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6642" w14:textId="4F2D7A46" w:rsidR="00DF4C86" w:rsidRPr="00772A02" w:rsidRDefault="00DF4C86" w:rsidP="00DF4C86">
      <w:pPr>
        <w:spacing w:after="0" w:line="239" w:lineRule="auto"/>
        <w:ind w:right="51"/>
        <w:jc w:val="center"/>
        <w:rPr>
          <w:rFonts w:eastAsia="Arial" w:cs="Arial"/>
          <w:sz w:val="40"/>
          <w:szCs w:val="24"/>
        </w:rPr>
      </w:pPr>
      <w:r w:rsidRPr="00772A02">
        <w:rPr>
          <w:rFonts w:eastAsia="Arial" w:cs="Arial"/>
          <w:sz w:val="40"/>
          <w:szCs w:val="24"/>
        </w:rPr>
        <w:t>THE UNIVERSITY OF ARIZONA</w:t>
      </w:r>
    </w:p>
    <w:p w14:paraId="2CD552A7" w14:textId="0D7C46F7" w:rsidR="00DF4C86" w:rsidRPr="00C60825" w:rsidRDefault="00787D9F" w:rsidP="00232BAA">
      <w:pPr>
        <w:spacing w:after="0" w:line="239" w:lineRule="auto"/>
        <w:ind w:right="51"/>
        <w:jc w:val="center"/>
        <w:rPr>
          <w:rFonts w:eastAsia="Arial" w:cs="Arial"/>
          <w:sz w:val="28"/>
          <w:szCs w:val="24"/>
        </w:rPr>
      </w:pPr>
      <w:r w:rsidRPr="00C60825">
        <w:rPr>
          <w:rFonts w:eastAsia="Arial" w:cs="Arial"/>
          <w:sz w:val="28"/>
          <w:szCs w:val="24"/>
        </w:rPr>
        <w:t xml:space="preserve">Interim </w:t>
      </w:r>
      <w:r w:rsidR="00DF4C86" w:rsidRPr="00C60825">
        <w:rPr>
          <w:rFonts w:eastAsia="Arial" w:cs="Arial"/>
          <w:sz w:val="28"/>
          <w:szCs w:val="24"/>
        </w:rPr>
        <w:t>Institutional Plan to Provide Responsible Conduct of Research</w:t>
      </w:r>
      <w:r w:rsidR="00C60825">
        <w:rPr>
          <w:rFonts w:eastAsia="Arial" w:cs="Arial"/>
          <w:sz w:val="28"/>
          <w:szCs w:val="24"/>
        </w:rPr>
        <w:t xml:space="preserve"> (RCR)</w:t>
      </w:r>
      <w:r w:rsidR="00DF4C86" w:rsidRPr="00C60825">
        <w:rPr>
          <w:rFonts w:eastAsia="Arial" w:cs="Arial"/>
          <w:sz w:val="28"/>
          <w:szCs w:val="24"/>
        </w:rPr>
        <w:t xml:space="preserve"> Training</w:t>
      </w:r>
      <w:r w:rsidR="00802BB8" w:rsidRPr="00C60825">
        <w:rPr>
          <w:rFonts w:eastAsia="Arial" w:cs="Arial"/>
          <w:sz w:val="28"/>
          <w:szCs w:val="24"/>
        </w:rPr>
        <w:t xml:space="preserve"> R</w:t>
      </w:r>
      <w:r w:rsidR="00DF4C86" w:rsidRPr="00C60825">
        <w:rPr>
          <w:rFonts w:eastAsia="Arial" w:cs="Arial"/>
          <w:sz w:val="28"/>
          <w:szCs w:val="24"/>
        </w:rPr>
        <w:t>equired by the National Institutes of Health</w:t>
      </w:r>
      <w:r w:rsidR="00232BAA">
        <w:rPr>
          <w:rFonts w:eastAsia="Arial" w:cs="Arial"/>
          <w:sz w:val="28"/>
          <w:szCs w:val="24"/>
        </w:rPr>
        <w:t xml:space="preserve">, </w:t>
      </w:r>
      <w:r w:rsidR="00630F60" w:rsidRPr="00C60825">
        <w:rPr>
          <w:rFonts w:eastAsia="Arial" w:cs="Arial"/>
          <w:sz w:val="28"/>
          <w:szCs w:val="24"/>
        </w:rPr>
        <w:t>the National Science Foundation</w:t>
      </w:r>
      <w:r w:rsidR="00232BAA">
        <w:rPr>
          <w:rFonts w:eastAsia="Arial" w:cs="Arial"/>
          <w:sz w:val="28"/>
          <w:szCs w:val="24"/>
        </w:rPr>
        <w:t>, and the National Institute of Food and Agriculture</w:t>
      </w:r>
    </w:p>
    <w:p w14:paraId="76918A3D" w14:textId="77777777" w:rsidR="00DF4C86" w:rsidRPr="00C60825" w:rsidRDefault="00DF4C86" w:rsidP="00DF4C86">
      <w:pPr>
        <w:spacing w:after="0" w:line="239" w:lineRule="auto"/>
        <w:ind w:right="51"/>
        <w:jc w:val="center"/>
        <w:rPr>
          <w:rFonts w:eastAsia="Arial" w:cs="Arial"/>
          <w:sz w:val="24"/>
          <w:szCs w:val="24"/>
        </w:rPr>
      </w:pPr>
    </w:p>
    <w:p w14:paraId="53B0020E" w14:textId="5D820C29" w:rsidR="00630F60" w:rsidRDefault="009C50F2" w:rsidP="00DF4C86">
      <w:pPr>
        <w:spacing w:after="0" w:line="239" w:lineRule="auto"/>
        <w:ind w:right="51"/>
        <w:rPr>
          <w:rFonts w:eastAsia="Arial" w:cs="Arial"/>
          <w:sz w:val="24"/>
          <w:szCs w:val="24"/>
        </w:rPr>
      </w:pPr>
      <w:r w:rsidRPr="00C60825">
        <w:rPr>
          <w:rFonts w:eastAsia="Arial" w:cs="Arial"/>
          <w:sz w:val="24"/>
          <w:szCs w:val="24"/>
        </w:rPr>
        <w:t>The responsible and ethical conduct of</w:t>
      </w:r>
      <w:r w:rsidRPr="00C60825">
        <w:rPr>
          <w:rFonts w:eastAsia="Arial" w:cs="Arial"/>
          <w:spacing w:val="-2"/>
          <w:sz w:val="24"/>
          <w:szCs w:val="24"/>
        </w:rPr>
        <w:t xml:space="preserve"> </w:t>
      </w:r>
      <w:r w:rsidRPr="00C60825">
        <w:rPr>
          <w:rFonts w:eastAsia="Arial" w:cs="Arial"/>
          <w:sz w:val="24"/>
          <w:szCs w:val="24"/>
        </w:rPr>
        <w:t>research is critical for</w:t>
      </w:r>
      <w:r w:rsidRPr="00C60825">
        <w:rPr>
          <w:rFonts w:eastAsia="Arial" w:cs="Arial"/>
          <w:spacing w:val="-3"/>
          <w:sz w:val="24"/>
          <w:szCs w:val="24"/>
        </w:rPr>
        <w:t xml:space="preserve"> </w:t>
      </w:r>
      <w:r w:rsidRPr="00C60825">
        <w:rPr>
          <w:rFonts w:eastAsia="Arial" w:cs="Arial"/>
          <w:sz w:val="24"/>
          <w:szCs w:val="24"/>
        </w:rPr>
        <w:t>excellence, as well as public trust,</w:t>
      </w:r>
      <w:r w:rsidRPr="00C60825">
        <w:rPr>
          <w:rFonts w:eastAsia="Arial" w:cs="Arial"/>
          <w:spacing w:val="-5"/>
          <w:sz w:val="24"/>
          <w:szCs w:val="24"/>
        </w:rPr>
        <w:t xml:space="preserve"> </w:t>
      </w:r>
      <w:r w:rsidRPr="00C60825">
        <w:rPr>
          <w:rFonts w:eastAsia="Arial" w:cs="Arial"/>
          <w:sz w:val="24"/>
          <w:szCs w:val="24"/>
        </w:rPr>
        <w:t xml:space="preserve">in </w:t>
      </w:r>
      <w:r w:rsidR="00D915F6" w:rsidRPr="00C60825">
        <w:rPr>
          <w:rFonts w:eastAsia="Arial" w:cs="Arial"/>
          <w:sz w:val="24"/>
          <w:szCs w:val="24"/>
        </w:rPr>
        <w:t>the advancement of knowledge through research and scholarship in all disciplines</w:t>
      </w:r>
      <w:r w:rsidRPr="00C60825">
        <w:rPr>
          <w:rFonts w:eastAsia="Arial" w:cs="Arial"/>
          <w:sz w:val="24"/>
          <w:szCs w:val="24"/>
        </w:rPr>
        <w:t>.  Consequently, the National Institutes</w:t>
      </w:r>
      <w:r w:rsidRPr="00C60825">
        <w:rPr>
          <w:rFonts w:eastAsia="Arial" w:cs="Arial"/>
          <w:spacing w:val="-10"/>
          <w:sz w:val="24"/>
          <w:szCs w:val="24"/>
        </w:rPr>
        <w:t xml:space="preserve"> </w:t>
      </w:r>
      <w:r w:rsidRPr="00C60825">
        <w:rPr>
          <w:rFonts w:eastAsia="Arial" w:cs="Arial"/>
          <w:sz w:val="24"/>
          <w:szCs w:val="24"/>
        </w:rPr>
        <w:t>of</w:t>
      </w:r>
      <w:r w:rsidRPr="00C60825">
        <w:rPr>
          <w:rFonts w:eastAsia="Arial" w:cs="Arial"/>
          <w:spacing w:val="-2"/>
          <w:sz w:val="24"/>
          <w:szCs w:val="24"/>
        </w:rPr>
        <w:t xml:space="preserve"> </w:t>
      </w:r>
      <w:r w:rsidRPr="00C60825">
        <w:rPr>
          <w:rFonts w:eastAsia="Arial" w:cs="Arial"/>
          <w:sz w:val="24"/>
          <w:szCs w:val="24"/>
        </w:rPr>
        <w:t xml:space="preserve">Health </w:t>
      </w:r>
      <w:r w:rsidR="00232BAA">
        <w:rPr>
          <w:rFonts w:eastAsia="Arial" w:cs="Arial"/>
          <w:sz w:val="24"/>
          <w:szCs w:val="24"/>
        </w:rPr>
        <w:t xml:space="preserve">(NIH), </w:t>
      </w:r>
      <w:r w:rsidR="00630F60" w:rsidRPr="00C60825">
        <w:rPr>
          <w:rFonts w:eastAsia="Arial" w:cs="Arial"/>
          <w:sz w:val="24"/>
          <w:szCs w:val="24"/>
        </w:rPr>
        <w:t>the National Science Foundation (NSF)</w:t>
      </w:r>
      <w:r w:rsidR="00232BAA">
        <w:rPr>
          <w:rFonts w:eastAsia="Arial" w:cs="Arial"/>
          <w:sz w:val="24"/>
          <w:szCs w:val="24"/>
        </w:rPr>
        <w:t>, and the National Institute of Food and Agriculture (NIFA)</w:t>
      </w:r>
      <w:r w:rsidR="00630F60" w:rsidRPr="00C60825">
        <w:rPr>
          <w:rFonts w:eastAsia="Arial" w:cs="Arial"/>
          <w:sz w:val="24"/>
          <w:szCs w:val="24"/>
        </w:rPr>
        <w:t xml:space="preserve"> </w:t>
      </w:r>
      <w:r w:rsidRPr="00C60825">
        <w:rPr>
          <w:rFonts w:eastAsia="Arial" w:cs="Arial"/>
          <w:sz w:val="24"/>
          <w:szCs w:val="24"/>
        </w:rPr>
        <w:t>consider Responsible Conduct of</w:t>
      </w:r>
      <w:r w:rsidRPr="00C60825">
        <w:rPr>
          <w:rFonts w:eastAsia="Arial" w:cs="Arial"/>
          <w:spacing w:val="-2"/>
          <w:sz w:val="24"/>
          <w:szCs w:val="24"/>
        </w:rPr>
        <w:t xml:space="preserve"> </w:t>
      </w:r>
      <w:r w:rsidRPr="00C60825">
        <w:rPr>
          <w:rFonts w:eastAsia="Arial" w:cs="Arial"/>
          <w:sz w:val="24"/>
          <w:szCs w:val="24"/>
        </w:rPr>
        <w:t>Research (RCR) education essential in the preparation of</w:t>
      </w:r>
      <w:r w:rsidRPr="00C60825">
        <w:rPr>
          <w:rFonts w:eastAsia="Arial" w:cs="Arial"/>
          <w:spacing w:val="-2"/>
          <w:sz w:val="24"/>
          <w:szCs w:val="24"/>
        </w:rPr>
        <w:t xml:space="preserve"> </w:t>
      </w:r>
      <w:r w:rsidR="00630F60" w:rsidRPr="00C60825">
        <w:rPr>
          <w:rFonts w:eastAsia="Arial" w:cs="Arial"/>
          <w:sz w:val="24"/>
          <w:szCs w:val="24"/>
        </w:rPr>
        <w:t>future scientists and engineers. Each agency has particular requirements for RCR instruction</w:t>
      </w:r>
      <w:r w:rsidR="00CD41C1" w:rsidRPr="00C60825">
        <w:rPr>
          <w:rFonts w:eastAsia="Arial" w:cs="Arial"/>
          <w:sz w:val="24"/>
          <w:szCs w:val="24"/>
        </w:rPr>
        <w:t>. T</w:t>
      </w:r>
      <w:r w:rsidR="00630F60" w:rsidRPr="00C60825">
        <w:rPr>
          <w:rFonts w:eastAsia="Arial" w:cs="Arial"/>
          <w:sz w:val="24"/>
          <w:szCs w:val="24"/>
        </w:rPr>
        <w:t>his institutional plan outlines the programming in place at the University of Arizona</w:t>
      </w:r>
      <w:r w:rsidR="00275B6B" w:rsidRPr="00C60825">
        <w:rPr>
          <w:rFonts w:eastAsia="Arial" w:cs="Arial"/>
          <w:sz w:val="24"/>
          <w:szCs w:val="24"/>
        </w:rPr>
        <w:t xml:space="preserve"> (UA)</w:t>
      </w:r>
      <w:r w:rsidR="00630F60" w:rsidRPr="00C60825">
        <w:rPr>
          <w:rFonts w:eastAsia="Arial" w:cs="Arial"/>
          <w:sz w:val="24"/>
          <w:szCs w:val="24"/>
        </w:rPr>
        <w:t xml:space="preserve"> </w:t>
      </w:r>
      <w:r w:rsidR="00CD41C1" w:rsidRPr="00C60825">
        <w:rPr>
          <w:rFonts w:eastAsia="Arial" w:cs="Arial"/>
          <w:sz w:val="24"/>
          <w:szCs w:val="24"/>
        </w:rPr>
        <w:t xml:space="preserve">designed to meet those requirements. </w:t>
      </w:r>
      <w:r w:rsidR="00630F60" w:rsidRPr="00C60825">
        <w:rPr>
          <w:rFonts w:eastAsia="Arial" w:cs="Arial"/>
          <w:sz w:val="24"/>
          <w:szCs w:val="24"/>
        </w:rPr>
        <w:t xml:space="preserve"> </w:t>
      </w:r>
    </w:p>
    <w:p w14:paraId="4439A0E9" w14:textId="77777777" w:rsidR="00232BAA" w:rsidRDefault="00232BAA" w:rsidP="00DF4C86">
      <w:pPr>
        <w:spacing w:after="0" w:line="239" w:lineRule="auto"/>
        <w:ind w:right="51"/>
        <w:rPr>
          <w:rFonts w:eastAsia="Arial" w:cs="Arial"/>
          <w:sz w:val="24"/>
          <w:szCs w:val="24"/>
        </w:rPr>
      </w:pPr>
    </w:p>
    <w:p w14:paraId="0627930A" w14:textId="1464EA50" w:rsidR="00B74138" w:rsidRPr="00CD7048" w:rsidRDefault="00232BAA" w:rsidP="00772A02">
      <w:pPr>
        <w:rPr>
          <w:sz w:val="36"/>
        </w:rPr>
      </w:pPr>
      <w:r w:rsidRPr="00CD7048">
        <w:rPr>
          <w:sz w:val="36"/>
        </w:rPr>
        <w:t>The University of Arizona RCR</w:t>
      </w:r>
      <w:r w:rsidR="00C60825" w:rsidRPr="00CD7048">
        <w:rPr>
          <w:sz w:val="36"/>
        </w:rPr>
        <w:t xml:space="preserve"> Certificate Program</w:t>
      </w:r>
    </w:p>
    <w:p w14:paraId="31864580" w14:textId="5C75E9BD" w:rsidR="00CD41C1" w:rsidRDefault="00AF6A15" w:rsidP="00DF4C86">
      <w:pPr>
        <w:spacing w:after="0" w:line="239" w:lineRule="auto"/>
        <w:ind w:right="51"/>
        <w:rPr>
          <w:rFonts w:eastAsia="Arial" w:cs="Arial"/>
          <w:sz w:val="24"/>
          <w:szCs w:val="24"/>
        </w:rPr>
      </w:pPr>
      <w:r w:rsidRPr="00C60825">
        <w:rPr>
          <w:rFonts w:eastAsia="Arial" w:cs="Arial"/>
          <w:sz w:val="24"/>
          <w:szCs w:val="24"/>
        </w:rPr>
        <w:t xml:space="preserve">The University of Arizona </w:t>
      </w:r>
      <w:r w:rsidR="002D42E4" w:rsidRPr="00C60825">
        <w:rPr>
          <w:rFonts w:eastAsia="Arial" w:cs="Arial"/>
          <w:sz w:val="24"/>
          <w:szCs w:val="24"/>
        </w:rPr>
        <w:t>of</w:t>
      </w:r>
      <w:r w:rsidR="00630F60" w:rsidRPr="00C60825">
        <w:rPr>
          <w:rFonts w:eastAsia="Arial" w:cs="Arial"/>
          <w:sz w:val="24"/>
          <w:szCs w:val="24"/>
        </w:rPr>
        <w:t>fers certificate programs</w:t>
      </w:r>
      <w:r w:rsidR="002D42E4" w:rsidRPr="00C60825">
        <w:rPr>
          <w:rFonts w:eastAsia="Arial" w:cs="Arial"/>
          <w:sz w:val="24"/>
          <w:szCs w:val="24"/>
        </w:rPr>
        <w:t xml:space="preserve"> in RCR</w:t>
      </w:r>
      <w:r w:rsidR="00232BAA">
        <w:rPr>
          <w:rFonts w:eastAsia="Arial" w:cs="Arial"/>
          <w:sz w:val="24"/>
          <w:szCs w:val="24"/>
        </w:rPr>
        <w:t xml:space="preserve"> education designed to meet NIH, </w:t>
      </w:r>
      <w:r w:rsidR="00630F60" w:rsidRPr="00C60825">
        <w:rPr>
          <w:rFonts w:eastAsia="Arial" w:cs="Arial"/>
          <w:sz w:val="24"/>
          <w:szCs w:val="24"/>
        </w:rPr>
        <w:t>NSF</w:t>
      </w:r>
      <w:r w:rsidR="00232BAA">
        <w:rPr>
          <w:rFonts w:eastAsia="Arial" w:cs="Arial"/>
          <w:sz w:val="24"/>
          <w:szCs w:val="24"/>
        </w:rPr>
        <w:t>, and NIFA</w:t>
      </w:r>
      <w:r w:rsidR="00630F60" w:rsidRPr="00C60825">
        <w:rPr>
          <w:rFonts w:eastAsia="Arial" w:cs="Arial"/>
          <w:sz w:val="24"/>
          <w:szCs w:val="24"/>
        </w:rPr>
        <w:t xml:space="preserve"> </w:t>
      </w:r>
      <w:r w:rsidR="002D42E4" w:rsidRPr="00C60825">
        <w:rPr>
          <w:rFonts w:eastAsia="Arial" w:cs="Arial"/>
          <w:sz w:val="24"/>
          <w:szCs w:val="24"/>
        </w:rPr>
        <w:t>guidelines.</w:t>
      </w:r>
      <w:r w:rsidR="00232BAA">
        <w:rPr>
          <w:rFonts w:eastAsia="Arial" w:cs="Arial"/>
          <w:sz w:val="24"/>
          <w:szCs w:val="24"/>
        </w:rPr>
        <w:t xml:space="preserve"> </w:t>
      </w:r>
      <w:r w:rsidR="00232BAA" w:rsidRPr="00C60825">
        <w:rPr>
          <w:rFonts w:eastAsia="Arial" w:cs="Arial"/>
          <w:sz w:val="24"/>
          <w:szCs w:val="24"/>
        </w:rPr>
        <w:t>Details regarding each certificate</w:t>
      </w:r>
      <w:r w:rsidR="00232BAA">
        <w:rPr>
          <w:rFonts w:eastAsia="Arial" w:cs="Arial"/>
          <w:sz w:val="24"/>
          <w:szCs w:val="24"/>
        </w:rPr>
        <w:t xml:space="preserve"> can be found on pages </w:t>
      </w:r>
      <w:r w:rsidR="00DC0CEC">
        <w:rPr>
          <w:rFonts w:eastAsia="Arial" w:cs="Arial"/>
          <w:sz w:val="24"/>
          <w:szCs w:val="24"/>
        </w:rPr>
        <w:t>2-4 of this document</w:t>
      </w:r>
      <w:r w:rsidR="00232BAA" w:rsidRPr="00C60825">
        <w:rPr>
          <w:rFonts w:eastAsia="Arial" w:cs="Arial"/>
          <w:sz w:val="24"/>
          <w:szCs w:val="24"/>
        </w:rPr>
        <w:t xml:space="preserve">. </w:t>
      </w:r>
      <w:r w:rsidR="00232BAA">
        <w:rPr>
          <w:rFonts w:eastAsia="Arial" w:cs="Arial"/>
          <w:sz w:val="24"/>
          <w:szCs w:val="24"/>
        </w:rPr>
        <w:t>The certificate program consists primarily of a workshop series designed to cover the broad range of topics covered under the rubric of RCR.</w:t>
      </w:r>
      <w:r w:rsidR="00CD41C1" w:rsidRPr="00C60825">
        <w:rPr>
          <w:rFonts w:eastAsia="Arial" w:cs="Arial"/>
          <w:sz w:val="24"/>
          <w:szCs w:val="24"/>
        </w:rPr>
        <w:t xml:space="preserve"> </w:t>
      </w:r>
    </w:p>
    <w:p w14:paraId="4EC2F49D" w14:textId="77777777" w:rsidR="00232BAA" w:rsidRDefault="00232BAA" w:rsidP="00DF4C86">
      <w:pPr>
        <w:spacing w:after="0" w:line="239" w:lineRule="auto"/>
        <w:ind w:right="51"/>
        <w:rPr>
          <w:rFonts w:eastAsia="Arial" w:cs="Arial"/>
          <w:sz w:val="24"/>
          <w:szCs w:val="24"/>
        </w:rPr>
      </w:pPr>
    </w:p>
    <w:p w14:paraId="2D7F06B2" w14:textId="77777777" w:rsidR="00232BAA" w:rsidRPr="00C60825" w:rsidRDefault="00232BAA" w:rsidP="00232BAA">
      <w:pPr>
        <w:spacing w:after="0" w:line="240" w:lineRule="auto"/>
        <w:ind w:right="-20"/>
        <w:rPr>
          <w:rFonts w:eastAsia="Arial" w:cs="Arial"/>
          <w:sz w:val="24"/>
          <w:szCs w:val="24"/>
        </w:rPr>
      </w:pPr>
      <w:r w:rsidRPr="00C60825">
        <w:rPr>
          <w:rFonts w:eastAsia="Arial" w:cs="Arial"/>
          <w:b/>
          <w:bCs/>
          <w:sz w:val="24"/>
          <w:szCs w:val="24"/>
        </w:rPr>
        <w:t>The</w:t>
      </w:r>
      <w:r w:rsidRPr="00C60825">
        <w:rPr>
          <w:rFonts w:eastAsia="Arial" w:cs="Arial"/>
          <w:b/>
          <w:bCs/>
          <w:spacing w:val="-4"/>
          <w:sz w:val="24"/>
          <w:szCs w:val="24"/>
        </w:rPr>
        <w:t xml:space="preserve"> </w:t>
      </w:r>
      <w:r w:rsidRPr="00C60825">
        <w:rPr>
          <w:rFonts w:eastAsia="Arial" w:cs="Arial"/>
          <w:b/>
          <w:bCs/>
          <w:sz w:val="24"/>
          <w:szCs w:val="24"/>
        </w:rPr>
        <w:t>Value</w:t>
      </w:r>
      <w:r w:rsidRPr="00C60825">
        <w:rPr>
          <w:rFonts w:eastAsia="Arial" w:cs="Arial"/>
          <w:b/>
          <w:bCs/>
          <w:spacing w:val="-6"/>
          <w:sz w:val="24"/>
          <w:szCs w:val="24"/>
        </w:rPr>
        <w:t xml:space="preserve"> </w:t>
      </w:r>
      <w:r w:rsidRPr="00C60825">
        <w:rPr>
          <w:rFonts w:eastAsia="Arial" w:cs="Arial"/>
          <w:b/>
          <w:bCs/>
          <w:sz w:val="24"/>
          <w:szCs w:val="24"/>
        </w:rPr>
        <w:t>of</w:t>
      </w:r>
      <w:r w:rsidRPr="00C60825">
        <w:rPr>
          <w:rFonts w:eastAsia="Arial" w:cs="Arial"/>
          <w:b/>
          <w:bCs/>
          <w:spacing w:val="-2"/>
          <w:sz w:val="24"/>
          <w:szCs w:val="24"/>
        </w:rPr>
        <w:t xml:space="preserve"> </w:t>
      </w:r>
      <w:r w:rsidRPr="00C60825">
        <w:rPr>
          <w:rFonts w:eastAsia="Arial" w:cs="Arial"/>
          <w:b/>
          <w:bCs/>
          <w:sz w:val="24"/>
          <w:szCs w:val="24"/>
        </w:rPr>
        <w:t>RCR</w:t>
      </w:r>
    </w:p>
    <w:p w14:paraId="7D30B3FA" w14:textId="77777777" w:rsidR="00232BAA" w:rsidRPr="00C60825" w:rsidRDefault="00232BAA" w:rsidP="00232BAA">
      <w:pPr>
        <w:spacing w:before="3" w:after="0" w:line="239" w:lineRule="auto"/>
        <w:ind w:right="158"/>
        <w:rPr>
          <w:rFonts w:eastAsia="Arial" w:cs="Arial"/>
          <w:sz w:val="24"/>
          <w:szCs w:val="24"/>
        </w:rPr>
      </w:pPr>
      <w:r w:rsidRPr="00C60825">
        <w:rPr>
          <w:rFonts w:eastAsia="Arial" w:cs="Arial"/>
          <w:sz w:val="24"/>
          <w:szCs w:val="24"/>
        </w:rPr>
        <w:t>Fulfillment of</w:t>
      </w:r>
      <w:r w:rsidRPr="00C60825">
        <w:rPr>
          <w:rFonts w:eastAsia="Arial" w:cs="Arial"/>
          <w:spacing w:val="-2"/>
          <w:sz w:val="24"/>
          <w:szCs w:val="24"/>
        </w:rPr>
        <w:t xml:space="preserve"> </w:t>
      </w:r>
      <w:r>
        <w:rPr>
          <w:rFonts w:eastAsia="Arial" w:cs="Arial"/>
          <w:sz w:val="24"/>
          <w:szCs w:val="24"/>
        </w:rPr>
        <w:t>federal</w:t>
      </w:r>
      <w:r w:rsidRPr="00C60825">
        <w:rPr>
          <w:rFonts w:eastAsia="Arial" w:cs="Arial"/>
          <w:sz w:val="24"/>
          <w:szCs w:val="24"/>
        </w:rPr>
        <w:t xml:space="preserve"> requirements in Responsible Conduct of</w:t>
      </w:r>
      <w:r w:rsidRPr="00C60825">
        <w:rPr>
          <w:rFonts w:eastAsia="Arial" w:cs="Arial"/>
          <w:spacing w:val="-2"/>
          <w:sz w:val="24"/>
          <w:szCs w:val="24"/>
        </w:rPr>
        <w:t xml:space="preserve"> </w:t>
      </w:r>
      <w:r w:rsidRPr="00C60825">
        <w:rPr>
          <w:rFonts w:eastAsia="Arial" w:cs="Arial"/>
          <w:sz w:val="24"/>
          <w:szCs w:val="24"/>
        </w:rPr>
        <w:t>Research (RCR) training is just one, albeit very useful, component of</w:t>
      </w:r>
      <w:r w:rsidRPr="00C60825">
        <w:rPr>
          <w:rFonts w:eastAsia="Arial" w:cs="Arial"/>
          <w:spacing w:val="-2"/>
          <w:sz w:val="24"/>
          <w:szCs w:val="24"/>
        </w:rPr>
        <w:t xml:space="preserve"> </w:t>
      </w:r>
      <w:r w:rsidRPr="00C60825">
        <w:rPr>
          <w:rFonts w:eastAsia="Arial" w:cs="Arial"/>
          <w:sz w:val="24"/>
          <w:szCs w:val="24"/>
        </w:rPr>
        <w:t>training generations of</w:t>
      </w:r>
      <w:r w:rsidRPr="00C60825">
        <w:rPr>
          <w:rFonts w:eastAsia="Arial" w:cs="Arial"/>
          <w:spacing w:val="-2"/>
          <w:sz w:val="24"/>
          <w:szCs w:val="24"/>
        </w:rPr>
        <w:t xml:space="preserve"> </w:t>
      </w:r>
      <w:r w:rsidRPr="00C60825">
        <w:rPr>
          <w:rFonts w:eastAsia="Arial" w:cs="Arial"/>
          <w:sz w:val="24"/>
          <w:szCs w:val="24"/>
        </w:rPr>
        <w:t>University of</w:t>
      </w:r>
      <w:r w:rsidRPr="00C60825">
        <w:rPr>
          <w:rFonts w:eastAsia="Arial" w:cs="Arial"/>
          <w:spacing w:val="-2"/>
          <w:sz w:val="24"/>
          <w:szCs w:val="24"/>
        </w:rPr>
        <w:t xml:space="preserve"> </w:t>
      </w:r>
      <w:r w:rsidRPr="00C60825">
        <w:rPr>
          <w:rFonts w:eastAsia="Arial" w:cs="Arial"/>
          <w:sz w:val="24"/>
          <w:szCs w:val="24"/>
        </w:rPr>
        <w:t>Arizona researchers in the highest professional standards. Professional excellence in research includes a dedication to</w:t>
      </w:r>
      <w:r w:rsidRPr="00C60825">
        <w:rPr>
          <w:rFonts w:eastAsia="Arial" w:cs="Arial"/>
          <w:spacing w:val="-2"/>
          <w:sz w:val="24"/>
          <w:szCs w:val="24"/>
        </w:rPr>
        <w:t xml:space="preserve"> </w:t>
      </w:r>
      <w:r w:rsidRPr="00C60825">
        <w:rPr>
          <w:rFonts w:eastAsia="Arial" w:cs="Arial"/>
          <w:sz w:val="24"/>
          <w:szCs w:val="24"/>
        </w:rPr>
        <w:t>integrity.  Education in the responsible conduct of</w:t>
      </w:r>
      <w:r w:rsidRPr="00C60825">
        <w:rPr>
          <w:rFonts w:eastAsia="Arial" w:cs="Arial"/>
          <w:spacing w:val="-2"/>
          <w:sz w:val="24"/>
          <w:szCs w:val="24"/>
        </w:rPr>
        <w:t xml:space="preserve"> </w:t>
      </w:r>
      <w:r w:rsidRPr="00C60825">
        <w:rPr>
          <w:rFonts w:eastAsia="Arial" w:cs="Arial"/>
          <w:sz w:val="24"/>
          <w:szCs w:val="24"/>
        </w:rPr>
        <w:t xml:space="preserve">research meets more than just regulatory standards and requirements. </w:t>
      </w:r>
      <w:r w:rsidRPr="00C60825">
        <w:rPr>
          <w:rFonts w:eastAsia="Arial" w:cs="Arial"/>
          <w:spacing w:val="1"/>
          <w:sz w:val="24"/>
          <w:szCs w:val="24"/>
        </w:rPr>
        <w:t xml:space="preserve"> </w:t>
      </w:r>
      <w:r w:rsidRPr="00C60825">
        <w:rPr>
          <w:rFonts w:eastAsia="Arial" w:cs="Arial"/>
          <w:sz w:val="24"/>
          <w:szCs w:val="24"/>
        </w:rPr>
        <w:t>It also promotes ethical professional values and behavior</w:t>
      </w:r>
      <w:r w:rsidRPr="00C60825">
        <w:rPr>
          <w:rFonts w:eastAsia="Arial" w:cs="Arial"/>
          <w:spacing w:val="1"/>
          <w:sz w:val="24"/>
          <w:szCs w:val="24"/>
        </w:rPr>
        <w:t>s</w:t>
      </w:r>
      <w:r w:rsidRPr="00C60825">
        <w:rPr>
          <w:rFonts w:eastAsia="Arial" w:cs="Arial"/>
          <w:sz w:val="24"/>
          <w:szCs w:val="24"/>
        </w:rPr>
        <w:t>.</w:t>
      </w:r>
    </w:p>
    <w:p w14:paraId="282EFBCF" w14:textId="77777777" w:rsidR="00232BAA" w:rsidRDefault="00232BAA" w:rsidP="00DF4C86">
      <w:pPr>
        <w:spacing w:after="0" w:line="239" w:lineRule="auto"/>
        <w:ind w:right="51"/>
        <w:rPr>
          <w:rFonts w:eastAsia="Arial" w:cs="Arial"/>
          <w:sz w:val="24"/>
          <w:szCs w:val="24"/>
        </w:rPr>
      </w:pPr>
    </w:p>
    <w:p w14:paraId="6C3571F7" w14:textId="4B631FBF" w:rsidR="007443A7" w:rsidRPr="00C60825" w:rsidRDefault="007443A7" w:rsidP="007443A7">
      <w:pPr>
        <w:spacing w:after="0" w:line="240" w:lineRule="auto"/>
        <w:ind w:right="-20"/>
        <w:rPr>
          <w:rFonts w:eastAsia="Arial" w:cs="Arial"/>
          <w:sz w:val="24"/>
          <w:szCs w:val="24"/>
        </w:rPr>
      </w:pPr>
      <w:r>
        <w:rPr>
          <w:rFonts w:eastAsia="Arial" w:cs="Arial"/>
          <w:b/>
          <w:bCs/>
          <w:sz w:val="24"/>
          <w:szCs w:val="24"/>
        </w:rPr>
        <w:t>Workshop</w:t>
      </w:r>
      <w:r w:rsidRPr="00C60825">
        <w:rPr>
          <w:rFonts w:eastAsia="Arial" w:cs="Arial"/>
          <w:b/>
          <w:bCs/>
          <w:spacing w:val="-9"/>
          <w:sz w:val="24"/>
          <w:szCs w:val="24"/>
        </w:rPr>
        <w:t xml:space="preserve"> </w:t>
      </w:r>
      <w:r w:rsidRPr="00C60825">
        <w:rPr>
          <w:rFonts w:eastAsia="Arial" w:cs="Arial"/>
          <w:b/>
          <w:bCs/>
          <w:sz w:val="24"/>
          <w:szCs w:val="24"/>
        </w:rPr>
        <w:t>Topics</w:t>
      </w:r>
    </w:p>
    <w:p w14:paraId="59620445" w14:textId="73FE8795" w:rsidR="007443A7" w:rsidRPr="00C60825" w:rsidRDefault="007443A7" w:rsidP="007443A7">
      <w:pPr>
        <w:spacing w:before="2" w:after="0" w:line="240" w:lineRule="auto"/>
        <w:ind w:right="-20"/>
        <w:rPr>
          <w:rFonts w:eastAsia="Arial" w:cs="Arial"/>
          <w:sz w:val="24"/>
          <w:szCs w:val="24"/>
        </w:rPr>
      </w:pPr>
      <w:r>
        <w:rPr>
          <w:rFonts w:eastAsia="Arial" w:cs="Arial"/>
          <w:sz w:val="24"/>
          <w:szCs w:val="24"/>
        </w:rPr>
        <w:t xml:space="preserve">The </w:t>
      </w:r>
      <w:r w:rsidRPr="00C60825">
        <w:rPr>
          <w:rFonts w:eastAsia="Arial" w:cs="Arial"/>
          <w:sz w:val="24"/>
          <w:szCs w:val="24"/>
        </w:rPr>
        <w:t>RCR</w:t>
      </w:r>
      <w:r>
        <w:rPr>
          <w:rFonts w:eastAsia="Arial" w:cs="Arial"/>
          <w:sz w:val="24"/>
          <w:szCs w:val="24"/>
        </w:rPr>
        <w:t xml:space="preserve"> workshop </w:t>
      </w:r>
      <w:r w:rsidRPr="00C60825">
        <w:rPr>
          <w:rFonts w:eastAsia="Arial" w:cs="Arial"/>
          <w:sz w:val="24"/>
          <w:szCs w:val="24"/>
        </w:rPr>
        <w:t>topic areas include but are not limited to:</w:t>
      </w:r>
    </w:p>
    <w:p w14:paraId="6B2F23BE" w14:textId="77777777" w:rsidR="007443A7" w:rsidRPr="00C60825" w:rsidRDefault="007443A7" w:rsidP="007443A7">
      <w:pPr>
        <w:pStyle w:val="ListParagraph"/>
        <w:numPr>
          <w:ilvl w:val="0"/>
          <w:numId w:val="3"/>
        </w:numPr>
        <w:spacing w:after="0" w:line="240" w:lineRule="auto"/>
        <w:ind w:right="-20"/>
        <w:rPr>
          <w:rFonts w:eastAsia="Arial" w:cs="Arial"/>
          <w:sz w:val="24"/>
          <w:szCs w:val="24"/>
        </w:rPr>
      </w:pPr>
      <w:r w:rsidRPr="00C60825">
        <w:rPr>
          <w:rFonts w:eastAsia="Arial" w:cs="Arial"/>
          <w:sz w:val="24"/>
          <w:szCs w:val="24"/>
        </w:rPr>
        <w:t>Animal Subjects Protection**</w:t>
      </w:r>
    </w:p>
    <w:p w14:paraId="0A7B29C9" w14:textId="77777777" w:rsidR="007443A7" w:rsidRPr="00C60825" w:rsidRDefault="007443A7" w:rsidP="007443A7">
      <w:pPr>
        <w:pStyle w:val="ListParagraph"/>
        <w:numPr>
          <w:ilvl w:val="0"/>
          <w:numId w:val="3"/>
        </w:numPr>
        <w:spacing w:after="0" w:line="274" w:lineRule="exact"/>
        <w:ind w:right="-20"/>
        <w:rPr>
          <w:rFonts w:eastAsia="Arial" w:cs="Arial"/>
          <w:sz w:val="24"/>
          <w:szCs w:val="24"/>
        </w:rPr>
      </w:pPr>
      <w:r w:rsidRPr="00C60825">
        <w:rPr>
          <w:rFonts w:eastAsia="Arial" w:cs="Arial"/>
          <w:color w:val="3B3B3B"/>
          <w:position w:val="2"/>
          <w:sz w:val="24"/>
          <w:szCs w:val="24"/>
        </w:rPr>
        <w:t>Collaborative Science</w:t>
      </w:r>
    </w:p>
    <w:p w14:paraId="31FEBDF1" w14:textId="77777777" w:rsidR="007443A7" w:rsidRPr="00C60825" w:rsidRDefault="007443A7" w:rsidP="007443A7">
      <w:pPr>
        <w:pStyle w:val="ListParagraph"/>
        <w:numPr>
          <w:ilvl w:val="0"/>
          <w:numId w:val="3"/>
        </w:numPr>
        <w:spacing w:after="0" w:line="278" w:lineRule="exact"/>
        <w:ind w:right="-20"/>
        <w:rPr>
          <w:rFonts w:eastAsia="Arial" w:cs="Arial"/>
          <w:sz w:val="24"/>
          <w:szCs w:val="24"/>
        </w:rPr>
      </w:pPr>
      <w:r w:rsidRPr="00C60825">
        <w:rPr>
          <w:rFonts w:eastAsia="Arial" w:cs="Arial"/>
          <w:color w:val="3B3B3B"/>
          <w:position w:val="2"/>
          <w:sz w:val="24"/>
          <w:szCs w:val="24"/>
        </w:rPr>
        <w:t>Conflict of</w:t>
      </w:r>
      <w:r w:rsidRPr="00C60825">
        <w:rPr>
          <w:rFonts w:eastAsia="Arial" w:cs="Arial"/>
          <w:color w:val="3B3B3B"/>
          <w:spacing w:val="-2"/>
          <w:position w:val="2"/>
          <w:sz w:val="24"/>
          <w:szCs w:val="24"/>
        </w:rPr>
        <w:t xml:space="preserve"> </w:t>
      </w:r>
      <w:r w:rsidRPr="00C60825">
        <w:rPr>
          <w:rFonts w:eastAsia="Arial" w:cs="Arial"/>
          <w:color w:val="3B3B3B"/>
          <w:position w:val="2"/>
          <w:sz w:val="24"/>
          <w:szCs w:val="24"/>
        </w:rPr>
        <w:t>Interest</w:t>
      </w:r>
    </w:p>
    <w:p w14:paraId="14C989B1" w14:textId="77777777" w:rsidR="007443A7" w:rsidRPr="00772A02" w:rsidRDefault="007443A7" w:rsidP="007443A7">
      <w:pPr>
        <w:pStyle w:val="ListParagraph"/>
        <w:numPr>
          <w:ilvl w:val="0"/>
          <w:numId w:val="3"/>
        </w:numPr>
        <w:spacing w:after="0" w:line="274" w:lineRule="exact"/>
        <w:ind w:right="-20"/>
        <w:rPr>
          <w:rFonts w:eastAsia="Arial" w:cs="Arial"/>
          <w:sz w:val="24"/>
          <w:szCs w:val="24"/>
        </w:rPr>
      </w:pPr>
      <w:r w:rsidRPr="00C60825">
        <w:rPr>
          <w:rFonts w:eastAsia="Arial" w:cs="Arial"/>
          <w:position w:val="2"/>
          <w:sz w:val="24"/>
          <w:szCs w:val="24"/>
        </w:rPr>
        <w:t>Data Acquisition, Management, Sharing and Ownership</w:t>
      </w:r>
    </w:p>
    <w:p w14:paraId="12B3F530" w14:textId="77777777" w:rsidR="007443A7" w:rsidRPr="00C60825" w:rsidRDefault="007443A7" w:rsidP="007443A7">
      <w:pPr>
        <w:pStyle w:val="ListParagraph"/>
        <w:numPr>
          <w:ilvl w:val="0"/>
          <w:numId w:val="3"/>
        </w:numPr>
        <w:spacing w:after="0" w:line="274" w:lineRule="exact"/>
        <w:ind w:right="-20"/>
        <w:rPr>
          <w:rFonts w:eastAsia="Arial" w:cs="Arial"/>
          <w:sz w:val="24"/>
          <w:szCs w:val="24"/>
        </w:rPr>
      </w:pPr>
      <w:r>
        <w:rPr>
          <w:rFonts w:eastAsia="Arial" w:cs="Arial"/>
          <w:position w:val="2"/>
          <w:sz w:val="24"/>
          <w:szCs w:val="24"/>
        </w:rPr>
        <w:t>Lab Safety**</w:t>
      </w:r>
    </w:p>
    <w:p w14:paraId="1CD1FA85" w14:textId="77777777" w:rsidR="007443A7" w:rsidRPr="00C60825" w:rsidRDefault="007443A7" w:rsidP="007443A7">
      <w:pPr>
        <w:pStyle w:val="ListParagraph"/>
        <w:numPr>
          <w:ilvl w:val="0"/>
          <w:numId w:val="3"/>
        </w:numPr>
        <w:spacing w:after="0" w:line="278" w:lineRule="exact"/>
        <w:ind w:right="-20"/>
        <w:rPr>
          <w:rFonts w:eastAsia="Arial" w:cs="Arial"/>
          <w:sz w:val="24"/>
          <w:szCs w:val="24"/>
        </w:rPr>
      </w:pPr>
      <w:r w:rsidRPr="00C60825">
        <w:rPr>
          <w:rFonts w:eastAsia="Arial" w:cs="Arial"/>
          <w:color w:val="3B3B3B"/>
          <w:position w:val="2"/>
          <w:sz w:val="24"/>
          <w:szCs w:val="24"/>
        </w:rPr>
        <w:t>Human Subjects Protection**</w:t>
      </w:r>
    </w:p>
    <w:p w14:paraId="3E84901E" w14:textId="77777777" w:rsidR="007443A7" w:rsidRPr="00C60825" w:rsidRDefault="007443A7" w:rsidP="007443A7">
      <w:pPr>
        <w:pStyle w:val="ListParagraph"/>
        <w:numPr>
          <w:ilvl w:val="0"/>
          <w:numId w:val="3"/>
        </w:numPr>
        <w:spacing w:after="0" w:line="274" w:lineRule="exact"/>
        <w:ind w:right="-20"/>
        <w:rPr>
          <w:rFonts w:eastAsia="Arial" w:cs="Arial"/>
          <w:sz w:val="24"/>
          <w:szCs w:val="24"/>
        </w:rPr>
      </w:pPr>
      <w:r w:rsidRPr="00C60825">
        <w:rPr>
          <w:rFonts w:eastAsia="Arial" w:cs="Arial"/>
          <w:color w:val="3B3B3B"/>
          <w:position w:val="2"/>
          <w:sz w:val="24"/>
          <w:szCs w:val="24"/>
        </w:rPr>
        <w:t>Mentor/Trainee Relationships</w:t>
      </w:r>
    </w:p>
    <w:p w14:paraId="7E999387" w14:textId="77777777" w:rsidR="007443A7" w:rsidRPr="00C60825" w:rsidRDefault="007443A7" w:rsidP="007443A7">
      <w:pPr>
        <w:pStyle w:val="ListParagraph"/>
        <w:numPr>
          <w:ilvl w:val="0"/>
          <w:numId w:val="3"/>
        </w:numPr>
        <w:spacing w:after="0" w:line="278" w:lineRule="exact"/>
        <w:ind w:right="-20"/>
        <w:rPr>
          <w:rFonts w:eastAsia="Arial" w:cs="Arial"/>
          <w:sz w:val="24"/>
          <w:szCs w:val="24"/>
        </w:rPr>
      </w:pPr>
      <w:r w:rsidRPr="00C60825">
        <w:rPr>
          <w:rFonts w:eastAsia="Arial" w:cs="Arial"/>
          <w:color w:val="3B3B3B"/>
          <w:position w:val="2"/>
          <w:sz w:val="24"/>
          <w:szCs w:val="24"/>
        </w:rPr>
        <w:t>Peer Review</w:t>
      </w:r>
    </w:p>
    <w:p w14:paraId="64BDB0EE" w14:textId="77777777" w:rsidR="007443A7" w:rsidRPr="00C60825" w:rsidRDefault="007443A7" w:rsidP="007443A7">
      <w:pPr>
        <w:pStyle w:val="ListParagraph"/>
        <w:numPr>
          <w:ilvl w:val="0"/>
          <w:numId w:val="3"/>
        </w:numPr>
        <w:spacing w:after="0" w:line="274" w:lineRule="exact"/>
        <w:ind w:right="-20"/>
        <w:rPr>
          <w:rFonts w:eastAsia="Arial" w:cs="Arial"/>
          <w:sz w:val="24"/>
          <w:szCs w:val="24"/>
        </w:rPr>
      </w:pPr>
      <w:r w:rsidRPr="00C60825">
        <w:rPr>
          <w:rFonts w:eastAsia="Arial" w:cs="Arial"/>
          <w:color w:val="3B3B3B"/>
          <w:position w:val="2"/>
          <w:sz w:val="24"/>
          <w:szCs w:val="24"/>
        </w:rPr>
        <w:t>Publication Practices and Responsible Authorship</w:t>
      </w:r>
    </w:p>
    <w:p w14:paraId="5C398349" w14:textId="77777777" w:rsidR="007443A7" w:rsidRPr="00C60825" w:rsidRDefault="007443A7" w:rsidP="007443A7">
      <w:pPr>
        <w:pStyle w:val="ListParagraph"/>
        <w:numPr>
          <w:ilvl w:val="0"/>
          <w:numId w:val="3"/>
        </w:numPr>
        <w:spacing w:after="0" w:line="278" w:lineRule="exact"/>
        <w:ind w:right="-20"/>
        <w:rPr>
          <w:rFonts w:eastAsia="Arial" w:cs="Arial"/>
          <w:sz w:val="24"/>
          <w:szCs w:val="24"/>
        </w:rPr>
      </w:pPr>
      <w:r w:rsidRPr="00C60825">
        <w:rPr>
          <w:rFonts w:eastAsia="Arial" w:cs="Arial"/>
          <w:color w:val="3B3B3B"/>
          <w:position w:val="2"/>
          <w:sz w:val="24"/>
          <w:szCs w:val="24"/>
        </w:rPr>
        <w:t>Research Misconduct</w:t>
      </w:r>
    </w:p>
    <w:p w14:paraId="256E65C8" w14:textId="77777777" w:rsidR="007443A7" w:rsidRPr="00C60825" w:rsidRDefault="007443A7" w:rsidP="007443A7">
      <w:pPr>
        <w:spacing w:before="6" w:after="0" w:line="260" w:lineRule="exact"/>
        <w:rPr>
          <w:sz w:val="26"/>
          <w:szCs w:val="26"/>
        </w:rPr>
      </w:pPr>
    </w:p>
    <w:p w14:paraId="17437077" w14:textId="77777777" w:rsidR="007443A7" w:rsidRPr="00C60825" w:rsidRDefault="007443A7" w:rsidP="007443A7">
      <w:pPr>
        <w:spacing w:after="0" w:line="274" w:lineRule="exact"/>
        <w:ind w:left="360" w:right="640"/>
        <w:rPr>
          <w:rFonts w:eastAsia="Arial" w:cs="Arial"/>
          <w:sz w:val="24"/>
          <w:szCs w:val="24"/>
        </w:rPr>
      </w:pPr>
      <w:r w:rsidRPr="00C60825">
        <w:rPr>
          <w:rFonts w:eastAsia="Arial" w:cs="Arial"/>
          <w:b/>
          <w:bCs/>
          <w:i/>
          <w:color w:val="3B3B3B"/>
          <w:sz w:val="24"/>
          <w:szCs w:val="24"/>
        </w:rPr>
        <w:t>**Special</w:t>
      </w:r>
      <w:r w:rsidRPr="00C60825">
        <w:rPr>
          <w:rFonts w:eastAsia="Arial" w:cs="Arial"/>
          <w:b/>
          <w:bCs/>
          <w:i/>
          <w:color w:val="3B3B3B"/>
          <w:spacing w:val="-8"/>
          <w:sz w:val="24"/>
          <w:szCs w:val="24"/>
        </w:rPr>
        <w:t xml:space="preserve"> </w:t>
      </w:r>
      <w:r w:rsidRPr="00C60825">
        <w:rPr>
          <w:rFonts w:eastAsia="Arial" w:cs="Arial"/>
          <w:b/>
          <w:bCs/>
          <w:i/>
          <w:color w:val="3B3B3B"/>
          <w:sz w:val="24"/>
          <w:szCs w:val="24"/>
        </w:rPr>
        <w:t>Note</w:t>
      </w:r>
      <w:r w:rsidRPr="00C60825">
        <w:rPr>
          <w:rFonts w:eastAsia="Arial" w:cs="Arial"/>
          <w:color w:val="3B3B3B"/>
          <w:sz w:val="24"/>
          <w:szCs w:val="24"/>
        </w:rPr>
        <w:t>:</w:t>
      </w:r>
      <w:r w:rsidRPr="00C60825">
        <w:rPr>
          <w:rFonts w:eastAsia="Arial" w:cs="Arial"/>
          <w:color w:val="3B3B3B"/>
          <w:spacing w:val="66"/>
          <w:sz w:val="24"/>
          <w:szCs w:val="24"/>
        </w:rPr>
        <w:t xml:space="preserve"> </w:t>
      </w:r>
      <w:r w:rsidRPr="00C60825">
        <w:rPr>
          <w:rFonts w:eastAsia="Arial" w:cs="Arial"/>
          <w:color w:val="3B3B3B"/>
          <w:sz w:val="24"/>
          <w:szCs w:val="24"/>
        </w:rPr>
        <w:t>At</w:t>
      </w:r>
      <w:r w:rsidRPr="00C60825">
        <w:rPr>
          <w:rFonts w:eastAsia="Arial" w:cs="Arial"/>
          <w:color w:val="3B3B3B"/>
          <w:spacing w:val="-2"/>
          <w:sz w:val="24"/>
          <w:szCs w:val="24"/>
        </w:rPr>
        <w:t xml:space="preserve"> </w:t>
      </w:r>
      <w:r w:rsidRPr="00C60825">
        <w:rPr>
          <w:rFonts w:eastAsia="Arial" w:cs="Arial"/>
          <w:color w:val="3B3B3B"/>
          <w:sz w:val="24"/>
          <w:szCs w:val="24"/>
        </w:rPr>
        <w:t>the University of</w:t>
      </w:r>
      <w:r w:rsidRPr="00C60825">
        <w:rPr>
          <w:rFonts w:eastAsia="Arial" w:cs="Arial"/>
          <w:color w:val="3B3B3B"/>
          <w:spacing w:val="-2"/>
          <w:sz w:val="24"/>
          <w:szCs w:val="24"/>
        </w:rPr>
        <w:t xml:space="preserve"> </w:t>
      </w:r>
      <w:r w:rsidRPr="00C60825">
        <w:rPr>
          <w:rFonts w:eastAsia="Arial" w:cs="Arial"/>
          <w:color w:val="3B3B3B"/>
          <w:sz w:val="24"/>
          <w:szCs w:val="24"/>
        </w:rPr>
        <w:t>Arizona, research with human subjects (</w:t>
      </w:r>
      <w:r w:rsidRPr="00C60825">
        <w:rPr>
          <w:rFonts w:eastAsia="Arial" w:cs="Arial"/>
          <w:color w:val="0A31FF"/>
          <w:sz w:val="24"/>
          <w:szCs w:val="24"/>
          <w:u w:val="thick" w:color="0A31FF"/>
        </w:rPr>
        <w:t>http://orcr.arizona.edu/hspp</w:t>
      </w:r>
      <w:r w:rsidRPr="00C60825">
        <w:rPr>
          <w:rFonts w:eastAsia="Arial" w:cs="Arial"/>
          <w:color w:val="3B3B3B"/>
          <w:sz w:val="24"/>
          <w:szCs w:val="24"/>
        </w:rPr>
        <w:t>), animals (</w:t>
      </w:r>
      <w:hyperlink r:id="rId8" w:history="1">
        <w:r w:rsidRPr="00C60825">
          <w:rPr>
            <w:rStyle w:val="Hyperlink"/>
            <w:rFonts w:eastAsia="Arial" w:cs="Arial"/>
            <w:sz w:val="24"/>
            <w:szCs w:val="24"/>
            <w:u w:color="0A31FF"/>
          </w:rPr>
          <w:t>http://orcr.arizona.edu/iacuc</w:t>
        </w:r>
      </w:hyperlink>
      <w:r w:rsidRPr="00C60825">
        <w:rPr>
          <w:rFonts w:eastAsia="Arial" w:cs="Arial"/>
          <w:color w:val="3B3B3B"/>
          <w:sz w:val="24"/>
          <w:szCs w:val="24"/>
        </w:rPr>
        <w:t>), and biological, chemical and/or radioactive agents (</w:t>
      </w:r>
      <w:hyperlink r:id="rId9" w:history="1">
        <w:r w:rsidRPr="00C60825">
          <w:rPr>
            <w:rStyle w:val="Hyperlink"/>
            <w:rFonts w:eastAsia="Arial" w:cs="Arial"/>
            <w:sz w:val="24"/>
            <w:szCs w:val="24"/>
          </w:rPr>
          <w:t>http://orcbs.arizona.edu</w:t>
        </w:r>
      </w:hyperlink>
      <w:r w:rsidRPr="00C60825">
        <w:rPr>
          <w:rFonts w:eastAsia="Arial" w:cs="Arial"/>
          <w:color w:val="3B3B3B"/>
          <w:sz w:val="24"/>
          <w:szCs w:val="24"/>
        </w:rPr>
        <w:t xml:space="preserve">) require </w:t>
      </w:r>
      <w:r w:rsidRPr="00C60825">
        <w:rPr>
          <w:rFonts w:eastAsia="Arial" w:cs="Arial"/>
          <w:color w:val="3B3B3B"/>
          <w:sz w:val="24"/>
          <w:szCs w:val="24"/>
        </w:rPr>
        <w:lastRenderedPageBreak/>
        <w:t xml:space="preserve">specific training </w:t>
      </w:r>
      <w:r w:rsidRPr="00C60825">
        <w:rPr>
          <w:rFonts w:eastAsia="Arial" w:cs="Arial"/>
          <w:b/>
          <w:bCs/>
          <w:color w:val="3B3B3B"/>
          <w:sz w:val="24"/>
          <w:szCs w:val="24"/>
        </w:rPr>
        <w:t>requirements that are additional</w:t>
      </w:r>
      <w:r w:rsidRPr="00C60825">
        <w:rPr>
          <w:rFonts w:eastAsia="Arial" w:cs="Arial"/>
          <w:b/>
          <w:bCs/>
          <w:color w:val="3B3B3B"/>
          <w:spacing w:val="-11"/>
          <w:sz w:val="24"/>
          <w:szCs w:val="24"/>
        </w:rPr>
        <w:t xml:space="preserve"> </w:t>
      </w:r>
      <w:r w:rsidRPr="00C60825">
        <w:rPr>
          <w:rFonts w:eastAsia="Arial" w:cs="Arial"/>
          <w:b/>
          <w:bCs/>
          <w:color w:val="3B3B3B"/>
          <w:sz w:val="24"/>
          <w:szCs w:val="24"/>
        </w:rPr>
        <w:t>to</w:t>
      </w:r>
      <w:r w:rsidRPr="00C60825">
        <w:rPr>
          <w:rFonts w:eastAsia="Arial" w:cs="Arial"/>
          <w:b/>
          <w:bCs/>
          <w:color w:val="3B3B3B"/>
          <w:spacing w:val="-2"/>
          <w:sz w:val="24"/>
          <w:szCs w:val="24"/>
        </w:rPr>
        <w:t xml:space="preserve"> </w:t>
      </w:r>
      <w:r w:rsidRPr="00C60825">
        <w:rPr>
          <w:rFonts w:eastAsia="Arial" w:cs="Arial"/>
          <w:b/>
          <w:bCs/>
          <w:color w:val="3B3B3B"/>
          <w:sz w:val="24"/>
          <w:szCs w:val="24"/>
        </w:rPr>
        <w:t>and</w:t>
      </w:r>
      <w:r w:rsidRPr="00C60825">
        <w:rPr>
          <w:rFonts w:eastAsia="Arial" w:cs="Arial"/>
          <w:b/>
          <w:bCs/>
          <w:color w:val="3B3B3B"/>
          <w:spacing w:val="-4"/>
          <w:sz w:val="24"/>
          <w:szCs w:val="24"/>
        </w:rPr>
        <w:t xml:space="preserve"> </w:t>
      </w:r>
      <w:r w:rsidRPr="00C60825">
        <w:rPr>
          <w:rFonts w:eastAsia="Arial" w:cs="Arial"/>
          <w:b/>
          <w:bCs/>
          <w:color w:val="3B3B3B"/>
          <w:sz w:val="24"/>
          <w:szCs w:val="24"/>
        </w:rPr>
        <w:t>are not</w:t>
      </w:r>
      <w:r w:rsidRPr="00C60825">
        <w:rPr>
          <w:rFonts w:eastAsia="Arial" w:cs="Arial"/>
          <w:b/>
          <w:bCs/>
          <w:color w:val="3B3B3B"/>
          <w:spacing w:val="-4"/>
          <w:sz w:val="24"/>
          <w:szCs w:val="24"/>
        </w:rPr>
        <w:t xml:space="preserve"> </w:t>
      </w:r>
      <w:r w:rsidRPr="00C60825">
        <w:rPr>
          <w:rFonts w:eastAsia="Arial" w:cs="Arial"/>
          <w:b/>
          <w:bCs/>
          <w:color w:val="3B3B3B"/>
          <w:sz w:val="24"/>
          <w:szCs w:val="24"/>
        </w:rPr>
        <w:t>satisfied by</w:t>
      </w:r>
      <w:r w:rsidRPr="00C60825">
        <w:rPr>
          <w:rFonts w:eastAsia="Arial" w:cs="Arial"/>
          <w:b/>
          <w:bCs/>
          <w:color w:val="3B3B3B"/>
          <w:spacing w:val="-3"/>
          <w:sz w:val="24"/>
          <w:szCs w:val="24"/>
        </w:rPr>
        <w:t xml:space="preserve"> </w:t>
      </w:r>
      <w:r w:rsidRPr="00C60825">
        <w:rPr>
          <w:rFonts w:eastAsia="Arial" w:cs="Arial"/>
          <w:b/>
          <w:bCs/>
          <w:color w:val="3B3B3B"/>
          <w:sz w:val="24"/>
          <w:szCs w:val="24"/>
        </w:rPr>
        <w:t>the RCR training</w:t>
      </w:r>
      <w:r w:rsidRPr="00C60825">
        <w:rPr>
          <w:rFonts w:eastAsia="Arial" w:cs="Arial"/>
          <w:b/>
          <w:bCs/>
          <w:color w:val="3B3B3B"/>
          <w:spacing w:val="-9"/>
          <w:sz w:val="24"/>
          <w:szCs w:val="24"/>
        </w:rPr>
        <w:t xml:space="preserve"> </w:t>
      </w:r>
      <w:r w:rsidRPr="00C60825">
        <w:rPr>
          <w:rFonts w:eastAsia="Arial" w:cs="Arial"/>
          <w:b/>
          <w:bCs/>
          <w:color w:val="3B3B3B"/>
          <w:sz w:val="24"/>
          <w:szCs w:val="24"/>
        </w:rPr>
        <w:t>requirements described in</w:t>
      </w:r>
      <w:r w:rsidRPr="00C60825">
        <w:rPr>
          <w:rFonts w:eastAsia="Arial" w:cs="Arial"/>
          <w:b/>
          <w:bCs/>
          <w:color w:val="3B3B3B"/>
          <w:spacing w:val="-2"/>
          <w:sz w:val="24"/>
          <w:szCs w:val="24"/>
        </w:rPr>
        <w:t xml:space="preserve"> </w:t>
      </w:r>
      <w:r w:rsidRPr="00C60825">
        <w:rPr>
          <w:rFonts w:eastAsia="Arial" w:cs="Arial"/>
          <w:b/>
          <w:bCs/>
          <w:color w:val="3B3B3B"/>
          <w:sz w:val="24"/>
          <w:szCs w:val="24"/>
        </w:rPr>
        <w:t>this</w:t>
      </w:r>
      <w:r w:rsidRPr="00C60825">
        <w:rPr>
          <w:rFonts w:eastAsia="Arial" w:cs="Arial"/>
          <w:b/>
          <w:bCs/>
          <w:color w:val="3B3B3B"/>
          <w:spacing w:val="-4"/>
          <w:sz w:val="24"/>
          <w:szCs w:val="24"/>
        </w:rPr>
        <w:t xml:space="preserve"> </w:t>
      </w:r>
      <w:r w:rsidRPr="00C60825">
        <w:rPr>
          <w:rFonts w:eastAsia="Arial" w:cs="Arial"/>
          <w:b/>
          <w:bCs/>
          <w:color w:val="3B3B3B"/>
          <w:sz w:val="24"/>
          <w:szCs w:val="24"/>
        </w:rPr>
        <w:t>Institutional</w:t>
      </w:r>
      <w:r w:rsidRPr="00C60825">
        <w:rPr>
          <w:rFonts w:eastAsia="Arial" w:cs="Arial"/>
          <w:b/>
          <w:bCs/>
          <w:color w:val="3B3B3B"/>
          <w:spacing w:val="-14"/>
          <w:sz w:val="24"/>
          <w:szCs w:val="24"/>
        </w:rPr>
        <w:t xml:space="preserve"> </w:t>
      </w:r>
      <w:r w:rsidRPr="00C60825">
        <w:rPr>
          <w:rFonts w:eastAsia="Arial" w:cs="Arial"/>
          <w:b/>
          <w:bCs/>
          <w:color w:val="3B3B3B"/>
          <w:sz w:val="24"/>
          <w:szCs w:val="24"/>
        </w:rPr>
        <w:t>Plan for</w:t>
      </w:r>
      <w:r w:rsidRPr="00C60825">
        <w:rPr>
          <w:rFonts w:eastAsia="Arial" w:cs="Arial"/>
          <w:b/>
          <w:bCs/>
          <w:color w:val="3B3B3B"/>
          <w:spacing w:val="-10"/>
          <w:sz w:val="24"/>
          <w:szCs w:val="24"/>
        </w:rPr>
        <w:t xml:space="preserve"> </w:t>
      </w:r>
      <w:r w:rsidRPr="00C60825">
        <w:rPr>
          <w:rFonts w:eastAsia="Arial" w:cs="Arial"/>
          <w:b/>
          <w:bCs/>
          <w:color w:val="3B3B3B"/>
          <w:sz w:val="24"/>
          <w:szCs w:val="24"/>
        </w:rPr>
        <w:t>RCR training.</w:t>
      </w:r>
    </w:p>
    <w:p w14:paraId="3F60B362" w14:textId="77777777" w:rsidR="00772A02" w:rsidRDefault="00772A02" w:rsidP="00DF4C86">
      <w:pPr>
        <w:spacing w:after="0" w:line="239" w:lineRule="auto"/>
        <w:ind w:right="51"/>
        <w:rPr>
          <w:rFonts w:eastAsia="Arial" w:cs="Arial"/>
          <w:sz w:val="24"/>
          <w:szCs w:val="24"/>
        </w:rPr>
      </w:pPr>
    </w:p>
    <w:p w14:paraId="3D463636" w14:textId="0B3F2320" w:rsidR="00772A02" w:rsidRPr="00772A02" w:rsidRDefault="00772A02" w:rsidP="00772A02">
      <w:pPr>
        <w:spacing w:before="16" w:after="0" w:line="260" w:lineRule="exact"/>
        <w:rPr>
          <w:b/>
          <w:sz w:val="24"/>
          <w:szCs w:val="24"/>
        </w:rPr>
      </w:pPr>
      <w:r w:rsidRPr="00772A02">
        <w:rPr>
          <w:b/>
          <w:sz w:val="24"/>
          <w:szCs w:val="24"/>
        </w:rPr>
        <w:t xml:space="preserve">Workshop Schedule </w:t>
      </w:r>
    </w:p>
    <w:p w14:paraId="499A8737" w14:textId="61E0C98D" w:rsidR="00772A02" w:rsidRDefault="00772A02" w:rsidP="00772A02">
      <w:pPr>
        <w:spacing w:before="16" w:after="0" w:line="260" w:lineRule="exact"/>
        <w:rPr>
          <w:sz w:val="24"/>
          <w:szCs w:val="24"/>
        </w:rPr>
      </w:pPr>
      <w:r w:rsidRPr="00772A02">
        <w:rPr>
          <w:sz w:val="24"/>
          <w:szCs w:val="24"/>
        </w:rPr>
        <w:t xml:space="preserve">Visit </w:t>
      </w:r>
      <w:hyperlink r:id="rId10" w:history="1">
        <w:r w:rsidRPr="007443A7">
          <w:rPr>
            <w:rStyle w:val="Hyperlink"/>
            <w:sz w:val="24"/>
            <w:szCs w:val="24"/>
          </w:rPr>
          <w:t>www.orcr.arizona.edu/rcr</w:t>
        </w:r>
        <w:r w:rsidR="007443A7" w:rsidRPr="007443A7">
          <w:rPr>
            <w:rStyle w:val="Hyperlink"/>
            <w:sz w:val="24"/>
            <w:szCs w:val="24"/>
          </w:rPr>
          <w:t>/workshops</w:t>
        </w:r>
      </w:hyperlink>
      <w:r w:rsidRPr="00772A02">
        <w:rPr>
          <w:sz w:val="24"/>
          <w:szCs w:val="24"/>
        </w:rPr>
        <w:t xml:space="preserve"> for </w:t>
      </w:r>
      <w:r w:rsidR="007443A7">
        <w:rPr>
          <w:sz w:val="24"/>
          <w:szCs w:val="24"/>
        </w:rPr>
        <w:t xml:space="preserve">the current </w:t>
      </w:r>
      <w:r w:rsidRPr="00772A02">
        <w:rPr>
          <w:sz w:val="24"/>
          <w:szCs w:val="24"/>
        </w:rPr>
        <w:t>schedule</w:t>
      </w:r>
      <w:r w:rsidR="007443A7">
        <w:rPr>
          <w:sz w:val="24"/>
          <w:szCs w:val="24"/>
        </w:rPr>
        <w:t xml:space="preserve"> of workshop offerings.</w:t>
      </w:r>
    </w:p>
    <w:p w14:paraId="5BF3F69D" w14:textId="77777777" w:rsidR="00772A02" w:rsidRPr="00772A02" w:rsidRDefault="00772A02" w:rsidP="00772A02">
      <w:pPr>
        <w:spacing w:before="16" w:after="0" w:line="260" w:lineRule="exact"/>
        <w:rPr>
          <w:b/>
          <w:sz w:val="24"/>
          <w:szCs w:val="24"/>
        </w:rPr>
      </w:pPr>
    </w:p>
    <w:p w14:paraId="581643E8" w14:textId="77777777" w:rsidR="00772A02" w:rsidRPr="00C60825" w:rsidRDefault="00772A02" w:rsidP="00772A02">
      <w:pPr>
        <w:spacing w:after="0" w:line="240" w:lineRule="auto"/>
        <w:ind w:right="-20"/>
        <w:rPr>
          <w:rFonts w:eastAsia="Arial" w:cs="Arial"/>
          <w:sz w:val="24"/>
          <w:szCs w:val="24"/>
        </w:rPr>
      </w:pPr>
      <w:r w:rsidRPr="00C60825">
        <w:rPr>
          <w:rFonts w:eastAsia="Arial" w:cs="Arial"/>
          <w:b/>
          <w:bCs/>
          <w:sz w:val="24"/>
          <w:szCs w:val="24"/>
        </w:rPr>
        <w:t>Training</w:t>
      </w:r>
      <w:r w:rsidRPr="00C60825">
        <w:rPr>
          <w:rFonts w:eastAsia="Arial" w:cs="Arial"/>
          <w:b/>
          <w:bCs/>
          <w:spacing w:val="-9"/>
          <w:sz w:val="24"/>
          <w:szCs w:val="24"/>
        </w:rPr>
        <w:t xml:space="preserve"> </w:t>
      </w:r>
      <w:r w:rsidRPr="00C60825">
        <w:rPr>
          <w:rFonts w:eastAsia="Arial" w:cs="Arial"/>
          <w:b/>
          <w:bCs/>
          <w:sz w:val="24"/>
          <w:szCs w:val="24"/>
        </w:rPr>
        <w:t>Completion</w:t>
      </w:r>
      <w:r w:rsidRPr="00C60825">
        <w:rPr>
          <w:rFonts w:eastAsia="Arial" w:cs="Arial"/>
          <w:b/>
          <w:bCs/>
          <w:spacing w:val="-13"/>
          <w:sz w:val="24"/>
          <w:szCs w:val="24"/>
        </w:rPr>
        <w:t xml:space="preserve"> </w:t>
      </w:r>
      <w:r w:rsidRPr="00C60825">
        <w:rPr>
          <w:rFonts w:eastAsia="Arial" w:cs="Arial"/>
          <w:b/>
          <w:bCs/>
          <w:sz w:val="24"/>
          <w:szCs w:val="24"/>
        </w:rPr>
        <w:t>Deadline</w:t>
      </w:r>
    </w:p>
    <w:p w14:paraId="6937F51E" w14:textId="347FCD75" w:rsidR="00772A02" w:rsidRPr="00C60825" w:rsidRDefault="00232BAA" w:rsidP="00772A02">
      <w:pPr>
        <w:spacing w:before="8" w:after="0" w:line="274" w:lineRule="exact"/>
        <w:ind w:right="359"/>
        <w:rPr>
          <w:rFonts w:eastAsia="Arial" w:cs="Arial"/>
          <w:sz w:val="24"/>
          <w:szCs w:val="24"/>
        </w:rPr>
      </w:pPr>
      <w:r>
        <w:rPr>
          <w:rFonts w:eastAsia="Arial" w:cs="Arial"/>
          <w:sz w:val="24"/>
          <w:szCs w:val="24"/>
        </w:rPr>
        <w:t>The</w:t>
      </w:r>
      <w:r w:rsidR="00772A02" w:rsidRPr="00C60825">
        <w:rPr>
          <w:rFonts w:eastAsia="Arial" w:cs="Arial"/>
          <w:sz w:val="24"/>
          <w:szCs w:val="24"/>
        </w:rPr>
        <w:t xml:space="preserve"> </w:t>
      </w:r>
      <w:r>
        <w:rPr>
          <w:rFonts w:eastAsia="Arial" w:cs="Arial"/>
          <w:sz w:val="24"/>
          <w:szCs w:val="24"/>
        </w:rPr>
        <w:t>c</w:t>
      </w:r>
      <w:r w:rsidR="00772A02" w:rsidRPr="00C60825">
        <w:rPr>
          <w:rFonts w:eastAsia="Arial" w:cs="Arial"/>
          <w:sz w:val="24"/>
          <w:szCs w:val="24"/>
        </w:rPr>
        <w:t>ertificate</w:t>
      </w:r>
      <w:r>
        <w:rPr>
          <w:rFonts w:eastAsia="Arial" w:cs="Arial"/>
          <w:sz w:val="24"/>
          <w:szCs w:val="24"/>
        </w:rPr>
        <w:t xml:space="preserve"> program</w:t>
      </w:r>
      <w:r w:rsidR="00772A02" w:rsidRPr="00C60825">
        <w:rPr>
          <w:rFonts w:eastAsia="Arial" w:cs="Arial"/>
          <w:sz w:val="24"/>
          <w:szCs w:val="24"/>
        </w:rPr>
        <w:t xml:space="preserve"> must</w:t>
      </w:r>
      <w:r w:rsidR="00772A02" w:rsidRPr="00C60825">
        <w:rPr>
          <w:rFonts w:eastAsia="Arial" w:cs="Arial"/>
          <w:spacing w:val="-5"/>
          <w:sz w:val="24"/>
          <w:szCs w:val="24"/>
        </w:rPr>
        <w:t xml:space="preserve"> </w:t>
      </w:r>
      <w:r w:rsidR="00772A02" w:rsidRPr="00C60825">
        <w:rPr>
          <w:rFonts w:eastAsia="Arial" w:cs="Arial"/>
          <w:sz w:val="24"/>
          <w:szCs w:val="24"/>
        </w:rPr>
        <w:t>be initiated within 30 days of</w:t>
      </w:r>
      <w:r w:rsidR="00772A02" w:rsidRPr="00C60825">
        <w:rPr>
          <w:rFonts w:eastAsia="Arial" w:cs="Arial"/>
          <w:spacing w:val="-2"/>
          <w:sz w:val="24"/>
          <w:szCs w:val="24"/>
        </w:rPr>
        <w:t xml:space="preserve"> </w:t>
      </w:r>
      <w:r w:rsidR="00772A02" w:rsidRPr="00C60825">
        <w:rPr>
          <w:rFonts w:eastAsia="Arial" w:cs="Arial"/>
          <w:sz w:val="24"/>
          <w:szCs w:val="24"/>
        </w:rPr>
        <w:t xml:space="preserve">the post-award date and completed within one calendar year after the post-award date. See </w:t>
      </w:r>
      <w:r>
        <w:rPr>
          <w:rFonts w:eastAsia="Arial" w:cs="Arial"/>
          <w:sz w:val="24"/>
          <w:szCs w:val="24"/>
        </w:rPr>
        <w:t>specific requirements</w:t>
      </w:r>
      <w:r w:rsidR="00772A02" w:rsidRPr="00C60825">
        <w:rPr>
          <w:rFonts w:eastAsia="Arial" w:cs="Arial"/>
          <w:sz w:val="24"/>
          <w:szCs w:val="24"/>
        </w:rPr>
        <w:t xml:space="preserve"> </w:t>
      </w:r>
      <w:r>
        <w:rPr>
          <w:rFonts w:eastAsia="Arial" w:cs="Arial"/>
          <w:sz w:val="24"/>
          <w:szCs w:val="24"/>
        </w:rPr>
        <w:t>on pages 3 and 4</w:t>
      </w:r>
      <w:r w:rsidR="00772A02" w:rsidRPr="00C60825">
        <w:rPr>
          <w:rFonts w:eastAsia="Arial" w:cs="Arial"/>
          <w:sz w:val="24"/>
          <w:szCs w:val="24"/>
        </w:rPr>
        <w:t xml:space="preserve"> for</w:t>
      </w:r>
      <w:r w:rsidR="00772A02" w:rsidRPr="00C60825">
        <w:rPr>
          <w:rFonts w:eastAsia="Arial" w:cs="Arial"/>
          <w:spacing w:val="-3"/>
          <w:sz w:val="24"/>
          <w:szCs w:val="24"/>
        </w:rPr>
        <w:t xml:space="preserve"> </w:t>
      </w:r>
      <w:r w:rsidR="00772A02" w:rsidRPr="00C60825">
        <w:rPr>
          <w:rFonts w:eastAsia="Arial" w:cs="Arial"/>
          <w:sz w:val="24"/>
          <w:szCs w:val="24"/>
        </w:rPr>
        <w:t>additional instructions.</w:t>
      </w:r>
    </w:p>
    <w:p w14:paraId="22C377F0" w14:textId="77777777" w:rsidR="00772A02" w:rsidRPr="00C60825" w:rsidRDefault="00772A02" w:rsidP="00772A02">
      <w:pPr>
        <w:spacing w:before="12" w:after="0" w:line="260" w:lineRule="exact"/>
        <w:rPr>
          <w:sz w:val="26"/>
          <w:szCs w:val="26"/>
        </w:rPr>
      </w:pPr>
    </w:p>
    <w:p w14:paraId="44F704EC" w14:textId="77777777" w:rsidR="00772A02" w:rsidRPr="00C60825" w:rsidRDefault="00772A02" w:rsidP="00772A02">
      <w:pPr>
        <w:spacing w:after="0" w:line="240" w:lineRule="auto"/>
        <w:ind w:right="-20"/>
        <w:rPr>
          <w:rFonts w:eastAsia="Arial" w:cs="Arial"/>
          <w:sz w:val="24"/>
          <w:szCs w:val="24"/>
        </w:rPr>
      </w:pPr>
      <w:r w:rsidRPr="00C60825">
        <w:rPr>
          <w:rFonts w:eastAsia="Arial" w:cs="Arial"/>
          <w:b/>
          <w:bCs/>
          <w:sz w:val="24"/>
          <w:szCs w:val="24"/>
        </w:rPr>
        <w:t>Tracking</w:t>
      </w:r>
      <w:r w:rsidRPr="00C60825">
        <w:rPr>
          <w:rFonts w:eastAsia="Arial" w:cs="Arial"/>
          <w:b/>
          <w:bCs/>
          <w:spacing w:val="-10"/>
          <w:sz w:val="24"/>
          <w:szCs w:val="24"/>
        </w:rPr>
        <w:t xml:space="preserve"> </w:t>
      </w:r>
      <w:r w:rsidRPr="00C60825">
        <w:rPr>
          <w:rFonts w:eastAsia="Arial" w:cs="Arial"/>
          <w:b/>
          <w:bCs/>
          <w:sz w:val="24"/>
          <w:szCs w:val="24"/>
        </w:rPr>
        <w:t>and</w:t>
      </w:r>
      <w:r w:rsidRPr="00C60825">
        <w:rPr>
          <w:rFonts w:eastAsia="Arial" w:cs="Arial"/>
          <w:b/>
          <w:bCs/>
          <w:spacing w:val="-4"/>
          <w:sz w:val="24"/>
          <w:szCs w:val="24"/>
        </w:rPr>
        <w:t xml:space="preserve"> </w:t>
      </w:r>
      <w:r w:rsidRPr="00C60825">
        <w:rPr>
          <w:rFonts w:eastAsia="Arial" w:cs="Arial"/>
          <w:b/>
          <w:bCs/>
          <w:sz w:val="24"/>
          <w:szCs w:val="24"/>
        </w:rPr>
        <w:t>Verification</w:t>
      </w:r>
      <w:r w:rsidRPr="00C60825">
        <w:rPr>
          <w:rFonts w:eastAsia="Arial" w:cs="Arial"/>
          <w:b/>
          <w:bCs/>
          <w:spacing w:val="-13"/>
          <w:sz w:val="24"/>
          <w:szCs w:val="24"/>
        </w:rPr>
        <w:t xml:space="preserve"> </w:t>
      </w:r>
      <w:r w:rsidRPr="00C60825">
        <w:rPr>
          <w:rFonts w:eastAsia="Arial" w:cs="Arial"/>
          <w:b/>
          <w:bCs/>
          <w:sz w:val="24"/>
          <w:szCs w:val="24"/>
        </w:rPr>
        <w:t>of</w:t>
      </w:r>
      <w:r w:rsidRPr="00C60825">
        <w:rPr>
          <w:rFonts w:eastAsia="Arial" w:cs="Arial"/>
          <w:b/>
          <w:bCs/>
          <w:spacing w:val="-2"/>
          <w:sz w:val="24"/>
          <w:szCs w:val="24"/>
        </w:rPr>
        <w:t xml:space="preserve"> </w:t>
      </w:r>
      <w:r w:rsidRPr="00C60825">
        <w:rPr>
          <w:rFonts w:eastAsia="Arial" w:cs="Arial"/>
          <w:b/>
          <w:bCs/>
          <w:sz w:val="24"/>
          <w:szCs w:val="24"/>
        </w:rPr>
        <w:t>Hours</w:t>
      </w:r>
    </w:p>
    <w:p w14:paraId="5384AC19" w14:textId="0CDAE28F" w:rsidR="00772A02" w:rsidRPr="00C60825" w:rsidRDefault="00772A02" w:rsidP="00772A02">
      <w:pPr>
        <w:spacing w:before="2" w:after="0" w:line="240" w:lineRule="auto"/>
        <w:ind w:right="92"/>
        <w:rPr>
          <w:rFonts w:eastAsia="Arial" w:cs="Arial"/>
          <w:sz w:val="24"/>
          <w:szCs w:val="24"/>
        </w:rPr>
      </w:pPr>
      <w:r w:rsidRPr="00C60825">
        <w:rPr>
          <w:rFonts w:eastAsia="Arial" w:cs="Arial"/>
          <w:sz w:val="24"/>
          <w:szCs w:val="24"/>
        </w:rPr>
        <w:t>Principal Investigators are responsible for</w:t>
      </w:r>
      <w:r w:rsidRPr="00C60825">
        <w:rPr>
          <w:rFonts w:eastAsia="Arial" w:cs="Arial"/>
          <w:spacing w:val="-3"/>
          <w:sz w:val="24"/>
          <w:szCs w:val="24"/>
        </w:rPr>
        <w:t xml:space="preserve"> </w:t>
      </w:r>
      <w:r w:rsidRPr="00C60825">
        <w:rPr>
          <w:rFonts w:eastAsia="Arial" w:cs="Arial"/>
          <w:sz w:val="24"/>
          <w:szCs w:val="24"/>
        </w:rPr>
        <w:t>ensuring that</w:t>
      </w:r>
      <w:r w:rsidRPr="00C60825">
        <w:rPr>
          <w:rFonts w:eastAsia="Arial" w:cs="Arial"/>
          <w:spacing w:val="-4"/>
          <w:sz w:val="24"/>
          <w:szCs w:val="24"/>
        </w:rPr>
        <w:t xml:space="preserve"> </w:t>
      </w:r>
      <w:r w:rsidRPr="00C60825">
        <w:rPr>
          <w:rFonts w:eastAsia="Arial" w:cs="Arial"/>
          <w:sz w:val="24"/>
          <w:szCs w:val="24"/>
        </w:rPr>
        <w:t xml:space="preserve">all students and postdoctoral researchers associated with the </w:t>
      </w:r>
      <w:r w:rsidR="00CD7048">
        <w:rPr>
          <w:rFonts w:eastAsia="Arial" w:cs="Arial"/>
          <w:sz w:val="24"/>
          <w:szCs w:val="24"/>
        </w:rPr>
        <w:t xml:space="preserve">relevant </w:t>
      </w:r>
      <w:r w:rsidRPr="00C60825">
        <w:rPr>
          <w:rFonts w:eastAsia="Arial" w:cs="Arial"/>
          <w:sz w:val="24"/>
          <w:szCs w:val="24"/>
        </w:rPr>
        <w:t xml:space="preserve">award complete the RCR training requirements as described above. Individuals should keep documentation of the RCR training they receive, including all workshops and face-to-face discussions with faculty mentors. </w:t>
      </w:r>
    </w:p>
    <w:p w14:paraId="23CB172C" w14:textId="77777777" w:rsidR="00772A02" w:rsidRPr="00C60825" w:rsidRDefault="00772A02" w:rsidP="00772A02">
      <w:pPr>
        <w:spacing w:before="16" w:after="0" w:line="260" w:lineRule="exact"/>
        <w:rPr>
          <w:sz w:val="26"/>
          <w:szCs w:val="26"/>
        </w:rPr>
      </w:pPr>
    </w:p>
    <w:p w14:paraId="4144AF87" w14:textId="2266004E" w:rsidR="00772A02" w:rsidRPr="00C60825" w:rsidRDefault="00772A02" w:rsidP="00772A02">
      <w:pPr>
        <w:spacing w:after="0" w:line="240" w:lineRule="auto"/>
        <w:ind w:right="773"/>
        <w:rPr>
          <w:rFonts w:eastAsia="Arial" w:cs="Arial"/>
          <w:sz w:val="24"/>
          <w:szCs w:val="24"/>
        </w:rPr>
      </w:pPr>
      <w:r w:rsidRPr="00C60825">
        <w:rPr>
          <w:rFonts w:eastAsia="Arial" w:cs="Arial"/>
          <w:b/>
          <w:bCs/>
          <w:sz w:val="24"/>
          <w:szCs w:val="24"/>
        </w:rPr>
        <w:t>IMPORTANT:</w:t>
      </w:r>
      <w:r w:rsidRPr="00C60825">
        <w:rPr>
          <w:rFonts w:eastAsia="Arial" w:cs="Arial"/>
          <w:b/>
          <w:bCs/>
          <w:spacing w:val="-11"/>
          <w:sz w:val="24"/>
          <w:szCs w:val="24"/>
        </w:rPr>
        <w:t xml:space="preserve"> </w:t>
      </w:r>
      <w:r w:rsidRPr="00C60825">
        <w:rPr>
          <w:rFonts w:eastAsia="Arial" w:cs="Arial"/>
          <w:bCs/>
          <w:spacing w:val="-11"/>
          <w:sz w:val="24"/>
          <w:szCs w:val="24"/>
        </w:rPr>
        <w:t>Beginning in September 2014 c</w:t>
      </w:r>
      <w:r w:rsidRPr="00C60825">
        <w:rPr>
          <w:rFonts w:eastAsia="Arial" w:cs="Arial"/>
          <w:sz w:val="24"/>
          <w:szCs w:val="24"/>
        </w:rPr>
        <w:t>ompletion of</w:t>
      </w:r>
      <w:r w:rsidRPr="00C60825">
        <w:rPr>
          <w:rFonts w:eastAsia="Arial" w:cs="Arial"/>
          <w:spacing w:val="-2"/>
          <w:sz w:val="24"/>
          <w:szCs w:val="24"/>
        </w:rPr>
        <w:t xml:space="preserve"> </w:t>
      </w:r>
      <w:r w:rsidRPr="00C60825">
        <w:rPr>
          <w:rFonts w:eastAsia="Arial" w:cs="Arial"/>
          <w:sz w:val="24"/>
          <w:szCs w:val="24"/>
        </w:rPr>
        <w:t xml:space="preserve">the RCR Certificate will be tracked through the university’s enterprise learning management system, </w:t>
      </w:r>
      <w:proofErr w:type="spellStart"/>
      <w:r w:rsidRPr="00C60825">
        <w:rPr>
          <w:rFonts w:eastAsia="Arial" w:cs="Arial"/>
          <w:sz w:val="24"/>
          <w:szCs w:val="24"/>
        </w:rPr>
        <w:t>UAccess</w:t>
      </w:r>
      <w:proofErr w:type="spellEnd"/>
      <w:r w:rsidRPr="00C60825">
        <w:rPr>
          <w:rFonts w:eastAsia="Arial" w:cs="Arial"/>
          <w:sz w:val="24"/>
          <w:szCs w:val="24"/>
        </w:rPr>
        <w:t xml:space="preserve"> Learning. </w:t>
      </w:r>
    </w:p>
    <w:p w14:paraId="030E9EE5" w14:textId="77777777" w:rsidR="00772A02" w:rsidRPr="00C60825" w:rsidRDefault="00772A02" w:rsidP="00772A02">
      <w:pPr>
        <w:spacing w:before="7" w:after="0" w:line="240" w:lineRule="exact"/>
        <w:rPr>
          <w:sz w:val="24"/>
          <w:szCs w:val="24"/>
        </w:rPr>
      </w:pPr>
    </w:p>
    <w:p w14:paraId="62F26A4A" w14:textId="77777777" w:rsidR="00772A02" w:rsidRPr="00C60825" w:rsidRDefault="00772A02" w:rsidP="00772A02">
      <w:pPr>
        <w:spacing w:before="29" w:after="0" w:line="240" w:lineRule="auto"/>
        <w:ind w:right="-20"/>
        <w:rPr>
          <w:rFonts w:eastAsia="Arial" w:cs="Arial"/>
          <w:sz w:val="24"/>
          <w:szCs w:val="24"/>
        </w:rPr>
      </w:pPr>
      <w:r w:rsidRPr="00C60825">
        <w:rPr>
          <w:rFonts w:eastAsia="Arial" w:cs="Arial"/>
          <w:b/>
          <w:bCs/>
          <w:sz w:val="24"/>
          <w:szCs w:val="24"/>
        </w:rPr>
        <w:t>Monitoring</w:t>
      </w:r>
      <w:r w:rsidRPr="00C60825">
        <w:rPr>
          <w:rFonts w:eastAsia="Arial" w:cs="Arial"/>
          <w:b/>
          <w:bCs/>
          <w:spacing w:val="-12"/>
          <w:sz w:val="24"/>
          <w:szCs w:val="24"/>
        </w:rPr>
        <w:t xml:space="preserve"> </w:t>
      </w:r>
      <w:r w:rsidRPr="00C60825">
        <w:rPr>
          <w:rFonts w:eastAsia="Arial" w:cs="Arial"/>
          <w:b/>
          <w:bCs/>
          <w:sz w:val="24"/>
          <w:szCs w:val="24"/>
        </w:rPr>
        <w:t>Compliance</w:t>
      </w:r>
    </w:p>
    <w:p w14:paraId="08E49472" w14:textId="77777777" w:rsidR="00772A02" w:rsidRPr="00C60825" w:rsidRDefault="00772A02" w:rsidP="00772A02">
      <w:pPr>
        <w:spacing w:after="0" w:line="274" w:lineRule="exact"/>
        <w:ind w:right="-20"/>
        <w:rPr>
          <w:rFonts w:eastAsia="Arial" w:cs="Arial"/>
          <w:sz w:val="24"/>
          <w:szCs w:val="24"/>
        </w:rPr>
      </w:pPr>
      <w:r w:rsidRPr="00C60825">
        <w:rPr>
          <w:rFonts w:eastAsia="Arial" w:cs="Arial"/>
          <w:sz w:val="24"/>
          <w:szCs w:val="24"/>
        </w:rPr>
        <w:t>The University of Arizona, through the Office of the Senior Vice President for Research, is responsible for</w:t>
      </w:r>
      <w:r w:rsidRPr="00C60825">
        <w:rPr>
          <w:rFonts w:eastAsia="Arial" w:cs="Arial"/>
          <w:spacing w:val="-3"/>
          <w:sz w:val="24"/>
          <w:szCs w:val="24"/>
        </w:rPr>
        <w:t xml:space="preserve"> </w:t>
      </w:r>
      <w:r w:rsidRPr="00C60825">
        <w:rPr>
          <w:rFonts w:eastAsia="Arial" w:cs="Arial"/>
          <w:sz w:val="24"/>
          <w:szCs w:val="24"/>
        </w:rPr>
        <w:t>certifying that</w:t>
      </w:r>
      <w:r w:rsidRPr="00C60825">
        <w:rPr>
          <w:rFonts w:eastAsia="Arial" w:cs="Arial"/>
          <w:spacing w:val="-4"/>
          <w:sz w:val="24"/>
          <w:szCs w:val="24"/>
        </w:rPr>
        <w:t xml:space="preserve"> </w:t>
      </w:r>
      <w:r w:rsidRPr="00C60825">
        <w:rPr>
          <w:rFonts w:eastAsia="Arial" w:cs="Arial"/>
          <w:sz w:val="24"/>
          <w:szCs w:val="24"/>
        </w:rPr>
        <w:t>the RCR training plan is in place and verifying</w:t>
      </w:r>
      <w:r w:rsidRPr="00C60825">
        <w:rPr>
          <w:rFonts w:eastAsia="Arial" w:cs="Arial"/>
          <w:spacing w:val="-2"/>
          <w:sz w:val="24"/>
          <w:szCs w:val="24"/>
        </w:rPr>
        <w:t xml:space="preserve"> </w:t>
      </w:r>
      <w:r w:rsidRPr="00C60825">
        <w:rPr>
          <w:rFonts w:eastAsia="Arial" w:cs="Arial"/>
          <w:sz w:val="24"/>
          <w:szCs w:val="24"/>
        </w:rPr>
        <w:t xml:space="preserve">certificate completion. </w:t>
      </w:r>
      <w:r>
        <w:rPr>
          <w:rFonts w:eastAsia="Arial" w:cs="Arial"/>
          <w:sz w:val="24"/>
          <w:szCs w:val="24"/>
        </w:rPr>
        <w:t xml:space="preserve">Beginning in September 2014 </w:t>
      </w:r>
      <w:proofErr w:type="spellStart"/>
      <w:r w:rsidRPr="00C60825">
        <w:rPr>
          <w:rFonts w:eastAsia="Arial" w:cs="Arial"/>
          <w:sz w:val="24"/>
          <w:szCs w:val="24"/>
        </w:rPr>
        <w:t>UAccess</w:t>
      </w:r>
      <w:proofErr w:type="spellEnd"/>
      <w:r w:rsidRPr="00C60825">
        <w:rPr>
          <w:rFonts w:eastAsia="Arial" w:cs="Arial"/>
          <w:sz w:val="24"/>
          <w:szCs w:val="24"/>
        </w:rPr>
        <w:t xml:space="preserve"> Learning will be the primary tool for</w:t>
      </w:r>
      <w:r w:rsidRPr="00C60825">
        <w:rPr>
          <w:rFonts w:eastAsia="Arial" w:cs="Arial"/>
          <w:spacing w:val="-3"/>
          <w:sz w:val="24"/>
          <w:szCs w:val="24"/>
        </w:rPr>
        <w:t xml:space="preserve"> </w:t>
      </w:r>
      <w:r w:rsidRPr="00C60825">
        <w:rPr>
          <w:rFonts w:eastAsia="Arial" w:cs="Arial"/>
          <w:sz w:val="24"/>
          <w:szCs w:val="24"/>
        </w:rPr>
        <w:t>this verification.</w:t>
      </w:r>
    </w:p>
    <w:p w14:paraId="441F91AF" w14:textId="77777777" w:rsidR="00772A02" w:rsidRPr="00C60825" w:rsidRDefault="00772A02" w:rsidP="00772A02">
      <w:pPr>
        <w:spacing w:before="16" w:after="0" w:line="260" w:lineRule="exact"/>
        <w:rPr>
          <w:sz w:val="26"/>
          <w:szCs w:val="26"/>
        </w:rPr>
      </w:pPr>
    </w:p>
    <w:p w14:paraId="0A24D03A" w14:textId="77777777" w:rsidR="00772A02" w:rsidRPr="00C60825" w:rsidRDefault="00772A02" w:rsidP="00772A02">
      <w:pPr>
        <w:spacing w:after="0" w:line="240" w:lineRule="auto"/>
        <w:ind w:right="-20"/>
        <w:rPr>
          <w:rFonts w:eastAsia="Arial" w:cs="Arial"/>
          <w:sz w:val="24"/>
          <w:szCs w:val="24"/>
        </w:rPr>
      </w:pPr>
      <w:r w:rsidRPr="00C60825">
        <w:rPr>
          <w:rFonts w:eastAsia="Arial" w:cs="Arial"/>
          <w:b/>
          <w:bCs/>
          <w:sz w:val="24"/>
          <w:szCs w:val="24"/>
        </w:rPr>
        <w:t>Consequences of</w:t>
      </w:r>
      <w:r w:rsidRPr="00C60825">
        <w:rPr>
          <w:rFonts w:eastAsia="Arial" w:cs="Arial"/>
          <w:b/>
          <w:bCs/>
          <w:spacing w:val="-2"/>
          <w:sz w:val="24"/>
          <w:szCs w:val="24"/>
        </w:rPr>
        <w:t xml:space="preserve"> </w:t>
      </w:r>
      <w:r w:rsidRPr="00C60825">
        <w:rPr>
          <w:rFonts w:eastAsia="Arial" w:cs="Arial"/>
          <w:b/>
          <w:bCs/>
          <w:sz w:val="24"/>
          <w:szCs w:val="24"/>
        </w:rPr>
        <w:t>Noncompliance</w:t>
      </w:r>
    </w:p>
    <w:p w14:paraId="4154F8E4" w14:textId="77777777" w:rsidR="00772A02" w:rsidRPr="00C60825" w:rsidRDefault="00772A02" w:rsidP="00772A02">
      <w:pPr>
        <w:spacing w:before="3" w:after="0" w:line="239" w:lineRule="auto"/>
        <w:ind w:right="213"/>
        <w:rPr>
          <w:rFonts w:eastAsia="Arial" w:cs="Arial"/>
          <w:sz w:val="24"/>
          <w:szCs w:val="24"/>
        </w:rPr>
      </w:pPr>
      <w:r w:rsidRPr="00C60825">
        <w:rPr>
          <w:rFonts w:eastAsia="Arial" w:cs="Arial"/>
          <w:sz w:val="24"/>
          <w:szCs w:val="24"/>
        </w:rPr>
        <w:t>Noncompliance with the NIH requirements for</w:t>
      </w:r>
      <w:r w:rsidRPr="00C60825">
        <w:rPr>
          <w:rFonts w:eastAsia="Arial" w:cs="Arial"/>
          <w:spacing w:val="-3"/>
          <w:sz w:val="24"/>
          <w:szCs w:val="24"/>
        </w:rPr>
        <w:t xml:space="preserve"> </w:t>
      </w:r>
      <w:r w:rsidRPr="00C60825">
        <w:rPr>
          <w:rFonts w:eastAsia="Arial" w:cs="Arial"/>
          <w:sz w:val="24"/>
          <w:szCs w:val="24"/>
        </w:rPr>
        <w:t>RCR training may result in the forfeiture of</w:t>
      </w:r>
      <w:r w:rsidRPr="00C60825">
        <w:rPr>
          <w:rFonts w:eastAsia="Arial" w:cs="Arial"/>
          <w:spacing w:val="-2"/>
          <w:sz w:val="24"/>
          <w:szCs w:val="24"/>
        </w:rPr>
        <w:t xml:space="preserve"> </w:t>
      </w:r>
      <w:r w:rsidRPr="00C60825">
        <w:rPr>
          <w:rFonts w:eastAsia="Arial" w:cs="Arial"/>
          <w:sz w:val="24"/>
          <w:szCs w:val="24"/>
        </w:rPr>
        <w:t>research funds and sanctions against future NIH or other federal agency research funding,</w:t>
      </w:r>
      <w:r w:rsidRPr="00C60825">
        <w:rPr>
          <w:rFonts w:eastAsia="Arial" w:cs="Arial"/>
          <w:spacing w:val="-1"/>
          <w:sz w:val="24"/>
          <w:szCs w:val="24"/>
        </w:rPr>
        <w:t xml:space="preserve"> </w:t>
      </w:r>
      <w:r w:rsidRPr="00C60825">
        <w:rPr>
          <w:rFonts w:eastAsia="Arial" w:cs="Arial"/>
          <w:sz w:val="24"/>
          <w:szCs w:val="24"/>
        </w:rPr>
        <w:t>in addition to</w:t>
      </w:r>
      <w:r w:rsidRPr="00C60825">
        <w:rPr>
          <w:rFonts w:eastAsia="Arial" w:cs="Arial"/>
          <w:spacing w:val="-2"/>
          <w:sz w:val="24"/>
          <w:szCs w:val="24"/>
        </w:rPr>
        <w:t xml:space="preserve"> </w:t>
      </w:r>
      <w:r w:rsidRPr="00C60825">
        <w:rPr>
          <w:rFonts w:eastAsia="Arial" w:cs="Arial"/>
          <w:sz w:val="24"/>
          <w:szCs w:val="24"/>
        </w:rPr>
        <w:t>any institutional sanctions p</w:t>
      </w:r>
      <w:r w:rsidRPr="00C60825">
        <w:rPr>
          <w:rFonts w:eastAsia="Arial" w:cs="Arial"/>
          <w:spacing w:val="1"/>
          <w:sz w:val="24"/>
          <w:szCs w:val="24"/>
        </w:rPr>
        <w:t>u</w:t>
      </w:r>
      <w:r w:rsidRPr="00C60825">
        <w:rPr>
          <w:rFonts w:eastAsia="Arial" w:cs="Arial"/>
          <w:sz w:val="24"/>
          <w:szCs w:val="24"/>
        </w:rPr>
        <w:t>rsuant to</w:t>
      </w:r>
      <w:r w:rsidRPr="00C60825">
        <w:rPr>
          <w:rFonts w:eastAsia="Arial" w:cs="Arial"/>
          <w:spacing w:val="-2"/>
          <w:sz w:val="24"/>
          <w:szCs w:val="24"/>
        </w:rPr>
        <w:t xml:space="preserve"> </w:t>
      </w:r>
      <w:r w:rsidRPr="00C60825">
        <w:rPr>
          <w:rFonts w:eastAsia="Arial" w:cs="Arial"/>
          <w:sz w:val="24"/>
          <w:szCs w:val="24"/>
        </w:rPr>
        <w:t>relevant UA personnel or other policies.</w:t>
      </w:r>
    </w:p>
    <w:p w14:paraId="4340B553" w14:textId="3B8CA771" w:rsidR="00CD41C1" w:rsidRPr="00772A02" w:rsidRDefault="00CD41C1" w:rsidP="00772A02">
      <w:pPr>
        <w:pStyle w:val="Heading1"/>
        <w:rPr>
          <w:rFonts w:asciiTheme="minorHAnsi" w:hAnsiTheme="minorHAnsi"/>
          <w:b w:val="0"/>
          <w:color w:val="auto"/>
          <w:u w:val="single"/>
        </w:rPr>
      </w:pPr>
      <w:r w:rsidRPr="00772A02">
        <w:rPr>
          <w:rFonts w:asciiTheme="minorHAnsi" w:hAnsiTheme="minorHAnsi"/>
          <w:b w:val="0"/>
          <w:color w:val="auto"/>
          <w:u w:val="single"/>
        </w:rPr>
        <w:t>NIH RCR Certificate</w:t>
      </w:r>
    </w:p>
    <w:p w14:paraId="69F01655" w14:textId="77777777" w:rsidR="00C60825" w:rsidRDefault="00C60825" w:rsidP="00DF4C86">
      <w:pPr>
        <w:spacing w:after="0" w:line="239" w:lineRule="auto"/>
        <w:ind w:right="51"/>
        <w:rPr>
          <w:rFonts w:eastAsia="Arial" w:cs="Arial"/>
          <w:sz w:val="24"/>
          <w:szCs w:val="24"/>
        </w:rPr>
      </w:pPr>
    </w:p>
    <w:p w14:paraId="3A959D09" w14:textId="18EC8A08" w:rsidR="00C60825" w:rsidRPr="00C60825" w:rsidRDefault="00C60825" w:rsidP="00DF4C86">
      <w:pPr>
        <w:spacing w:after="0" w:line="239" w:lineRule="auto"/>
        <w:ind w:right="51"/>
        <w:rPr>
          <w:rFonts w:eastAsia="Arial" w:cs="Arial"/>
          <w:b/>
          <w:sz w:val="24"/>
          <w:szCs w:val="24"/>
        </w:rPr>
      </w:pPr>
      <w:r>
        <w:rPr>
          <w:rFonts w:eastAsia="Arial" w:cs="Arial"/>
          <w:b/>
          <w:sz w:val="24"/>
          <w:szCs w:val="24"/>
        </w:rPr>
        <w:t>NIH RCR Policy</w:t>
      </w:r>
    </w:p>
    <w:p w14:paraId="518B0FEA" w14:textId="133397DC" w:rsidR="005561CD" w:rsidRPr="00C60825" w:rsidRDefault="005561CD" w:rsidP="00DF4C86">
      <w:pPr>
        <w:spacing w:after="0" w:line="239" w:lineRule="auto"/>
        <w:ind w:right="51"/>
        <w:rPr>
          <w:rFonts w:eastAsia="Arial" w:cs="Arial"/>
          <w:sz w:val="24"/>
          <w:szCs w:val="24"/>
        </w:rPr>
      </w:pPr>
      <w:r w:rsidRPr="00C60825">
        <w:rPr>
          <w:rFonts w:eastAsia="Arial" w:cs="Arial"/>
          <w:sz w:val="24"/>
          <w:szCs w:val="24"/>
        </w:rPr>
        <w:t xml:space="preserve">NIH requires all </w:t>
      </w:r>
      <w:r w:rsidR="00275B6B" w:rsidRPr="00C60825">
        <w:rPr>
          <w:rFonts w:eastAsia="Arial" w:cs="Arial"/>
          <w:sz w:val="24"/>
          <w:szCs w:val="24"/>
        </w:rPr>
        <w:t xml:space="preserve">trainees, fellows, participants, and scholars supported by NIH training grants, career development awards, and dissertation research grants to receive instruction in the responsible conduct of research. For the complete NIH policy, please visit </w:t>
      </w:r>
      <w:hyperlink r:id="rId11" w:history="1">
        <w:r w:rsidR="00275B6B" w:rsidRPr="00C60825">
          <w:rPr>
            <w:rStyle w:val="Hyperlink"/>
            <w:rFonts w:eastAsia="Arial" w:cs="Arial"/>
            <w:sz w:val="24"/>
            <w:szCs w:val="24"/>
          </w:rPr>
          <w:t>http://grants.nih.gov/grants/guide/notice-files/NOT-OD-10-019.html</w:t>
        </w:r>
      </w:hyperlink>
      <w:r w:rsidR="00275B6B" w:rsidRPr="00C60825">
        <w:rPr>
          <w:rFonts w:eastAsia="Arial" w:cs="Arial"/>
          <w:sz w:val="24"/>
          <w:szCs w:val="24"/>
        </w:rPr>
        <w:t>.</w:t>
      </w:r>
    </w:p>
    <w:p w14:paraId="5EEE6902" w14:textId="77777777" w:rsidR="005561CD" w:rsidRPr="00C60825" w:rsidRDefault="005561CD" w:rsidP="00DF4C86">
      <w:pPr>
        <w:spacing w:after="0" w:line="239" w:lineRule="auto"/>
        <w:ind w:right="51"/>
        <w:rPr>
          <w:rFonts w:eastAsia="Arial" w:cs="Arial"/>
          <w:sz w:val="24"/>
          <w:szCs w:val="24"/>
        </w:rPr>
      </w:pPr>
    </w:p>
    <w:p w14:paraId="4DE851B1" w14:textId="77777777" w:rsidR="00C60825" w:rsidRPr="00C60825" w:rsidRDefault="00C60825" w:rsidP="00C60825">
      <w:pPr>
        <w:spacing w:after="0" w:line="240" w:lineRule="auto"/>
        <w:ind w:right="-20"/>
        <w:rPr>
          <w:rFonts w:eastAsia="Arial" w:cs="Arial"/>
          <w:sz w:val="24"/>
          <w:szCs w:val="24"/>
        </w:rPr>
      </w:pPr>
      <w:r w:rsidRPr="00C60825">
        <w:rPr>
          <w:rFonts w:eastAsia="Arial" w:cs="Arial"/>
          <w:b/>
          <w:bCs/>
          <w:sz w:val="24"/>
          <w:szCs w:val="24"/>
        </w:rPr>
        <w:t>Contact Hours Required</w:t>
      </w:r>
    </w:p>
    <w:p w14:paraId="6492D741" w14:textId="677AB7F5" w:rsidR="00C60825" w:rsidRPr="00C60825" w:rsidRDefault="00C60825" w:rsidP="00C60825">
      <w:pPr>
        <w:spacing w:after="0" w:line="274" w:lineRule="exact"/>
        <w:ind w:right="-20"/>
        <w:rPr>
          <w:rFonts w:eastAsia="Arial" w:cs="Arial"/>
          <w:b/>
          <w:bCs/>
          <w:sz w:val="24"/>
          <w:szCs w:val="24"/>
        </w:rPr>
      </w:pPr>
      <w:r w:rsidRPr="00C60825">
        <w:rPr>
          <w:rFonts w:eastAsia="Arial" w:cs="Arial"/>
          <w:sz w:val="24"/>
          <w:szCs w:val="24"/>
        </w:rPr>
        <w:t>The University of Arizona requires a minimum of</w:t>
      </w:r>
      <w:r w:rsidRPr="00C60825">
        <w:rPr>
          <w:rFonts w:eastAsia="Arial" w:cs="Arial"/>
          <w:spacing w:val="-2"/>
          <w:sz w:val="24"/>
          <w:szCs w:val="24"/>
        </w:rPr>
        <w:t xml:space="preserve"> </w:t>
      </w:r>
      <w:r>
        <w:rPr>
          <w:rFonts w:eastAsia="Arial" w:cs="Arial"/>
          <w:spacing w:val="-2"/>
          <w:sz w:val="24"/>
          <w:szCs w:val="24"/>
        </w:rPr>
        <w:t>nine (</w:t>
      </w:r>
      <w:r w:rsidRPr="00C60825">
        <w:rPr>
          <w:rFonts w:eastAsia="Arial" w:cs="Arial"/>
          <w:spacing w:val="-2"/>
          <w:sz w:val="24"/>
          <w:szCs w:val="24"/>
        </w:rPr>
        <w:t>9</w:t>
      </w:r>
      <w:r>
        <w:rPr>
          <w:rFonts w:eastAsia="Arial" w:cs="Arial"/>
          <w:spacing w:val="-2"/>
          <w:sz w:val="24"/>
          <w:szCs w:val="24"/>
        </w:rPr>
        <w:t>)</w:t>
      </w:r>
      <w:r w:rsidRPr="00C60825">
        <w:rPr>
          <w:rFonts w:eastAsia="Arial" w:cs="Arial"/>
          <w:sz w:val="24"/>
          <w:szCs w:val="24"/>
        </w:rPr>
        <w:t xml:space="preserve"> hours of RCR instruction to earn the NIH RCR Certificate. However, more hours are encouraged.</w:t>
      </w:r>
    </w:p>
    <w:p w14:paraId="0F693DE4" w14:textId="77777777" w:rsidR="00C60825" w:rsidRDefault="00C60825" w:rsidP="00C60825">
      <w:pPr>
        <w:spacing w:before="78" w:after="0" w:line="240" w:lineRule="auto"/>
        <w:ind w:right="-20"/>
        <w:rPr>
          <w:rFonts w:eastAsia="Arial" w:cs="Arial"/>
          <w:b/>
          <w:bCs/>
          <w:sz w:val="24"/>
          <w:szCs w:val="24"/>
        </w:rPr>
      </w:pPr>
    </w:p>
    <w:p w14:paraId="17890962" w14:textId="77777777" w:rsidR="00C60825" w:rsidRPr="00C60825" w:rsidRDefault="00C60825" w:rsidP="00C60825">
      <w:pPr>
        <w:spacing w:before="78" w:after="0" w:line="240" w:lineRule="auto"/>
        <w:ind w:right="-20"/>
        <w:rPr>
          <w:rFonts w:eastAsia="Arial" w:cs="Arial"/>
          <w:sz w:val="24"/>
          <w:szCs w:val="24"/>
        </w:rPr>
      </w:pPr>
      <w:r w:rsidRPr="00C60825">
        <w:rPr>
          <w:rFonts w:eastAsia="Arial" w:cs="Arial"/>
          <w:b/>
          <w:bCs/>
          <w:sz w:val="24"/>
          <w:szCs w:val="24"/>
        </w:rPr>
        <w:lastRenderedPageBreak/>
        <w:t>Instructional</w:t>
      </w:r>
      <w:r w:rsidRPr="00C60825">
        <w:rPr>
          <w:rFonts w:eastAsia="Arial" w:cs="Arial"/>
          <w:b/>
          <w:bCs/>
          <w:spacing w:val="-14"/>
          <w:sz w:val="24"/>
          <w:szCs w:val="24"/>
        </w:rPr>
        <w:t xml:space="preserve"> </w:t>
      </w:r>
      <w:r w:rsidRPr="00C60825">
        <w:rPr>
          <w:rFonts w:eastAsia="Arial" w:cs="Arial"/>
          <w:b/>
          <w:bCs/>
          <w:sz w:val="24"/>
          <w:szCs w:val="24"/>
        </w:rPr>
        <w:t>Format</w:t>
      </w:r>
    </w:p>
    <w:p w14:paraId="7F39A8AC" w14:textId="77777777" w:rsidR="00C60825" w:rsidRPr="00C60825" w:rsidRDefault="00C60825" w:rsidP="00C60825">
      <w:pPr>
        <w:spacing w:after="0" w:line="278" w:lineRule="exact"/>
        <w:ind w:right="933"/>
        <w:rPr>
          <w:rFonts w:eastAsia="Arial" w:cs="Arial"/>
          <w:sz w:val="24"/>
          <w:szCs w:val="24"/>
        </w:rPr>
      </w:pPr>
      <w:r w:rsidRPr="00C60825">
        <w:rPr>
          <w:rFonts w:eastAsia="Arial" w:cs="Arial"/>
          <w:sz w:val="24"/>
          <w:szCs w:val="24"/>
        </w:rPr>
        <w:t>At least 7.5 hours must</w:t>
      </w:r>
      <w:r w:rsidRPr="00C60825">
        <w:rPr>
          <w:rFonts w:eastAsia="Arial" w:cs="Arial"/>
          <w:spacing w:val="-5"/>
          <w:sz w:val="24"/>
          <w:szCs w:val="24"/>
        </w:rPr>
        <w:t xml:space="preserve"> </w:t>
      </w:r>
      <w:r w:rsidRPr="00C60825">
        <w:rPr>
          <w:rFonts w:eastAsia="Arial" w:cs="Arial"/>
          <w:sz w:val="24"/>
          <w:szCs w:val="24"/>
        </w:rPr>
        <w:t>be comprised of</w:t>
      </w:r>
      <w:r w:rsidRPr="00C60825">
        <w:rPr>
          <w:rFonts w:eastAsia="Arial" w:cs="Arial"/>
          <w:spacing w:val="-2"/>
          <w:sz w:val="24"/>
          <w:szCs w:val="24"/>
        </w:rPr>
        <w:t xml:space="preserve"> </w:t>
      </w:r>
      <w:r w:rsidRPr="00C60825">
        <w:rPr>
          <w:rFonts w:eastAsia="Arial" w:cs="Arial"/>
          <w:bCs/>
          <w:sz w:val="24"/>
          <w:szCs w:val="24"/>
        </w:rPr>
        <w:t>live</w:t>
      </w:r>
      <w:r w:rsidRPr="00C60825">
        <w:rPr>
          <w:rFonts w:eastAsia="Arial" w:cs="Arial"/>
          <w:bCs/>
          <w:spacing w:val="-4"/>
          <w:sz w:val="24"/>
          <w:szCs w:val="24"/>
        </w:rPr>
        <w:t xml:space="preserve"> </w:t>
      </w:r>
      <w:r w:rsidRPr="00C60825">
        <w:rPr>
          <w:rFonts w:eastAsia="Arial" w:cs="Arial"/>
          <w:bCs/>
          <w:sz w:val="24"/>
          <w:szCs w:val="24"/>
        </w:rPr>
        <w:t>instructional</w:t>
      </w:r>
      <w:r w:rsidRPr="00C60825">
        <w:rPr>
          <w:rFonts w:eastAsia="Arial" w:cs="Arial"/>
          <w:bCs/>
          <w:spacing w:val="-14"/>
          <w:sz w:val="24"/>
          <w:szCs w:val="24"/>
        </w:rPr>
        <w:t xml:space="preserve"> </w:t>
      </w:r>
      <w:r w:rsidRPr="00C60825">
        <w:rPr>
          <w:rFonts w:eastAsia="Arial" w:cs="Arial"/>
          <w:bCs/>
          <w:sz w:val="24"/>
          <w:szCs w:val="24"/>
        </w:rPr>
        <w:t>formats</w:t>
      </w:r>
      <w:r w:rsidRPr="00C60825">
        <w:rPr>
          <w:rFonts w:eastAsia="Arial" w:cs="Arial"/>
          <w:b/>
          <w:bCs/>
          <w:i/>
          <w:sz w:val="24"/>
          <w:szCs w:val="24"/>
        </w:rPr>
        <w:t xml:space="preserve"> </w:t>
      </w:r>
      <w:r w:rsidRPr="00C60825">
        <w:rPr>
          <w:rFonts w:eastAsia="Arial" w:cs="Arial"/>
          <w:sz w:val="24"/>
          <w:szCs w:val="24"/>
        </w:rPr>
        <w:t xml:space="preserve">such as workshops, academic course hours, and face-to-face discussions with faculty mentor(s) and peers. The University of Arizona encourages NIH-funded scholars, trainees, and fellows to participate in as much live instruction as possible. No more than 1.5 hours of supplemental online instruction in RCR may count toward the RCR Certificate. </w:t>
      </w:r>
    </w:p>
    <w:p w14:paraId="2B148969" w14:textId="77777777" w:rsidR="00C60825" w:rsidRDefault="00C60825" w:rsidP="00DF4C86">
      <w:pPr>
        <w:spacing w:after="0" w:line="239" w:lineRule="auto"/>
        <w:ind w:right="51"/>
        <w:rPr>
          <w:rFonts w:eastAsia="Arial" w:cs="Arial"/>
          <w:sz w:val="24"/>
          <w:szCs w:val="24"/>
        </w:rPr>
      </w:pPr>
    </w:p>
    <w:p w14:paraId="6208D7E7" w14:textId="5377FF40" w:rsidR="00C60825" w:rsidRPr="00C60825" w:rsidRDefault="00C60825" w:rsidP="00DF4C86">
      <w:pPr>
        <w:spacing w:after="0" w:line="239" w:lineRule="auto"/>
        <w:ind w:right="51"/>
        <w:rPr>
          <w:rFonts w:eastAsia="Arial" w:cs="Arial"/>
          <w:b/>
          <w:sz w:val="24"/>
          <w:szCs w:val="24"/>
        </w:rPr>
      </w:pPr>
      <w:r>
        <w:rPr>
          <w:rFonts w:eastAsia="Arial" w:cs="Arial"/>
          <w:b/>
          <w:sz w:val="24"/>
          <w:szCs w:val="24"/>
        </w:rPr>
        <w:t>Earning the Certificate</w:t>
      </w:r>
    </w:p>
    <w:p w14:paraId="56C25E7D" w14:textId="47D6C08A" w:rsidR="00AF6A15" w:rsidRPr="00C60825" w:rsidRDefault="00275B6B" w:rsidP="00DF4C86">
      <w:pPr>
        <w:spacing w:after="0" w:line="239" w:lineRule="auto"/>
        <w:ind w:right="51"/>
        <w:rPr>
          <w:rFonts w:eastAsia="Arial" w:cs="Arial"/>
          <w:sz w:val="24"/>
          <w:szCs w:val="24"/>
        </w:rPr>
      </w:pPr>
      <w:r w:rsidRPr="00C60825">
        <w:rPr>
          <w:rFonts w:eastAsia="Arial" w:cs="Arial"/>
          <w:sz w:val="24"/>
          <w:szCs w:val="24"/>
        </w:rPr>
        <w:t xml:space="preserve">UA </w:t>
      </w:r>
      <w:r w:rsidR="00A8413F" w:rsidRPr="00C60825">
        <w:rPr>
          <w:rFonts w:eastAsia="Arial" w:cs="Arial"/>
          <w:sz w:val="24"/>
          <w:szCs w:val="24"/>
        </w:rPr>
        <w:t xml:space="preserve">offers an </w:t>
      </w:r>
      <w:r w:rsidR="00CD41C1" w:rsidRPr="00C60825">
        <w:rPr>
          <w:rFonts w:eastAsia="Arial" w:cs="Arial"/>
          <w:sz w:val="24"/>
          <w:szCs w:val="24"/>
        </w:rPr>
        <w:t xml:space="preserve">NIH </w:t>
      </w:r>
      <w:r w:rsidR="00A8413F" w:rsidRPr="00C60825">
        <w:rPr>
          <w:rFonts w:eastAsia="Arial" w:cs="Arial"/>
          <w:sz w:val="24"/>
          <w:szCs w:val="24"/>
        </w:rPr>
        <w:t xml:space="preserve">RCR </w:t>
      </w:r>
      <w:r w:rsidR="00CD41C1" w:rsidRPr="00C60825">
        <w:rPr>
          <w:rFonts w:eastAsia="Arial" w:cs="Arial"/>
          <w:sz w:val="24"/>
          <w:szCs w:val="24"/>
        </w:rPr>
        <w:t>C</w:t>
      </w:r>
      <w:r w:rsidR="002D42E4" w:rsidRPr="00C60825">
        <w:rPr>
          <w:rFonts w:eastAsia="Arial" w:cs="Arial"/>
          <w:sz w:val="24"/>
          <w:szCs w:val="24"/>
        </w:rPr>
        <w:t>ertificate</w:t>
      </w:r>
      <w:r w:rsidR="00A8413F" w:rsidRPr="00C60825">
        <w:rPr>
          <w:rFonts w:eastAsia="Arial" w:cs="Arial"/>
          <w:sz w:val="24"/>
          <w:szCs w:val="24"/>
        </w:rPr>
        <w:t xml:space="preserve"> to acknowledge fulfillment of the NIH requirement. Earning the certificate</w:t>
      </w:r>
      <w:r w:rsidR="002D42E4" w:rsidRPr="00C60825">
        <w:rPr>
          <w:rFonts w:eastAsia="Arial" w:cs="Arial"/>
          <w:sz w:val="24"/>
          <w:szCs w:val="24"/>
        </w:rPr>
        <w:t xml:space="preserve"> requires a minimum of nine (9) hours o</w:t>
      </w:r>
      <w:r w:rsidR="00B74138" w:rsidRPr="00C60825">
        <w:rPr>
          <w:rFonts w:eastAsia="Arial" w:cs="Arial"/>
          <w:sz w:val="24"/>
          <w:szCs w:val="24"/>
        </w:rPr>
        <w:t>f RCR instruction,</w:t>
      </w:r>
      <w:r w:rsidR="00797312" w:rsidRPr="00C60825">
        <w:rPr>
          <w:rFonts w:eastAsia="Arial" w:cs="Arial"/>
          <w:sz w:val="24"/>
          <w:szCs w:val="24"/>
        </w:rPr>
        <w:t xml:space="preserve"> which may be fulfilled either through an approved</w:t>
      </w:r>
      <w:r w:rsidR="009B3118" w:rsidRPr="00C60825">
        <w:rPr>
          <w:rFonts w:eastAsia="Arial" w:cs="Arial"/>
          <w:sz w:val="24"/>
          <w:szCs w:val="24"/>
        </w:rPr>
        <w:t xml:space="preserve"> course for academic credit or the</w:t>
      </w:r>
      <w:r w:rsidR="00797312" w:rsidRPr="00C60825">
        <w:rPr>
          <w:rFonts w:eastAsia="Arial" w:cs="Arial"/>
          <w:sz w:val="24"/>
          <w:szCs w:val="24"/>
        </w:rPr>
        <w:t xml:space="preserve"> workshop-based curriculum</w:t>
      </w:r>
      <w:r w:rsidR="009B3118" w:rsidRPr="00C60825">
        <w:rPr>
          <w:rFonts w:eastAsia="Arial" w:cs="Arial"/>
          <w:sz w:val="24"/>
          <w:szCs w:val="24"/>
        </w:rPr>
        <w:t xml:space="preserve"> below</w:t>
      </w:r>
      <w:r w:rsidR="00797312" w:rsidRPr="00C60825">
        <w:rPr>
          <w:rFonts w:eastAsia="Arial" w:cs="Arial"/>
          <w:sz w:val="24"/>
          <w:szCs w:val="24"/>
        </w:rPr>
        <w:t xml:space="preserve">. </w:t>
      </w:r>
      <w:r w:rsidR="009B3118" w:rsidRPr="00C60825">
        <w:rPr>
          <w:rFonts w:eastAsia="Arial" w:cs="Arial"/>
          <w:sz w:val="24"/>
          <w:szCs w:val="24"/>
        </w:rPr>
        <w:t xml:space="preserve">Up to three (3) hours of </w:t>
      </w:r>
      <w:r w:rsidR="00797312" w:rsidRPr="00C60825">
        <w:rPr>
          <w:rFonts w:eastAsia="Arial" w:cs="Arial"/>
          <w:sz w:val="24"/>
          <w:szCs w:val="24"/>
        </w:rPr>
        <w:t>RCR instruction</w:t>
      </w:r>
      <w:r w:rsidR="00B74138" w:rsidRPr="00C60825">
        <w:rPr>
          <w:rFonts w:eastAsia="Arial" w:cs="Arial"/>
          <w:sz w:val="24"/>
          <w:szCs w:val="24"/>
        </w:rPr>
        <w:t xml:space="preserve"> le</w:t>
      </w:r>
      <w:r w:rsidR="00797312" w:rsidRPr="00C60825">
        <w:rPr>
          <w:rFonts w:eastAsia="Arial" w:cs="Arial"/>
          <w:sz w:val="24"/>
          <w:szCs w:val="24"/>
        </w:rPr>
        <w:t xml:space="preserve">d and facilitated by faculty mentors on a more informal basis </w:t>
      </w:r>
      <w:r w:rsidR="009B3118" w:rsidRPr="00C60825">
        <w:rPr>
          <w:rFonts w:eastAsia="Arial" w:cs="Arial"/>
          <w:sz w:val="24"/>
          <w:szCs w:val="24"/>
        </w:rPr>
        <w:t>may</w:t>
      </w:r>
      <w:r w:rsidR="00797312" w:rsidRPr="00C60825">
        <w:rPr>
          <w:rFonts w:eastAsia="Arial" w:cs="Arial"/>
          <w:sz w:val="24"/>
          <w:szCs w:val="24"/>
        </w:rPr>
        <w:t xml:space="preserve"> count toward the certificate</w:t>
      </w:r>
      <w:r w:rsidR="00B74138" w:rsidRPr="00C60825">
        <w:rPr>
          <w:rFonts w:eastAsia="Arial" w:cs="Arial"/>
          <w:sz w:val="24"/>
          <w:szCs w:val="24"/>
        </w:rPr>
        <w:t>.</w:t>
      </w:r>
      <w:r w:rsidR="007439A1" w:rsidRPr="00C60825">
        <w:rPr>
          <w:rFonts w:eastAsia="Arial" w:cs="Arial"/>
          <w:sz w:val="24"/>
          <w:szCs w:val="24"/>
        </w:rPr>
        <w:t xml:space="preserve"> </w:t>
      </w:r>
      <w:r w:rsidR="00797312" w:rsidRPr="00C60825">
        <w:rPr>
          <w:rFonts w:eastAsia="Arial" w:cs="Arial"/>
          <w:sz w:val="24"/>
          <w:szCs w:val="24"/>
        </w:rPr>
        <w:t>The</w:t>
      </w:r>
      <w:r w:rsidR="00D915F6" w:rsidRPr="00C60825">
        <w:rPr>
          <w:rFonts w:eastAsia="Arial" w:cs="Arial"/>
          <w:sz w:val="24"/>
          <w:szCs w:val="24"/>
        </w:rPr>
        <w:t xml:space="preserve"> workshop-based curriculum</w:t>
      </w:r>
      <w:r w:rsidR="00797312" w:rsidRPr="00C60825">
        <w:rPr>
          <w:rFonts w:eastAsia="Arial" w:cs="Arial"/>
          <w:sz w:val="24"/>
          <w:szCs w:val="24"/>
        </w:rPr>
        <w:t xml:space="preserve"> consists of the following:</w:t>
      </w:r>
      <w:r w:rsidR="00D915F6" w:rsidRPr="00C60825">
        <w:rPr>
          <w:rFonts w:eastAsia="Arial" w:cs="Arial"/>
          <w:sz w:val="24"/>
          <w:szCs w:val="24"/>
        </w:rPr>
        <w:t xml:space="preserve"> </w:t>
      </w:r>
    </w:p>
    <w:p w14:paraId="3740A400" w14:textId="77777777" w:rsidR="00B74138" w:rsidRPr="00C60825" w:rsidRDefault="00B74138" w:rsidP="00B74138">
      <w:pPr>
        <w:spacing w:before="16" w:after="0" w:line="260" w:lineRule="exact"/>
        <w:rPr>
          <w:sz w:val="26"/>
          <w:szCs w:val="26"/>
        </w:rPr>
      </w:pPr>
    </w:p>
    <w:p w14:paraId="450A4B50" w14:textId="3B219F8F" w:rsidR="00B74138" w:rsidRPr="00C60825" w:rsidRDefault="00802BB8" w:rsidP="00C60825">
      <w:pPr>
        <w:spacing w:after="0" w:line="240" w:lineRule="auto"/>
        <w:ind w:right="-14"/>
        <w:rPr>
          <w:rFonts w:eastAsia="Arial" w:cs="Arial"/>
          <w:bCs/>
          <w:sz w:val="24"/>
          <w:szCs w:val="24"/>
        </w:rPr>
      </w:pPr>
      <w:r w:rsidRPr="00C60825">
        <w:rPr>
          <w:rFonts w:eastAsia="Arial" w:cs="Arial"/>
          <w:bCs/>
          <w:sz w:val="24"/>
          <w:szCs w:val="24"/>
          <w:u w:val="single"/>
        </w:rPr>
        <w:t>C</w:t>
      </w:r>
      <w:r w:rsidR="00B74138" w:rsidRPr="00C60825">
        <w:rPr>
          <w:rFonts w:eastAsia="Arial" w:cs="Arial"/>
          <w:bCs/>
          <w:sz w:val="24"/>
          <w:szCs w:val="24"/>
          <w:u w:val="single"/>
        </w:rPr>
        <w:t xml:space="preserve">ore </w:t>
      </w:r>
      <w:r w:rsidR="00D915F6" w:rsidRPr="00C60825">
        <w:rPr>
          <w:rFonts w:eastAsia="Arial" w:cs="Arial"/>
          <w:bCs/>
          <w:sz w:val="24"/>
          <w:szCs w:val="24"/>
          <w:u w:val="single"/>
        </w:rPr>
        <w:t>Workshop</w:t>
      </w:r>
      <w:r w:rsidR="00B74138" w:rsidRPr="00C60825">
        <w:rPr>
          <w:rFonts w:eastAsia="Arial" w:cs="Arial"/>
          <w:bCs/>
          <w:sz w:val="24"/>
          <w:szCs w:val="24"/>
          <w:u w:val="single"/>
        </w:rPr>
        <w:t>:</w:t>
      </w:r>
      <w:r w:rsidR="00B74138" w:rsidRPr="00C60825">
        <w:rPr>
          <w:rFonts w:eastAsia="Arial" w:cs="Arial"/>
          <w:bCs/>
          <w:sz w:val="24"/>
          <w:szCs w:val="24"/>
        </w:rPr>
        <w:tab/>
      </w:r>
      <w:r w:rsidR="00B74138" w:rsidRPr="00C60825">
        <w:rPr>
          <w:rFonts w:eastAsia="Arial" w:cs="Arial"/>
          <w:bCs/>
          <w:sz w:val="24"/>
          <w:szCs w:val="24"/>
        </w:rPr>
        <w:tab/>
      </w:r>
      <w:r w:rsidR="00B74138" w:rsidRPr="00C60825">
        <w:rPr>
          <w:rFonts w:eastAsia="Arial" w:cs="Arial"/>
          <w:bCs/>
          <w:sz w:val="24"/>
          <w:szCs w:val="24"/>
        </w:rPr>
        <w:tab/>
      </w:r>
      <w:r w:rsidR="00B74138" w:rsidRPr="00C60825">
        <w:rPr>
          <w:rFonts w:eastAsia="Arial" w:cs="Arial"/>
          <w:bCs/>
          <w:sz w:val="24"/>
          <w:szCs w:val="24"/>
        </w:rPr>
        <w:tab/>
      </w:r>
      <w:r w:rsidR="00B74138" w:rsidRPr="00C60825">
        <w:rPr>
          <w:rFonts w:eastAsia="Arial" w:cs="Arial"/>
          <w:bCs/>
          <w:sz w:val="24"/>
          <w:szCs w:val="24"/>
        </w:rPr>
        <w:tab/>
      </w:r>
      <w:r w:rsidR="00B74138" w:rsidRPr="00C60825">
        <w:rPr>
          <w:rFonts w:eastAsia="Arial" w:cs="Arial"/>
          <w:bCs/>
          <w:sz w:val="24"/>
          <w:szCs w:val="24"/>
        </w:rPr>
        <w:tab/>
      </w:r>
      <w:r w:rsidR="00B74138" w:rsidRPr="00C60825">
        <w:rPr>
          <w:rFonts w:eastAsia="Arial" w:cs="Arial"/>
          <w:bCs/>
          <w:sz w:val="24"/>
          <w:szCs w:val="24"/>
        </w:rPr>
        <w:tab/>
      </w:r>
      <w:r w:rsidR="00B74138" w:rsidRPr="00C60825">
        <w:rPr>
          <w:rFonts w:eastAsia="Arial" w:cs="Arial"/>
          <w:bCs/>
          <w:sz w:val="24"/>
          <w:szCs w:val="24"/>
        </w:rPr>
        <w:tab/>
      </w:r>
      <w:r w:rsidRPr="00C60825">
        <w:rPr>
          <w:rFonts w:eastAsia="Arial" w:cs="Arial"/>
          <w:bCs/>
          <w:sz w:val="24"/>
          <w:szCs w:val="24"/>
        </w:rPr>
        <w:tab/>
      </w:r>
      <w:r w:rsidR="00B74138" w:rsidRPr="00C60825">
        <w:rPr>
          <w:rFonts w:eastAsia="Arial" w:cs="Arial"/>
          <w:bCs/>
          <w:sz w:val="24"/>
          <w:szCs w:val="24"/>
        </w:rPr>
        <w:t xml:space="preserve">1.5 </w:t>
      </w:r>
      <w:proofErr w:type="spellStart"/>
      <w:r w:rsidR="00B74138" w:rsidRPr="00C60825">
        <w:rPr>
          <w:rFonts w:eastAsia="Arial" w:cs="Arial"/>
          <w:bCs/>
          <w:sz w:val="24"/>
          <w:szCs w:val="24"/>
        </w:rPr>
        <w:t>hrs</w:t>
      </w:r>
      <w:proofErr w:type="spellEnd"/>
    </w:p>
    <w:p w14:paraId="36F81321" w14:textId="1709BCF3" w:rsidR="00B74138" w:rsidRPr="00C60825" w:rsidRDefault="00B74138" w:rsidP="00C60825">
      <w:pPr>
        <w:numPr>
          <w:ilvl w:val="0"/>
          <w:numId w:val="1"/>
        </w:numPr>
        <w:spacing w:after="0" w:line="240" w:lineRule="auto"/>
        <w:ind w:left="360" w:right="-14"/>
        <w:rPr>
          <w:rFonts w:eastAsia="Arial" w:cs="Arial"/>
          <w:bCs/>
          <w:sz w:val="24"/>
          <w:szCs w:val="24"/>
        </w:rPr>
      </w:pPr>
      <w:r w:rsidRPr="00C60825">
        <w:rPr>
          <w:rFonts w:eastAsia="Arial" w:cs="Arial"/>
          <w:bCs/>
          <w:sz w:val="24"/>
          <w:szCs w:val="24"/>
        </w:rPr>
        <w:t>Introduction to the Responsible Conduct of Research (choose one of the following)</w:t>
      </w:r>
      <w:r w:rsidR="00DF4C86" w:rsidRPr="00C60825">
        <w:rPr>
          <w:rFonts w:eastAsia="Arial" w:cs="Arial"/>
          <w:bCs/>
          <w:sz w:val="24"/>
          <w:szCs w:val="24"/>
        </w:rPr>
        <w:t>:</w:t>
      </w:r>
    </w:p>
    <w:p w14:paraId="6602B55F" w14:textId="77777777" w:rsidR="00B74138" w:rsidRPr="00C60825" w:rsidRDefault="00B74138" w:rsidP="00C60825">
      <w:pPr>
        <w:numPr>
          <w:ilvl w:val="1"/>
          <w:numId w:val="1"/>
        </w:numPr>
        <w:spacing w:after="0" w:line="240" w:lineRule="auto"/>
        <w:ind w:left="810" w:right="-14"/>
        <w:rPr>
          <w:rFonts w:eastAsia="Arial" w:cs="Arial"/>
          <w:bCs/>
          <w:sz w:val="24"/>
          <w:szCs w:val="24"/>
        </w:rPr>
      </w:pPr>
      <w:r w:rsidRPr="00C60825">
        <w:rPr>
          <w:rFonts w:eastAsia="Arial" w:cs="Arial"/>
          <w:bCs/>
          <w:sz w:val="24"/>
          <w:szCs w:val="24"/>
        </w:rPr>
        <w:t>Introduction to RCR (face-to-face workshop)</w:t>
      </w:r>
    </w:p>
    <w:p w14:paraId="10F4FC4B" w14:textId="77777777" w:rsidR="00B74138" w:rsidRPr="00C60825" w:rsidRDefault="00B74138" w:rsidP="00C60825">
      <w:pPr>
        <w:numPr>
          <w:ilvl w:val="1"/>
          <w:numId w:val="1"/>
        </w:numPr>
        <w:spacing w:after="0" w:line="240" w:lineRule="auto"/>
        <w:ind w:left="810" w:right="-14"/>
        <w:rPr>
          <w:rFonts w:eastAsia="Arial" w:cs="Arial"/>
          <w:bCs/>
          <w:sz w:val="24"/>
          <w:szCs w:val="24"/>
        </w:rPr>
      </w:pPr>
      <w:r w:rsidRPr="00C60825">
        <w:rPr>
          <w:rFonts w:eastAsia="Arial" w:cs="Arial"/>
          <w:bCs/>
          <w:sz w:val="24"/>
          <w:szCs w:val="24"/>
        </w:rPr>
        <w:t xml:space="preserve">Online Introduction to RCR (CITI) </w:t>
      </w:r>
    </w:p>
    <w:p w14:paraId="217F899D" w14:textId="71B4E9DA" w:rsidR="00B74138" w:rsidRPr="00C60825" w:rsidRDefault="00B74138" w:rsidP="00C60825">
      <w:pPr>
        <w:spacing w:after="0" w:line="240" w:lineRule="auto"/>
        <w:ind w:right="-14"/>
        <w:rPr>
          <w:rFonts w:eastAsia="Arial" w:cs="Arial"/>
          <w:bCs/>
          <w:sz w:val="24"/>
          <w:szCs w:val="24"/>
        </w:rPr>
      </w:pPr>
      <w:r w:rsidRPr="00C60825">
        <w:rPr>
          <w:rFonts w:eastAsia="Arial" w:cs="Arial"/>
          <w:bCs/>
          <w:sz w:val="24"/>
          <w:szCs w:val="24"/>
          <w:u w:val="single"/>
        </w:rPr>
        <w:t xml:space="preserve">Five Elective </w:t>
      </w:r>
      <w:r w:rsidR="00D915F6" w:rsidRPr="00C60825">
        <w:rPr>
          <w:rFonts w:eastAsia="Arial" w:cs="Arial"/>
          <w:bCs/>
          <w:sz w:val="24"/>
          <w:szCs w:val="24"/>
          <w:u w:val="single"/>
        </w:rPr>
        <w:t>Workshops</w:t>
      </w:r>
      <w:r w:rsidRPr="00C60825">
        <w:rPr>
          <w:rFonts w:eastAsia="Arial" w:cs="Arial"/>
          <w:bCs/>
          <w:sz w:val="24"/>
          <w:szCs w:val="24"/>
          <w:u w:val="single"/>
        </w:rPr>
        <w:t>:</w:t>
      </w:r>
      <w:r w:rsidRPr="00C60825">
        <w:rPr>
          <w:rFonts w:eastAsia="Arial" w:cs="Arial"/>
          <w:bCs/>
          <w:sz w:val="24"/>
          <w:szCs w:val="24"/>
        </w:rPr>
        <w:tab/>
      </w:r>
      <w:r w:rsidRPr="00C60825">
        <w:rPr>
          <w:rFonts w:eastAsia="Arial" w:cs="Arial"/>
          <w:bCs/>
          <w:sz w:val="24"/>
          <w:szCs w:val="24"/>
        </w:rPr>
        <w:tab/>
      </w:r>
      <w:r w:rsidRPr="00C60825">
        <w:rPr>
          <w:rFonts w:eastAsia="Arial" w:cs="Arial"/>
          <w:bCs/>
          <w:sz w:val="24"/>
          <w:szCs w:val="24"/>
        </w:rPr>
        <w:tab/>
      </w:r>
      <w:r w:rsidRPr="00C60825">
        <w:rPr>
          <w:rFonts w:eastAsia="Arial" w:cs="Arial"/>
          <w:bCs/>
          <w:sz w:val="24"/>
          <w:szCs w:val="24"/>
        </w:rPr>
        <w:tab/>
      </w:r>
      <w:r w:rsidRPr="00C60825">
        <w:rPr>
          <w:rFonts w:eastAsia="Arial" w:cs="Arial"/>
          <w:bCs/>
          <w:sz w:val="24"/>
          <w:szCs w:val="24"/>
        </w:rPr>
        <w:tab/>
      </w:r>
      <w:r w:rsidRPr="00C60825">
        <w:rPr>
          <w:rFonts w:eastAsia="Arial" w:cs="Arial"/>
          <w:bCs/>
          <w:sz w:val="24"/>
          <w:szCs w:val="24"/>
        </w:rPr>
        <w:tab/>
      </w:r>
      <w:r w:rsidRPr="00C60825">
        <w:rPr>
          <w:rFonts w:eastAsia="Arial" w:cs="Arial"/>
          <w:bCs/>
          <w:sz w:val="24"/>
          <w:szCs w:val="24"/>
        </w:rPr>
        <w:tab/>
      </w:r>
      <w:r w:rsidR="00D915F6" w:rsidRPr="00C60825">
        <w:rPr>
          <w:rFonts w:eastAsia="Arial" w:cs="Arial"/>
          <w:bCs/>
          <w:sz w:val="24"/>
          <w:szCs w:val="24"/>
        </w:rPr>
        <w:tab/>
      </w:r>
      <w:r w:rsidRPr="00C60825">
        <w:rPr>
          <w:rFonts w:eastAsia="Arial" w:cs="Arial"/>
          <w:bCs/>
          <w:sz w:val="24"/>
          <w:szCs w:val="24"/>
        </w:rPr>
        <w:t xml:space="preserve">7.5 </w:t>
      </w:r>
      <w:proofErr w:type="spellStart"/>
      <w:r w:rsidRPr="00C60825">
        <w:rPr>
          <w:rFonts w:eastAsia="Arial" w:cs="Arial"/>
          <w:bCs/>
          <w:sz w:val="24"/>
          <w:szCs w:val="24"/>
        </w:rPr>
        <w:t>hrs</w:t>
      </w:r>
      <w:proofErr w:type="spellEnd"/>
    </w:p>
    <w:p w14:paraId="34CF00A3" w14:textId="523E8405" w:rsidR="00B74138" w:rsidRPr="00C60825" w:rsidRDefault="00B74138" w:rsidP="00C60825">
      <w:pPr>
        <w:numPr>
          <w:ilvl w:val="0"/>
          <w:numId w:val="1"/>
        </w:numPr>
        <w:spacing w:after="0" w:line="240" w:lineRule="auto"/>
        <w:ind w:right="-14"/>
        <w:rPr>
          <w:rFonts w:eastAsia="Arial" w:cs="Arial"/>
          <w:bCs/>
          <w:sz w:val="24"/>
          <w:szCs w:val="24"/>
        </w:rPr>
      </w:pPr>
      <w:r w:rsidRPr="00C60825">
        <w:rPr>
          <w:rFonts w:eastAsia="Arial" w:cs="Arial"/>
          <w:bCs/>
          <w:sz w:val="24"/>
          <w:szCs w:val="24"/>
        </w:rPr>
        <w:t>Select from RCR Workshop Series (see 2014-2015 schedule below)</w:t>
      </w:r>
    </w:p>
    <w:p w14:paraId="04583453" w14:textId="302B120F" w:rsidR="00B74138" w:rsidRPr="00C60825" w:rsidRDefault="009B3118" w:rsidP="00C60825">
      <w:pPr>
        <w:numPr>
          <w:ilvl w:val="0"/>
          <w:numId w:val="1"/>
        </w:numPr>
        <w:spacing w:after="0" w:line="240" w:lineRule="auto"/>
        <w:ind w:right="-14"/>
        <w:rPr>
          <w:rFonts w:eastAsia="Arial" w:cs="Arial"/>
          <w:bCs/>
          <w:sz w:val="24"/>
          <w:szCs w:val="24"/>
        </w:rPr>
      </w:pPr>
      <w:r w:rsidRPr="00C60825">
        <w:rPr>
          <w:rFonts w:eastAsia="Arial" w:cs="Arial"/>
          <w:bCs/>
          <w:sz w:val="24"/>
          <w:szCs w:val="24"/>
        </w:rPr>
        <w:t>Up to three (3)</w:t>
      </w:r>
      <w:r w:rsidR="00B74138" w:rsidRPr="00C60825">
        <w:rPr>
          <w:rFonts w:eastAsia="Arial" w:cs="Arial"/>
          <w:bCs/>
          <w:sz w:val="24"/>
          <w:szCs w:val="24"/>
        </w:rPr>
        <w:t xml:space="preserve"> hours of supplemental instruction from faculty mentor(s) may count toward the elective requirement.</w:t>
      </w:r>
    </w:p>
    <w:p w14:paraId="144492CB" w14:textId="75B38D52" w:rsidR="00CD41C1" w:rsidRPr="00772A02" w:rsidRDefault="00CD41C1" w:rsidP="00C60825">
      <w:pPr>
        <w:pStyle w:val="Heading1"/>
        <w:rPr>
          <w:rFonts w:asciiTheme="minorHAnsi" w:hAnsiTheme="minorHAnsi"/>
          <w:b w:val="0"/>
          <w:color w:val="auto"/>
          <w:u w:val="single"/>
        </w:rPr>
      </w:pPr>
      <w:r w:rsidRPr="00772A02">
        <w:rPr>
          <w:rFonts w:asciiTheme="minorHAnsi" w:hAnsiTheme="minorHAnsi"/>
          <w:b w:val="0"/>
          <w:color w:val="auto"/>
          <w:u w:val="single"/>
        </w:rPr>
        <w:t xml:space="preserve">NSF </w:t>
      </w:r>
      <w:r w:rsidR="00CD7048">
        <w:rPr>
          <w:rFonts w:asciiTheme="minorHAnsi" w:hAnsiTheme="minorHAnsi"/>
          <w:b w:val="0"/>
          <w:color w:val="auto"/>
          <w:u w:val="single"/>
        </w:rPr>
        <w:t xml:space="preserve">RCR </w:t>
      </w:r>
      <w:r w:rsidRPr="00772A02">
        <w:rPr>
          <w:rFonts w:asciiTheme="minorHAnsi" w:hAnsiTheme="minorHAnsi"/>
          <w:b w:val="0"/>
          <w:color w:val="auto"/>
          <w:u w:val="single"/>
        </w:rPr>
        <w:t>Certificate</w:t>
      </w:r>
    </w:p>
    <w:p w14:paraId="21E21335" w14:textId="77777777" w:rsidR="00C60825" w:rsidRDefault="00C60825" w:rsidP="00CD41C1">
      <w:pPr>
        <w:spacing w:before="16" w:after="0" w:line="260" w:lineRule="exact"/>
        <w:rPr>
          <w:sz w:val="24"/>
          <w:szCs w:val="24"/>
        </w:rPr>
      </w:pPr>
    </w:p>
    <w:p w14:paraId="7907A9B3" w14:textId="0D72F6C0" w:rsidR="00C60825" w:rsidRPr="00C60825" w:rsidRDefault="00C60825" w:rsidP="00CD41C1">
      <w:pPr>
        <w:spacing w:before="16" w:after="0" w:line="260" w:lineRule="exact"/>
        <w:rPr>
          <w:b/>
          <w:sz w:val="24"/>
          <w:szCs w:val="24"/>
        </w:rPr>
      </w:pPr>
      <w:r>
        <w:rPr>
          <w:b/>
          <w:sz w:val="24"/>
          <w:szCs w:val="24"/>
        </w:rPr>
        <w:t>NSF RCR Policy</w:t>
      </w:r>
    </w:p>
    <w:p w14:paraId="639566D7" w14:textId="7ED35155" w:rsidR="00A8413F" w:rsidRPr="00C60825" w:rsidRDefault="00A8413F" w:rsidP="00CD41C1">
      <w:pPr>
        <w:spacing w:before="16" w:after="0" w:line="260" w:lineRule="exact"/>
        <w:rPr>
          <w:sz w:val="24"/>
          <w:szCs w:val="24"/>
        </w:rPr>
      </w:pPr>
      <w:r w:rsidRPr="00C60825">
        <w:rPr>
          <w:sz w:val="24"/>
          <w:szCs w:val="24"/>
        </w:rPr>
        <w:t xml:space="preserve">NSF requires all postdocs and undergraduate and graduate students funded through an NSF grant to receive instruction in the responsible conduct of research. For the complete NSF policy, please visit </w:t>
      </w:r>
      <w:hyperlink r:id="rId12" w:history="1">
        <w:r w:rsidRPr="00C60825">
          <w:rPr>
            <w:rStyle w:val="Hyperlink"/>
            <w:sz w:val="24"/>
            <w:szCs w:val="24"/>
          </w:rPr>
          <w:t>http://www.nsf.gov/bfa/dias/policy/rcr.jsp</w:t>
        </w:r>
      </w:hyperlink>
      <w:r w:rsidRPr="00C60825">
        <w:rPr>
          <w:sz w:val="24"/>
          <w:szCs w:val="24"/>
        </w:rPr>
        <w:t xml:space="preserve">. </w:t>
      </w:r>
    </w:p>
    <w:p w14:paraId="0CCE7668" w14:textId="77777777" w:rsidR="00A8413F" w:rsidRDefault="00A8413F" w:rsidP="00CD41C1">
      <w:pPr>
        <w:spacing w:before="16" w:after="0" w:line="260" w:lineRule="exact"/>
        <w:rPr>
          <w:sz w:val="24"/>
          <w:szCs w:val="24"/>
        </w:rPr>
      </w:pPr>
    </w:p>
    <w:p w14:paraId="363BE691" w14:textId="77777777" w:rsidR="00C60825" w:rsidRPr="00C60825" w:rsidRDefault="00C60825" w:rsidP="00C60825">
      <w:pPr>
        <w:spacing w:after="0" w:line="240" w:lineRule="auto"/>
        <w:ind w:right="-20"/>
        <w:rPr>
          <w:rFonts w:eastAsia="Arial" w:cs="Arial"/>
          <w:sz w:val="24"/>
          <w:szCs w:val="24"/>
        </w:rPr>
      </w:pPr>
      <w:r w:rsidRPr="00C60825">
        <w:rPr>
          <w:rFonts w:eastAsia="Arial" w:cs="Arial"/>
          <w:b/>
          <w:bCs/>
          <w:sz w:val="24"/>
          <w:szCs w:val="24"/>
        </w:rPr>
        <w:t>Contact Hours Required</w:t>
      </w:r>
    </w:p>
    <w:p w14:paraId="33092C68" w14:textId="551BBC2C" w:rsidR="00C60825" w:rsidRPr="00C60825" w:rsidRDefault="00C60825" w:rsidP="00C60825">
      <w:pPr>
        <w:spacing w:after="0" w:line="274" w:lineRule="exact"/>
        <w:ind w:right="-20"/>
        <w:rPr>
          <w:rFonts w:eastAsia="Arial" w:cs="Arial"/>
          <w:b/>
          <w:bCs/>
          <w:sz w:val="24"/>
          <w:szCs w:val="24"/>
        </w:rPr>
      </w:pPr>
      <w:r w:rsidRPr="00C60825">
        <w:rPr>
          <w:rFonts w:eastAsia="Arial" w:cs="Arial"/>
          <w:sz w:val="24"/>
          <w:szCs w:val="24"/>
        </w:rPr>
        <w:t>The University of Arizona requires a minimum of</w:t>
      </w:r>
      <w:r w:rsidRPr="00C60825">
        <w:rPr>
          <w:rFonts w:eastAsia="Arial" w:cs="Arial"/>
          <w:spacing w:val="-2"/>
          <w:sz w:val="24"/>
          <w:szCs w:val="24"/>
        </w:rPr>
        <w:t xml:space="preserve"> </w:t>
      </w:r>
      <w:r>
        <w:rPr>
          <w:rFonts w:eastAsia="Arial" w:cs="Arial"/>
          <w:spacing w:val="-2"/>
          <w:sz w:val="24"/>
          <w:szCs w:val="24"/>
        </w:rPr>
        <w:t>six (6)</w:t>
      </w:r>
      <w:r w:rsidRPr="00C60825">
        <w:rPr>
          <w:rFonts w:eastAsia="Arial" w:cs="Arial"/>
          <w:sz w:val="24"/>
          <w:szCs w:val="24"/>
        </w:rPr>
        <w:t xml:space="preserve"> hours of RCR instruction to earn the </w:t>
      </w:r>
      <w:r>
        <w:rPr>
          <w:rFonts w:eastAsia="Arial" w:cs="Arial"/>
          <w:sz w:val="24"/>
          <w:szCs w:val="24"/>
        </w:rPr>
        <w:t>NSF</w:t>
      </w:r>
      <w:r w:rsidRPr="00C60825">
        <w:rPr>
          <w:rFonts w:eastAsia="Arial" w:cs="Arial"/>
          <w:sz w:val="24"/>
          <w:szCs w:val="24"/>
        </w:rPr>
        <w:t xml:space="preserve"> RCR Certificate. However, more hours are encouraged.</w:t>
      </w:r>
    </w:p>
    <w:p w14:paraId="73A5AF1D" w14:textId="77777777" w:rsidR="00C60825" w:rsidRDefault="00C60825" w:rsidP="00CD41C1">
      <w:pPr>
        <w:spacing w:before="16" w:after="0" w:line="260" w:lineRule="exact"/>
        <w:rPr>
          <w:sz w:val="24"/>
          <w:szCs w:val="24"/>
        </w:rPr>
      </w:pPr>
    </w:p>
    <w:p w14:paraId="074BC91C" w14:textId="77777777" w:rsidR="00772A02" w:rsidRPr="00C60825" w:rsidRDefault="00772A02" w:rsidP="00772A02">
      <w:pPr>
        <w:spacing w:before="78" w:after="0" w:line="240" w:lineRule="auto"/>
        <w:ind w:right="-20"/>
        <w:rPr>
          <w:rFonts w:eastAsia="Arial" w:cs="Arial"/>
          <w:sz w:val="24"/>
          <w:szCs w:val="24"/>
        </w:rPr>
      </w:pPr>
      <w:r w:rsidRPr="00C60825">
        <w:rPr>
          <w:rFonts w:eastAsia="Arial" w:cs="Arial"/>
          <w:b/>
          <w:bCs/>
          <w:sz w:val="24"/>
          <w:szCs w:val="24"/>
        </w:rPr>
        <w:t>Instructional</w:t>
      </w:r>
      <w:r w:rsidRPr="00C60825">
        <w:rPr>
          <w:rFonts w:eastAsia="Arial" w:cs="Arial"/>
          <w:b/>
          <w:bCs/>
          <w:spacing w:val="-14"/>
          <w:sz w:val="24"/>
          <w:szCs w:val="24"/>
        </w:rPr>
        <w:t xml:space="preserve"> </w:t>
      </w:r>
      <w:r w:rsidRPr="00C60825">
        <w:rPr>
          <w:rFonts w:eastAsia="Arial" w:cs="Arial"/>
          <w:b/>
          <w:bCs/>
          <w:sz w:val="24"/>
          <w:szCs w:val="24"/>
        </w:rPr>
        <w:t>Format</w:t>
      </w:r>
    </w:p>
    <w:p w14:paraId="016EFAD6" w14:textId="7BDF9558" w:rsidR="00772A02" w:rsidRPr="00C60825" w:rsidRDefault="00772A02" w:rsidP="00772A02">
      <w:pPr>
        <w:spacing w:after="0" w:line="278" w:lineRule="exact"/>
        <w:ind w:right="933"/>
        <w:rPr>
          <w:rFonts w:eastAsia="Arial" w:cs="Arial"/>
          <w:sz w:val="24"/>
          <w:szCs w:val="24"/>
        </w:rPr>
      </w:pPr>
      <w:r w:rsidRPr="00C60825">
        <w:rPr>
          <w:rFonts w:eastAsia="Arial" w:cs="Arial"/>
          <w:sz w:val="24"/>
          <w:szCs w:val="24"/>
        </w:rPr>
        <w:t xml:space="preserve">At least </w:t>
      </w:r>
      <w:r>
        <w:rPr>
          <w:rFonts w:eastAsia="Arial" w:cs="Arial"/>
          <w:sz w:val="24"/>
          <w:szCs w:val="24"/>
        </w:rPr>
        <w:t>4.5</w:t>
      </w:r>
      <w:r w:rsidRPr="00C60825">
        <w:rPr>
          <w:rFonts w:eastAsia="Arial" w:cs="Arial"/>
          <w:sz w:val="24"/>
          <w:szCs w:val="24"/>
        </w:rPr>
        <w:t xml:space="preserve"> hours must</w:t>
      </w:r>
      <w:r w:rsidRPr="00C60825">
        <w:rPr>
          <w:rFonts w:eastAsia="Arial" w:cs="Arial"/>
          <w:spacing w:val="-5"/>
          <w:sz w:val="24"/>
          <w:szCs w:val="24"/>
        </w:rPr>
        <w:t xml:space="preserve"> </w:t>
      </w:r>
      <w:r w:rsidRPr="00C60825">
        <w:rPr>
          <w:rFonts w:eastAsia="Arial" w:cs="Arial"/>
          <w:sz w:val="24"/>
          <w:szCs w:val="24"/>
        </w:rPr>
        <w:t>be comprised of</w:t>
      </w:r>
      <w:r w:rsidRPr="00C60825">
        <w:rPr>
          <w:rFonts w:eastAsia="Arial" w:cs="Arial"/>
          <w:spacing w:val="-2"/>
          <w:sz w:val="24"/>
          <w:szCs w:val="24"/>
        </w:rPr>
        <w:t xml:space="preserve"> </w:t>
      </w:r>
      <w:r w:rsidRPr="00C60825">
        <w:rPr>
          <w:rFonts w:eastAsia="Arial" w:cs="Arial"/>
          <w:bCs/>
          <w:sz w:val="24"/>
          <w:szCs w:val="24"/>
        </w:rPr>
        <w:t>live</w:t>
      </w:r>
      <w:r w:rsidRPr="00C60825">
        <w:rPr>
          <w:rFonts w:eastAsia="Arial" w:cs="Arial"/>
          <w:bCs/>
          <w:spacing w:val="-4"/>
          <w:sz w:val="24"/>
          <w:szCs w:val="24"/>
        </w:rPr>
        <w:t xml:space="preserve"> </w:t>
      </w:r>
      <w:r w:rsidRPr="00C60825">
        <w:rPr>
          <w:rFonts w:eastAsia="Arial" w:cs="Arial"/>
          <w:bCs/>
          <w:sz w:val="24"/>
          <w:szCs w:val="24"/>
        </w:rPr>
        <w:t>instructional</w:t>
      </w:r>
      <w:r w:rsidRPr="00C60825">
        <w:rPr>
          <w:rFonts w:eastAsia="Arial" w:cs="Arial"/>
          <w:bCs/>
          <w:spacing w:val="-14"/>
          <w:sz w:val="24"/>
          <w:szCs w:val="24"/>
        </w:rPr>
        <w:t xml:space="preserve"> </w:t>
      </w:r>
      <w:r w:rsidRPr="00C60825">
        <w:rPr>
          <w:rFonts w:eastAsia="Arial" w:cs="Arial"/>
          <w:bCs/>
          <w:sz w:val="24"/>
          <w:szCs w:val="24"/>
        </w:rPr>
        <w:t>formats</w:t>
      </w:r>
      <w:r w:rsidRPr="00C60825">
        <w:rPr>
          <w:rFonts w:eastAsia="Arial" w:cs="Arial"/>
          <w:b/>
          <w:bCs/>
          <w:i/>
          <w:sz w:val="24"/>
          <w:szCs w:val="24"/>
        </w:rPr>
        <w:t xml:space="preserve"> </w:t>
      </w:r>
      <w:r w:rsidRPr="00C60825">
        <w:rPr>
          <w:rFonts w:eastAsia="Arial" w:cs="Arial"/>
          <w:sz w:val="24"/>
          <w:szCs w:val="24"/>
        </w:rPr>
        <w:t xml:space="preserve">such as workshops, academic course hours, and face-to-face discussions with faculty mentor(s) and peers. The University of Arizona encourages </w:t>
      </w:r>
      <w:r>
        <w:rPr>
          <w:rFonts w:eastAsia="Arial" w:cs="Arial"/>
          <w:sz w:val="24"/>
          <w:szCs w:val="24"/>
        </w:rPr>
        <w:t>NSF</w:t>
      </w:r>
      <w:r w:rsidRPr="00C60825">
        <w:rPr>
          <w:rFonts w:eastAsia="Arial" w:cs="Arial"/>
          <w:sz w:val="24"/>
          <w:szCs w:val="24"/>
        </w:rPr>
        <w:t xml:space="preserve">-funded </w:t>
      </w:r>
      <w:r>
        <w:rPr>
          <w:rFonts w:eastAsia="Arial" w:cs="Arial"/>
          <w:sz w:val="24"/>
          <w:szCs w:val="24"/>
        </w:rPr>
        <w:t xml:space="preserve">students and postdocs </w:t>
      </w:r>
      <w:r w:rsidRPr="00C60825">
        <w:rPr>
          <w:rFonts w:eastAsia="Arial" w:cs="Arial"/>
          <w:sz w:val="24"/>
          <w:szCs w:val="24"/>
        </w:rPr>
        <w:t xml:space="preserve">to participate in as much live instruction as possible. No more than 1.5 hours of supplemental online instruction in RCR may count toward the RCR Certificate. </w:t>
      </w:r>
    </w:p>
    <w:p w14:paraId="67CB8F77" w14:textId="77777777" w:rsidR="00772A02" w:rsidRDefault="00772A02" w:rsidP="00CD41C1">
      <w:pPr>
        <w:spacing w:before="16" w:after="0" w:line="260" w:lineRule="exact"/>
        <w:rPr>
          <w:sz w:val="24"/>
          <w:szCs w:val="24"/>
        </w:rPr>
      </w:pPr>
    </w:p>
    <w:p w14:paraId="1999980B" w14:textId="346AAF98" w:rsidR="00772A02" w:rsidRPr="00772A02" w:rsidRDefault="00772A02" w:rsidP="00CD41C1">
      <w:pPr>
        <w:spacing w:before="16" w:after="0" w:line="260" w:lineRule="exact"/>
        <w:rPr>
          <w:b/>
          <w:sz w:val="24"/>
          <w:szCs w:val="24"/>
        </w:rPr>
      </w:pPr>
      <w:r>
        <w:rPr>
          <w:b/>
          <w:sz w:val="24"/>
          <w:szCs w:val="24"/>
        </w:rPr>
        <w:t>Earning the Certificate</w:t>
      </w:r>
    </w:p>
    <w:p w14:paraId="4CA69018" w14:textId="6FB9A540" w:rsidR="00CD41C1" w:rsidRPr="00C60825" w:rsidRDefault="00A8413F" w:rsidP="00CD41C1">
      <w:pPr>
        <w:spacing w:before="16" w:after="0" w:line="260" w:lineRule="exact"/>
        <w:rPr>
          <w:sz w:val="24"/>
          <w:szCs w:val="24"/>
        </w:rPr>
      </w:pPr>
      <w:r w:rsidRPr="00C60825">
        <w:rPr>
          <w:sz w:val="24"/>
          <w:szCs w:val="24"/>
        </w:rPr>
        <w:t xml:space="preserve">UA offers an </w:t>
      </w:r>
      <w:r w:rsidR="00CD41C1" w:rsidRPr="00C60825">
        <w:rPr>
          <w:sz w:val="24"/>
          <w:szCs w:val="24"/>
        </w:rPr>
        <w:t>NSF</w:t>
      </w:r>
      <w:r w:rsidRPr="00C60825">
        <w:rPr>
          <w:sz w:val="24"/>
          <w:szCs w:val="24"/>
        </w:rPr>
        <w:t xml:space="preserve"> RCR</w:t>
      </w:r>
      <w:r w:rsidR="00CD41C1" w:rsidRPr="00C60825">
        <w:rPr>
          <w:sz w:val="24"/>
          <w:szCs w:val="24"/>
        </w:rPr>
        <w:t xml:space="preserve"> Certificate</w:t>
      </w:r>
      <w:r w:rsidRPr="00C60825">
        <w:rPr>
          <w:sz w:val="24"/>
          <w:szCs w:val="24"/>
        </w:rPr>
        <w:t xml:space="preserve"> to acknowledge fulfillment of the NSF requirement. </w:t>
      </w:r>
      <w:r w:rsidR="009B3118" w:rsidRPr="00C60825">
        <w:rPr>
          <w:rFonts w:eastAsia="Arial" w:cs="Arial"/>
          <w:sz w:val="24"/>
          <w:szCs w:val="24"/>
        </w:rPr>
        <w:t xml:space="preserve">Earning </w:t>
      </w:r>
      <w:r w:rsidR="009B3118" w:rsidRPr="00C60825">
        <w:rPr>
          <w:rFonts w:eastAsia="Arial" w:cs="Arial"/>
          <w:sz w:val="24"/>
          <w:szCs w:val="24"/>
        </w:rPr>
        <w:lastRenderedPageBreak/>
        <w:t>the certificate requires a minimum of six (6) hours of RCR instruction, which may be fulfilled either through an approved course for academic credit or the workshop-based curriculum below. Up to three (3) hours of RCR instruction led and facilitated by faculty mentors on a more informal basis may count toward the certificate. The workshop-based curriculum consists of the following:</w:t>
      </w:r>
    </w:p>
    <w:p w14:paraId="2CF2CDE0" w14:textId="77777777" w:rsidR="00CD41C1" w:rsidRPr="00C60825" w:rsidRDefault="00CD41C1" w:rsidP="00CD41C1">
      <w:pPr>
        <w:spacing w:before="16" w:after="0" w:line="260" w:lineRule="exact"/>
        <w:rPr>
          <w:sz w:val="24"/>
          <w:szCs w:val="24"/>
        </w:rPr>
      </w:pPr>
    </w:p>
    <w:p w14:paraId="79D0C617" w14:textId="1F087112" w:rsidR="00CD41C1" w:rsidRPr="00C60825" w:rsidRDefault="00CD41C1" w:rsidP="005561CD">
      <w:pPr>
        <w:spacing w:before="78" w:after="0" w:line="260" w:lineRule="exact"/>
        <w:rPr>
          <w:sz w:val="24"/>
          <w:szCs w:val="24"/>
        </w:rPr>
      </w:pPr>
      <w:r w:rsidRPr="00C60825">
        <w:rPr>
          <w:sz w:val="24"/>
          <w:szCs w:val="24"/>
          <w:u w:val="single"/>
        </w:rPr>
        <w:t>Core Workshop:</w:t>
      </w:r>
      <w:r w:rsidRPr="00C60825">
        <w:rPr>
          <w:sz w:val="24"/>
          <w:szCs w:val="24"/>
        </w:rPr>
        <w:tab/>
      </w:r>
      <w:r w:rsidRPr="00C60825">
        <w:rPr>
          <w:sz w:val="24"/>
          <w:szCs w:val="24"/>
        </w:rPr>
        <w:tab/>
      </w:r>
      <w:r w:rsidRPr="00C60825">
        <w:rPr>
          <w:sz w:val="24"/>
          <w:szCs w:val="24"/>
        </w:rPr>
        <w:tab/>
      </w:r>
      <w:r w:rsidRPr="00C60825">
        <w:rPr>
          <w:sz w:val="24"/>
          <w:szCs w:val="24"/>
        </w:rPr>
        <w:tab/>
      </w:r>
      <w:r w:rsidRPr="00C60825">
        <w:rPr>
          <w:sz w:val="24"/>
          <w:szCs w:val="24"/>
        </w:rPr>
        <w:tab/>
      </w:r>
      <w:r w:rsidRPr="00C60825">
        <w:rPr>
          <w:sz w:val="24"/>
          <w:szCs w:val="24"/>
        </w:rPr>
        <w:tab/>
      </w:r>
      <w:r w:rsidRPr="00C60825">
        <w:rPr>
          <w:sz w:val="24"/>
          <w:szCs w:val="24"/>
        </w:rPr>
        <w:tab/>
      </w:r>
      <w:r w:rsidRPr="00C60825">
        <w:rPr>
          <w:sz w:val="24"/>
          <w:szCs w:val="24"/>
        </w:rPr>
        <w:tab/>
      </w:r>
      <w:r w:rsidRPr="00C60825">
        <w:rPr>
          <w:sz w:val="24"/>
          <w:szCs w:val="24"/>
        </w:rPr>
        <w:tab/>
        <w:t xml:space="preserve">1.5 </w:t>
      </w:r>
      <w:proofErr w:type="spellStart"/>
      <w:r w:rsidRPr="00C60825">
        <w:rPr>
          <w:sz w:val="24"/>
          <w:szCs w:val="24"/>
        </w:rPr>
        <w:t>hrs</w:t>
      </w:r>
      <w:proofErr w:type="spellEnd"/>
    </w:p>
    <w:p w14:paraId="594C57A4" w14:textId="24F27241" w:rsidR="00CD41C1" w:rsidRPr="00C60825" w:rsidRDefault="00CD41C1" w:rsidP="005561CD">
      <w:pPr>
        <w:numPr>
          <w:ilvl w:val="0"/>
          <w:numId w:val="1"/>
        </w:numPr>
        <w:tabs>
          <w:tab w:val="left" w:pos="360"/>
        </w:tabs>
        <w:spacing w:before="78" w:after="0" w:line="260" w:lineRule="exact"/>
        <w:ind w:left="360"/>
        <w:rPr>
          <w:sz w:val="24"/>
          <w:szCs w:val="24"/>
        </w:rPr>
      </w:pPr>
      <w:r w:rsidRPr="00C60825">
        <w:rPr>
          <w:sz w:val="24"/>
          <w:szCs w:val="24"/>
        </w:rPr>
        <w:t>Introduction to the Responsible Conduct of Research (choose one of the following)</w:t>
      </w:r>
      <w:r w:rsidR="005561CD" w:rsidRPr="00C60825">
        <w:rPr>
          <w:sz w:val="24"/>
          <w:szCs w:val="24"/>
        </w:rPr>
        <w:t>:</w:t>
      </w:r>
    </w:p>
    <w:p w14:paraId="60CB0F02" w14:textId="77777777" w:rsidR="00CD41C1" w:rsidRPr="00C60825" w:rsidRDefault="00CD41C1" w:rsidP="005561CD">
      <w:pPr>
        <w:numPr>
          <w:ilvl w:val="1"/>
          <w:numId w:val="1"/>
        </w:numPr>
        <w:spacing w:before="78" w:after="0" w:line="260" w:lineRule="exact"/>
        <w:ind w:left="810"/>
        <w:rPr>
          <w:sz w:val="24"/>
          <w:szCs w:val="24"/>
        </w:rPr>
      </w:pPr>
      <w:r w:rsidRPr="00C60825">
        <w:rPr>
          <w:sz w:val="24"/>
          <w:szCs w:val="24"/>
        </w:rPr>
        <w:t xml:space="preserve">Introduction to RCR Seminar </w:t>
      </w:r>
    </w:p>
    <w:p w14:paraId="690BB729" w14:textId="77777777" w:rsidR="00CD41C1" w:rsidRPr="00C60825" w:rsidRDefault="00CD41C1" w:rsidP="005561CD">
      <w:pPr>
        <w:numPr>
          <w:ilvl w:val="1"/>
          <w:numId w:val="1"/>
        </w:numPr>
        <w:spacing w:before="78" w:after="0" w:line="260" w:lineRule="exact"/>
        <w:ind w:left="810"/>
        <w:rPr>
          <w:sz w:val="24"/>
          <w:szCs w:val="24"/>
        </w:rPr>
      </w:pPr>
      <w:r w:rsidRPr="00C60825">
        <w:rPr>
          <w:sz w:val="24"/>
          <w:szCs w:val="24"/>
        </w:rPr>
        <w:t xml:space="preserve">Online Introduction RCR (CITI) </w:t>
      </w:r>
    </w:p>
    <w:p w14:paraId="017E8E45" w14:textId="21E690B0" w:rsidR="00CD41C1" w:rsidRPr="00C60825" w:rsidRDefault="00CD41C1" w:rsidP="005561CD">
      <w:pPr>
        <w:spacing w:before="78" w:after="0" w:line="260" w:lineRule="exact"/>
        <w:rPr>
          <w:sz w:val="24"/>
          <w:szCs w:val="24"/>
        </w:rPr>
      </w:pPr>
      <w:r w:rsidRPr="00C60825">
        <w:rPr>
          <w:sz w:val="24"/>
          <w:szCs w:val="24"/>
          <w:u w:val="single"/>
        </w:rPr>
        <w:t>Three Elective Courses:</w:t>
      </w:r>
      <w:r w:rsidRPr="00C60825">
        <w:rPr>
          <w:sz w:val="24"/>
          <w:szCs w:val="24"/>
        </w:rPr>
        <w:tab/>
      </w:r>
      <w:r w:rsidRPr="00C60825">
        <w:rPr>
          <w:b/>
          <w:sz w:val="24"/>
          <w:szCs w:val="24"/>
        </w:rPr>
        <w:tab/>
      </w:r>
      <w:r w:rsidRPr="00C60825">
        <w:rPr>
          <w:b/>
          <w:sz w:val="24"/>
          <w:szCs w:val="24"/>
        </w:rPr>
        <w:tab/>
      </w:r>
      <w:r w:rsidRPr="00C60825">
        <w:rPr>
          <w:b/>
          <w:sz w:val="24"/>
          <w:szCs w:val="24"/>
        </w:rPr>
        <w:tab/>
      </w:r>
      <w:r w:rsidRPr="00C60825">
        <w:rPr>
          <w:b/>
          <w:sz w:val="24"/>
          <w:szCs w:val="24"/>
        </w:rPr>
        <w:tab/>
      </w:r>
      <w:r w:rsidRPr="00C60825">
        <w:rPr>
          <w:b/>
          <w:sz w:val="24"/>
          <w:szCs w:val="24"/>
        </w:rPr>
        <w:tab/>
      </w:r>
      <w:r w:rsidRPr="00C60825">
        <w:rPr>
          <w:b/>
          <w:sz w:val="24"/>
          <w:szCs w:val="24"/>
        </w:rPr>
        <w:tab/>
      </w:r>
      <w:r w:rsidRPr="00C60825">
        <w:rPr>
          <w:b/>
          <w:sz w:val="24"/>
          <w:szCs w:val="24"/>
        </w:rPr>
        <w:tab/>
      </w:r>
      <w:r w:rsidRPr="00C60825">
        <w:rPr>
          <w:sz w:val="24"/>
          <w:szCs w:val="24"/>
        </w:rPr>
        <w:t xml:space="preserve">4.5 </w:t>
      </w:r>
      <w:proofErr w:type="spellStart"/>
      <w:r w:rsidRPr="00C60825">
        <w:rPr>
          <w:sz w:val="24"/>
          <w:szCs w:val="24"/>
        </w:rPr>
        <w:t>hrs</w:t>
      </w:r>
      <w:proofErr w:type="spellEnd"/>
    </w:p>
    <w:p w14:paraId="6F248F88" w14:textId="77777777" w:rsidR="00CD41C1" w:rsidRPr="00C60825" w:rsidRDefault="00CD41C1" w:rsidP="005561CD">
      <w:pPr>
        <w:numPr>
          <w:ilvl w:val="0"/>
          <w:numId w:val="1"/>
        </w:numPr>
        <w:spacing w:before="78" w:after="0" w:line="260" w:lineRule="exact"/>
        <w:rPr>
          <w:sz w:val="24"/>
          <w:szCs w:val="24"/>
        </w:rPr>
      </w:pPr>
      <w:r w:rsidRPr="00C60825">
        <w:rPr>
          <w:sz w:val="24"/>
          <w:szCs w:val="24"/>
        </w:rPr>
        <w:t xml:space="preserve">Select from RCR Workshop Series </w:t>
      </w:r>
    </w:p>
    <w:p w14:paraId="25C03570" w14:textId="19B1C905" w:rsidR="00CD41C1" w:rsidRPr="00CD7048" w:rsidRDefault="00CD41C1" w:rsidP="00CD7048">
      <w:pPr>
        <w:numPr>
          <w:ilvl w:val="0"/>
          <w:numId w:val="1"/>
        </w:numPr>
        <w:spacing w:before="78" w:after="0" w:line="260" w:lineRule="exact"/>
        <w:rPr>
          <w:sz w:val="24"/>
          <w:szCs w:val="24"/>
        </w:rPr>
      </w:pPr>
      <w:r w:rsidRPr="00C60825">
        <w:rPr>
          <w:sz w:val="24"/>
          <w:szCs w:val="24"/>
        </w:rPr>
        <w:t>Up to three hours of supplemental instruction from faculty mentor(s) may count toward the elective requirement.</w:t>
      </w:r>
    </w:p>
    <w:p w14:paraId="04418B50" w14:textId="618A2DBD" w:rsidR="00CD7048" w:rsidRDefault="00CD7048" w:rsidP="00CD7048">
      <w:pPr>
        <w:pStyle w:val="Heading1"/>
        <w:rPr>
          <w:rFonts w:asciiTheme="minorHAnsi" w:hAnsiTheme="minorHAnsi"/>
          <w:b w:val="0"/>
          <w:color w:val="auto"/>
          <w:u w:val="single"/>
        </w:rPr>
      </w:pPr>
      <w:r w:rsidRPr="00CD7048">
        <w:rPr>
          <w:rFonts w:asciiTheme="minorHAnsi" w:hAnsiTheme="minorHAnsi"/>
          <w:b w:val="0"/>
          <w:color w:val="auto"/>
          <w:u w:val="single"/>
        </w:rPr>
        <w:t>NIFA RCR Certificate</w:t>
      </w:r>
    </w:p>
    <w:p w14:paraId="74252654" w14:textId="2FFF82A0" w:rsidR="00CD7048" w:rsidRDefault="00CD7048" w:rsidP="00CD7048">
      <w:pPr>
        <w:rPr>
          <w:sz w:val="24"/>
          <w:szCs w:val="24"/>
        </w:rPr>
      </w:pPr>
      <w:r w:rsidRPr="00CD7048">
        <w:rPr>
          <w:b/>
          <w:sz w:val="24"/>
          <w:szCs w:val="24"/>
        </w:rPr>
        <w:br/>
        <w:t>NIFA RCR Policy</w:t>
      </w:r>
      <w:r>
        <w:rPr>
          <w:b/>
          <w:sz w:val="24"/>
          <w:szCs w:val="24"/>
        </w:rPr>
        <w:br/>
      </w:r>
      <w:r>
        <w:rPr>
          <w:sz w:val="24"/>
          <w:szCs w:val="24"/>
        </w:rPr>
        <w:t xml:space="preserve">NIFA requires that all program directors, faculty, undergraduate students, graduate students, postdoctoral researchers, and any staff participating in a research project funded by NIFA receive RCR training. Documentation of the training </w:t>
      </w:r>
      <w:r w:rsidR="00DC0CEC">
        <w:rPr>
          <w:sz w:val="24"/>
          <w:szCs w:val="24"/>
        </w:rPr>
        <w:t>is</w:t>
      </w:r>
      <w:r>
        <w:rPr>
          <w:sz w:val="24"/>
          <w:szCs w:val="24"/>
        </w:rPr>
        <w:t xml:space="preserve"> subject to review by NIFA upon request. For the complete policy, please see </w:t>
      </w:r>
      <w:r w:rsidR="00DC0CEC">
        <w:rPr>
          <w:sz w:val="24"/>
          <w:szCs w:val="24"/>
        </w:rPr>
        <w:t>Article</w:t>
      </w:r>
      <w:r>
        <w:rPr>
          <w:sz w:val="24"/>
          <w:szCs w:val="24"/>
        </w:rPr>
        <w:t xml:space="preserve"> 7 of NIFA’s research terms and conditions</w:t>
      </w:r>
      <w:r w:rsidR="00DC0CEC">
        <w:rPr>
          <w:sz w:val="24"/>
          <w:szCs w:val="24"/>
        </w:rPr>
        <w:t xml:space="preserve">: </w:t>
      </w:r>
      <w:r>
        <w:rPr>
          <w:sz w:val="24"/>
          <w:szCs w:val="24"/>
        </w:rPr>
        <w:fldChar w:fldCharType="begin"/>
      </w:r>
      <w:r>
        <w:rPr>
          <w:sz w:val="24"/>
          <w:szCs w:val="24"/>
        </w:rPr>
        <w:instrText xml:space="preserve"> HYPERLINK "</w:instrText>
      </w:r>
      <w:r w:rsidRPr="00CD7048">
        <w:rPr>
          <w:sz w:val="24"/>
          <w:szCs w:val="24"/>
        </w:rPr>
        <w:instrText>http://www.nsf.gov/pubs/policydocs/rtc/agencyspecifics/nifa_213.pdf</w:instrText>
      </w:r>
      <w:r>
        <w:rPr>
          <w:sz w:val="24"/>
          <w:szCs w:val="24"/>
        </w:rPr>
        <w:instrText xml:space="preserve">" </w:instrText>
      </w:r>
      <w:r>
        <w:rPr>
          <w:sz w:val="24"/>
          <w:szCs w:val="24"/>
        </w:rPr>
        <w:fldChar w:fldCharType="separate"/>
      </w:r>
      <w:r w:rsidRPr="00536625">
        <w:rPr>
          <w:rStyle w:val="Hyperlink"/>
          <w:sz w:val="24"/>
          <w:szCs w:val="24"/>
        </w:rPr>
        <w:t>http://www.nsf.gov/pubs/policydocs/rtc/agencyspecifics/nifa_213.pdf</w:t>
      </w:r>
      <w:r>
        <w:rPr>
          <w:sz w:val="24"/>
          <w:szCs w:val="24"/>
        </w:rPr>
        <w:fldChar w:fldCharType="end"/>
      </w:r>
      <w:r>
        <w:rPr>
          <w:sz w:val="24"/>
          <w:szCs w:val="24"/>
        </w:rPr>
        <w:t xml:space="preserve"> </w:t>
      </w:r>
    </w:p>
    <w:p w14:paraId="2710EC03" w14:textId="3908CAF0" w:rsidR="00DC0CEC" w:rsidRPr="00DC0CEC" w:rsidRDefault="00DC0CEC" w:rsidP="00CD7048">
      <w:pPr>
        <w:rPr>
          <w:sz w:val="24"/>
          <w:szCs w:val="24"/>
        </w:rPr>
      </w:pPr>
      <w:r>
        <w:rPr>
          <w:b/>
          <w:sz w:val="24"/>
          <w:szCs w:val="24"/>
        </w:rPr>
        <w:t>Earning the Certificate</w:t>
      </w:r>
      <w:r>
        <w:rPr>
          <w:b/>
          <w:sz w:val="24"/>
          <w:szCs w:val="24"/>
        </w:rPr>
        <w:br/>
      </w:r>
      <w:r>
        <w:rPr>
          <w:sz w:val="24"/>
          <w:szCs w:val="24"/>
        </w:rPr>
        <w:t xml:space="preserve">The NIFA RCR Certificate may be earned by completing the requirements for the NSF RCR Certificate outlined above. </w:t>
      </w:r>
      <w:bookmarkStart w:id="0" w:name="_GoBack"/>
      <w:bookmarkEnd w:id="0"/>
    </w:p>
    <w:sectPr w:rsidR="00DC0CEC" w:rsidRPr="00DC0CEC" w:rsidSect="00D915F6">
      <w:headerReference w:type="even" r:id="rId13"/>
      <w:headerReference w:type="default" r:id="rId14"/>
      <w:footerReference w:type="even" r:id="rId15"/>
      <w:footerReference w:type="default" r:id="rId16"/>
      <w:headerReference w:type="first" r:id="rId17"/>
      <w:footerReference w:type="first" r:id="rId18"/>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4DA1" w14:textId="77777777" w:rsidR="004A6F60" w:rsidRDefault="004A6F60" w:rsidP="00802BB8">
      <w:pPr>
        <w:spacing w:after="0" w:line="240" w:lineRule="auto"/>
      </w:pPr>
      <w:r>
        <w:separator/>
      </w:r>
    </w:p>
  </w:endnote>
  <w:endnote w:type="continuationSeparator" w:id="0">
    <w:p w14:paraId="4EE8CF3F" w14:textId="77777777" w:rsidR="004A6F60" w:rsidRDefault="004A6F60" w:rsidP="0080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C090" w14:textId="77777777" w:rsidR="004A6F60" w:rsidRDefault="004A6F60" w:rsidP="00802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D8194" w14:textId="77777777" w:rsidR="004A6F60" w:rsidRDefault="004A6F60" w:rsidP="00802B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E54F" w14:textId="77777777" w:rsidR="004A6F60" w:rsidRDefault="004A6F60" w:rsidP="00802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072">
      <w:rPr>
        <w:rStyle w:val="PageNumber"/>
        <w:noProof/>
      </w:rPr>
      <w:t>1</w:t>
    </w:r>
    <w:r>
      <w:rPr>
        <w:rStyle w:val="PageNumber"/>
      </w:rPr>
      <w:fldChar w:fldCharType="end"/>
    </w:r>
  </w:p>
  <w:p w14:paraId="69368FA0" w14:textId="154E47D7" w:rsidR="004A6F60" w:rsidRDefault="004A6F60" w:rsidP="00802BB8">
    <w:pPr>
      <w:pStyle w:val="Footer"/>
      <w:ind w:right="360"/>
    </w:pPr>
    <w:r>
      <w:t>University of Arizona Interim Institutional Plan to Provide RCR Training, June 3,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5949" w14:textId="77777777" w:rsidR="004A6F60" w:rsidRDefault="004A6F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25B04" w14:textId="77777777" w:rsidR="004A6F60" w:rsidRDefault="004A6F60" w:rsidP="00802BB8">
      <w:pPr>
        <w:spacing w:after="0" w:line="240" w:lineRule="auto"/>
      </w:pPr>
      <w:r>
        <w:separator/>
      </w:r>
    </w:p>
  </w:footnote>
  <w:footnote w:type="continuationSeparator" w:id="0">
    <w:p w14:paraId="04905F38" w14:textId="77777777" w:rsidR="004A6F60" w:rsidRDefault="004A6F60" w:rsidP="00802B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1337" w14:textId="6EDCF684" w:rsidR="004A6F60" w:rsidRDefault="004A6F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AADD" w14:textId="3D51314C" w:rsidR="004A6F60" w:rsidRDefault="004A6F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DB45" w14:textId="2DEA11DA" w:rsidR="004A6F60" w:rsidRDefault="004A6F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7853"/>
    <w:multiLevelType w:val="hybridMultilevel"/>
    <w:tmpl w:val="B7D4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367DA"/>
    <w:multiLevelType w:val="hybridMultilevel"/>
    <w:tmpl w:val="86585724"/>
    <w:lvl w:ilvl="0" w:tplc="EBF4923A">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67AEC"/>
    <w:multiLevelType w:val="hybridMultilevel"/>
    <w:tmpl w:val="A594CAFE"/>
    <w:lvl w:ilvl="0" w:tplc="17D0F9FA">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87"/>
    <w:rsid w:val="001F395B"/>
    <w:rsid w:val="00232BAA"/>
    <w:rsid w:val="00275B6B"/>
    <w:rsid w:val="002D42E4"/>
    <w:rsid w:val="00490F96"/>
    <w:rsid w:val="004A4F41"/>
    <w:rsid w:val="004A6F60"/>
    <w:rsid w:val="005561CD"/>
    <w:rsid w:val="0055673F"/>
    <w:rsid w:val="00630F60"/>
    <w:rsid w:val="00731FFA"/>
    <w:rsid w:val="007439A1"/>
    <w:rsid w:val="007443A7"/>
    <w:rsid w:val="00772A02"/>
    <w:rsid w:val="00787D9F"/>
    <w:rsid w:val="00797312"/>
    <w:rsid w:val="007A1072"/>
    <w:rsid w:val="00802BB8"/>
    <w:rsid w:val="008D62B8"/>
    <w:rsid w:val="009B3118"/>
    <w:rsid w:val="009C50F2"/>
    <w:rsid w:val="00A8413F"/>
    <w:rsid w:val="00AF6A15"/>
    <w:rsid w:val="00B74138"/>
    <w:rsid w:val="00BB67D3"/>
    <w:rsid w:val="00C02931"/>
    <w:rsid w:val="00C56187"/>
    <w:rsid w:val="00C60825"/>
    <w:rsid w:val="00CD41C1"/>
    <w:rsid w:val="00CD7048"/>
    <w:rsid w:val="00D915F6"/>
    <w:rsid w:val="00DC0CEC"/>
    <w:rsid w:val="00DF4C86"/>
    <w:rsid w:val="00F26C1C"/>
    <w:rsid w:val="00F3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5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8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0A"/>
    <w:rPr>
      <w:color w:val="0000FF" w:themeColor="hyperlink"/>
      <w:u w:val="single"/>
    </w:rPr>
  </w:style>
  <w:style w:type="character" w:styleId="FollowedHyperlink">
    <w:name w:val="FollowedHyperlink"/>
    <w:basedOn w:val="DefaultParagraphFont"/>
    <w:uiPriority w:val="99"/>
    <w:semiHidden/>
    <w:unhideWhenUsed/>
    <w:rsid w:val="00F37A0A"/>
    <w:rPr>
      <w:color w:val="800080" w:themeColor="followedHyperlink"/>
      <w:u w:val="single"/>
    </w:rPr>
  </w:style>
  <w:style w:type="paragraph" w:styleId="ListParagraph">
    <w:name w:val="List Paragraph"/>
    <w:basedOn w:val="Normal"/>
    <w:uiPriority w:val="34"/>
    <w:qFormat/>
    <w:rsid w:val="00DF4C86"/>
    <w:pPr>
      <w:ind w:left="720"/>
      <w:contextualSpacing/>
    </w:pPr>
  </w:style>
  <w:style w:type="paragraph" w:styleId="Footer">
    <w:name w:val="footer"/>
    <w:basedOn w:val="Normal"/>
    <w:link w:val="FooterChar"/>
    <w:uiPriority w:val="99"/>
    <w:unhideWhenUsed/>
    <w:rsid w:val="00802B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BB8"/>
  </w:style>
  <w:style w:type="character" w:styleId="PageNumber">
    <w:name w:val="page number"/>
    <w:basedOn w:val="DefaultParagraphFont"/>
    <w:uiPriority w:val="99"/>
    <w:semiHidden/>
    <w:unhideWhenUsed/>
    <w:rsid w:val="00802BB8"/>
  </w:style>
  <w:style w:type="paragraph" w:styleId="Header">
    <w:name w:val="header"/>
    <w:basedOn w:val="Normal"/>
    <w:link w:val="HeaderChar"/>
    <w:uiPriority w:val="99"/>
    <w:unhideWhenUsed/>
    <w:rsid w:val="00802B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BB8"/>
  </w:style>
  <w:style w:type="character" w:customStyle="1" w:styleId="Heading1Char">
    <w:name w:val="Heading 1 Char"/>
    <w:basedOn w:val="DefaultParagraphFont"/>
    <w:link w:val="Heading1"/>
    <w:uiPriority w:val="9"/>
    <w:rsid w:val="00C6082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60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8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8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A0A"/>
    <w:rPr>
      <w:color w:val="0000FF" w:themeColor="hyperlink"/>
      <w:u w:val="single"/>
    </w:rPr>
  </w:style>
  <w:style w:type="character" w:styleId="FollowedHyperlink">
    <w:name w:val="FollowedHyperlink"/>
    <w:basedOn w:val="DefaultParagraphFont"/>
    <w:uiPriority w:val="99"/>
    <w:semiHidden/>
    <w:unhideWhenUsed/>
    <w:rsid w:val="00F37A0A"/>
    <w:rPr>
      <w:color w:val="800080" w:themeColor="followedHyperlink"/>
      <w:u w:val="single"/>
    </w:rPr>
  </w:style>
  <w:style w:type="paragraph" w:styleId="ListParagraph">
    <w:name w:val="List Paragraph"/>
    <w:basedOn w:val="Normal"/>
    <w:uiPriority w:val="34"/>
    <w:qFormat/>
    <w:rsid w:val="00DF4C86"/>
    <w:pPr>
      <w:ind w:left="720"/>
      <w:contextualSpacing/>
    </w:pPr>
  </w:style>
  <w:style w:type="paragraph" w:styleId="Footer">
    <w:name w:val="footer"/>
    <w:basedOn w:val="Normal"/>
    <w:link w:val="FooterChar"/>
    <w:uiPriority w:val="99"/>
    <w:unhideWhenUsed/>
    <w:rsid w:val="00802B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2BB8"/>
  </w:style>
  <w:style w:type="character" w:styleId="PageNumber">
    <w:name w:val="page number"/>
    <w:basedOn w:val="DefaultParagraphFont"/>
    <w:uiPriority w:val="99"/>
    <w:semiHidden/>
    <w:unhideWhenUsed/>
    <w:rsid w:val="00802BB8"/>
  </w:style>
  <w:style w:type="paragraph" w:styleId="Header">
    <w:name w:val="header"/>
    <w:basedOn w:val="Normal"/>
    <w:link w:val="HeaderChar"/>
    <w:uiPriority w:val="99"/>
    <w:unhideWhenUsed/>
    <w:rsid w:val="00802B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BB8"/>
  </w:style>
  <w:style w:type="character" w:customStyle="1" w:styleId="Heading1Char">
    <w:name w:val="Heading 1 Char"/>
    <w:basedOn w:val="DefaultParagraphFont"/>
    <w:link w:val="Heading1"/>
    <w:uiPriority w:val="9"/>
    <w:rsid w:val="00C6082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C60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8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bs.arizona.edu" TargetMode="External"/><Relationship Id="rId20" Type="http://schemas.openxmlformats.org/officeDocument/2006/relationships/theme" Target="theme/theme1.xml"/><Relationship Id="rId10" Type="http://schemas.openxmlformats.org/officeDocument/2006/relationships/hyperlink" Target="http://www.orcr.arizona.edu/rcr/workshops" TargetMode="External"/><Relationship Id="rId11" Type="http://schemas.openxmlformats.org/officeDocument/2006/relationships/hyperlink" Target="http://grants.nih.gov/grants/guide/notice-files/NOT-OD-10-019.html" TargetMode="External"/><Relationship Id="rId12" Type="http://schemas.openxmlformats.org/officeDocument/2006/relationships/hyperlink" Target="http://www.nsf.gov/bfa/dias/policy/rcr.jsp"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r.arizona.edu/iac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7380</Characters>
  <Application>Microsoft Macintosh Word</Application>
  <DocSecurity>0</DocSecurity>
  <Lines>61</Lines>
  <Paragraphs>17</Paragraphs>
  <ScaleCrop>false</ScaleCrop>
  <Company>University of Arizona</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RCR_IP_redline_Tina_ NIH.doc</dc:title>
  <dc:creator>tina tarin</dc:creator>
  <cp:lastModifiedBy>Scott Pryor</cp:lastModifiedBy>
  <cp:revision>2</cp:revision>
  <dcterms:created xsi:type="dcterms:W3CDTF">2014-07-16T22:03:00Z</dcterms:created>
  <dcterms:modified xsi:type="dcterms:W3CDTF">2014-07-16T22:03:00Z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LastSaved">
    <vt:filetime>2012-08-10T00:00:00Z</vt:filetime>
  </property>
</Properties>
</file>