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404E9" w14:textId="77777777" w:rsidR="0085313A" w:rsidRDefault="0085313A" w:rsidP="0085313A">
      <w:pPr>
        <w:spacing w:after="0"/>
        <w:jc w:val="center"/>
        <w:rPr>
          <w:rFonts w:ascii="Times New Roman" w:hAnsi="Times New Roman" w:cs="Times New Roman"/>
          <w:b/>
          <w:bCs/>
          <w:sz w:val="24"/>
          <w:szCs w:val="24"/>
        </w:rPr>
      </w:pPr>
    </w:p>
    <w:p w14:paraId="39647E2E" w14:textId="3F1FA94E" w:rsidR="009A57F2" w:rsidRDefault="009A57F2" w:rsidP="0085313A">
      <w:pPr>
        <w:spacing w:after="0"/>
        <w:jc w:val="center"/>
        <w:rPr>
          <w:rFonts w:ascii="Times New Roman" w:hAnsi="Times New Roman" w:cs="Times New Roman"/>
          <w:b/>
          <w:bCs/>
          <w:sz w:val="24"/>
          <w:szCs w:val="24"/>
        </w:rPr>
      </w:pPr>
      <w:r>
        <w:rPr>
          <w:rFonts w:ascii="Times New Roman" w:hAnsi="Times New Roman" w:cs="Times New Roman"/>
          <w:b/>
          <w:bCs/>
          <w:sz w:val="24"/>
          <w:szCs w:val="24"/>
        </w:rPr>
        <w:t>U.S. Department of Education</w:t>
      </w:r>
    </w:p>
    <w:p w14:paraId="3CAEF804" w14:textId="6012799B" w:rsidR="00C87F6A" w:rsidRDefault="00C87F6A" w:rsidP="0085313A">
      <w:pPr>
        <w:spacing w:after="0"/>
        <w:jc w:val="center"/>
        <w:rPr>
          <w:rFonts w:ascii="Times New Roman" w:hAnsi="Times New Roman" w:cs="Times New Roman"/>
          <w:b/>
          <w:bCs/>
          <w:sz w:val="24"/>
          <w:szCs w:val="24"/>
        </w:rPr>
      </w:pPr>
      <w:r>
        <w:rPr>
          <w:rFonts w:ascii="Times New Roman" w:hAnsi="Times New Roman" w:cs="Times New Roman"/>
          <w:b/>
          <w:bCs/>
          <w:sz w:val="24"/>
          <w:szCs w:val="24"/>
        </w:rPr>
        <w:t>Office of Postsecondary Education</w:t>
      </w:r>
    </w:p>
    <w:p w14:paraId="4BFD8A08" w14:textId="6BD2E0DA" w:rsidR="00C87F6A" w:rsidRDefault="00C87F6A" w:rsidP="0085313A">
      <w:pPr>
        <w:spacing w:after="0"/>
        <w:jc w:val="center"/>
        <w:rPr>
          <w:rFonts w:ascii="Times New Roman" w:hAnsi="Times New Roman" w:cs="Times New Roman"/>
          <w:b/>
          <w:bCs/>
          <w:sz w:val="24"/>
          <w:szCs w:val="24"/>
        </w:rPr>
      </w:pPr>
      <w:r>
        <w:rPr>
          <w:rFonts w:ascii="Times New Roman" w:hAnsi="Times New Roman" w:cs="Times New Roman"/>
          <w:b/>
          <w:bCs/>
          <w:sz w:val="24"/>
          <w:szCs w:val="24"/>
        </w:rPr>
        <w:t>Higher Education Programs</w:t>
      </w:r>
    </w:p>
    <w:p w14:paraId="5B56CE5D" w14:textId="5ABBA830" w:rsidR="009A57F2" w:rsidRDefault="009A57F2" w:rsidP="002F7779">
      <w:pPr>
        <w:tabs>
          <w:tab w:val="center" w:pos="4680"/>
          <w:tab w:val="left" w:pos="6450"/>
        </w:tabs>
        <w:spacing w:after="0"/>
        <w:rPr>
          <w:rFonts w:ascii="Times New Roman" w:hAnsi="Times New Roman" w:cs="Times New Roman"/>
          <w:b/>
          <w:bCs/>
          <w:sz w:val="24"/>
          <w:szCs w:val="24"/>
        </w:rPr>
      </w:pPr>
    </w:p>
    <w:p w14:paraId="7185C09B" w14:textId="14090136" w:rsidR="009A57F2" w:rsidRDefault="009A57F2" w:rsidP="0085313A">
      <w:pPr>
        <w:spacing w:after="0"/>
        <w:jc w:val="center"/>
        <w:rPr>
          <w:rFonts w:ascii="Times New Roman" w:hAnsi="Times New Roman" w:cs="Times New Roman"/>
          <w:b/>
          <w:bCs/>
          <w:sz w:val="24"/>
          <w:szCs w:val="24"/>
        </w:rPr>
      </w:pPr>
    </w:p>
    <w:p w14:paraId="3DDED50C" w14:textId="77777777" w:rsidR="007E4AFD" w:rsidRDefault="003A31C7" w:rsidP="003A31C7">
      <w:pPr>
        <w:spacing w:after="0"/>
        <w:jc w:val="center"/>
        <w:rPr>
          <w:rFonts w:ascii="Times New Roman" w:hAnsi="Times New Roman" w:cs="Times New Roman"/>
          <w:b/>
          <w:bCs/>
          <w:sz w:val="24"/>
          <w:szCs w:val="24"/>
        </w:rPr>
      </w:pPr>
      <w:r>
        <w:rPr>
          <w:rFonts w:ascii="Times New Roman" w:hAnsi="Times New Roman" w:cs="Times New Roman"/>
          <w:b/>
          <w:bCs/>
          <w:sz w:val="24"/>
          <w:szCs w:val="24"/>
        </w:rPr>
        <w:t>FREQUENTLY ASKED QUESTIONS AND ANSWERS</w:t>
      </w:r>
      <w:r w:rsidR="007E4AFD">
        <w:rPr>
          <w:rFonts w:ascii="Times New Roman" w:hAnsi="Times New Roman" w:cs="Times New Roman"/>
          <w:b/>
          <w:bCs/>
          <w:sz w:val="24"/>
          <w:szCs w:val="24"/>
        </w:rPr>
        <w:t xml:space="preserve"> </w:t>
      </w:r>
    </w:p>
    <w:p w14:paraId="17E46EFB" w14:textId="77777777" w:rsidR="00F63766" w:rsidRDefault="007E4AFD" w:rsidP="003A31C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For </w:t>
      </w:r>
      <w:r w:rsidR="00F63766">
        <w:rPr>
          <w:rFonts w:ascii="Times New Roman" w:hAnsi="Times New Roman" w:cs="Times New Roman"/>
          <w:b/>
          <w:bCs/>
          <w:sz w:val="24"/>
          <w:szCs w:val="24"/>
        </w:rPr>
        <w:t xml:space="preserve">Non-CARES Act </w:t>
      </w:r>
      <w:r w:rsidR="004C3BF4">
        <w:rPr>
          <w:rFonts w:ascii="Times New Roman" w:hAnsi="Times New Roman" w:cs="Times New Roman"/>
          <w:b/>
          <w:bCs/>
          <w:sz w:val="24"/>
          <w:szCs w:val="24"/>
        </w:rPr>
        <w:t xml:space="preserve">Competitive Grant Programs Administered by the </w:t>
      </w:r>
    </w:p>
    <w:p w14:paraId="0C1F13F5" w14:textId="669FB4B5" w:rsidR="003A31C7" w:rsidRDefault="004C3BF4" w:rsidP="003A31C7">
      <w:pPr>
        <w:spacing w:after="0"/>
        <w:jc w:val="center"/>
        <w:rPr>
          <w:rFonts w:ascii="Times New Roman" w:hAnsi="Times New Roman" w:cs="Times New Roman"/>
          <w:b/>
          <w:bCs/>
          <w:sz w:val="24"/>
          <w:szCs w:val="24"/>
        </w:rPr>
      </w:pPr>
      <w:r>
        <w:rPr>
          <w:rFonts w:ascii="Times New Roman" w:hAnsi="Times New Roman" w:cs="Times New Roman"/>
          <w:b/>
          <w:bCs/>
          <w:sz w:val="24"/>
          <w:szCs w:val="24"/>
        </w:rPr>
        <w:t>Office of Postsecondary Education</w:t>
      </w:r>
      <w:r w:rsidR="003A31C7" w:rsidRPr="00F84E91">
        <w:rPr>
          <w:rFonts w:ascii="Times New Roman" w:hAnsi="Times New Roman" w:cs="Times New Roman"/>
          <w:b/>
          <w:bCs/>
          <w:sz w:val="24"/>
          <w:szCs w:val="24"/>
        </w:rPr>
        <w:t xml:space="preserve"> </w:t>
      </w:r>
    </w:p>
    <w:p w14:paraId="1F4D53A8" w14:textId="3AD65CFE" w:rsidR="003A31C7" w:rsidRDefault="003A31C7" w:rsidP="003A31C7">
      <w:pPr>
        <w:spacing w:after="0"/>
        <w:jc w:val="center"/>
        <w:rPr>
          <w:rFonts w:ascii="Times New Roman" w:hAnsi="Times New Roman" w:cs="Times New Roman"/>
          <w:b/>
          <w:bCs/>
          <w:sz w:val="24"/>
          <w:szCs w:val="24"/>
        </w:rPr>
      </w:pPr>
      <w:r>
        <w:rPr>
          <w:rFonts w:ascii="Times New Roman" w:hAnsi="Times New Roman" w:cs="Times New Roman"/>
          <w:b/>
          <w:bCs/>
          <w:sz w:val="24"/>
          <w:szCs w:val="24"/>
        </w:rPr>
        <w:t>In Response to COVID-19</w:t>
      </w:r>
    </w:p>
    <w:p w14:paraId="0180E432" w14:textId="48BF01AB" w:rsidR="00FB11D8" w:rsidRDefault="00FB11D8" w:rsidP="0085313A">
      <w:pPr>
        <w:spacing w:after="0"/>
        <w:jc w:val="center"/>
        <w:rPr>
          <w:rFonts w:ascii="Times New Roman" w:hAnsi="Times New Roman" w:cs="Times New Roman"/>
          <w:b/>
          <w:bCs/>
          <w:sz w:val="24"/>
          <w:szCs w:val="24"/>
        </w:rPr>
      </w:pPr>
    </w:p>
    <w:p w14:paraId="55B19274" w14:textId="406D3046" w:rsidR="003F6696" w:rsidRDefault="00FD332D" w:rsidP="003F6696">
      <w:pPr>
        <w:pStyle w:val="CommentText"/>
      </w:pPr>
      <w:r w:rsidRPr="00FD332D">
        <w:rPr>
          <w:rFonts w:ascii="Times New Roman" w:hAnsi="Times New Roman" w:cs="Times New Roman"/>
          <w:sz w:val="24"/>
          <w:szCs w:val="24"/>
        </w:rPr>
        <w:t>This fact sheet responds to frequently asked questions received from grantees</w:t>
      </w:r>
      <w:r w:rsidR="006272C8">
        <w:rPr>
          <w:rFonts w:ascii="Times New Roman" w:hAnsi="Times New Roman" w:cs="Times New Roman"/>
          <w:sz w:val="24"/>
          <w:szCs w:val="24"/>
        </w:rPr>
        <w:t xml:space="preserve"> for competitive grant programs </w:t>
      </w:r>
      <w:r w:rsidR="00C202CF">
        <w:rPr>
          <w:rFonts w:ascii="Times New Roman" w:hAnsi="Times New Roman" w:cs="Times New Roman"/>
          <w:sz w:val="24"/>
          <w:szCs w:val="24"/>
        </w:rPr>
        <w:t>authorized by the Higher Education Act</w:t>
      </w:r>
      <w:r w:rsidR="00D5086E">
        <w:rPr>
          <w:rFonts w:ascii="Times New Roman" w:hAnsi="Times New Roman" w:cs="Times New Roman"/>
          <w:sz w:val="24"/>
          <w:szCs w:val="24"/>
        </w:rPr>
        <w:t xml:space="preserve"> of 1965</w:t>
      </w:r>
      <w:r w:rsidR="00C202CF">
        <w:rPr>
          <w:rFonts w:ascii="Times New Roman" w:hAnsi="Times New Roman" w:cs="Times New Roman"/>
          <w:sz w:val="24"/>
          <w:szCs w:val="24"/>
        </w:rPr>
        <w:t>, as amended</w:t>
      </w:r>
      <w:r w:rsidR="00E55CFA">
        <w:rPr>
          <w:rFonts w:ascii="Times New Roman" w:hAnsi="Times New Roman" w:cs="Times New Roman"/>
          <w:sz w:val="24"/>
          <w:szCs w:val="24"/>
        </w:rPr>
        <w:t xml:space="preserve">, and administered by </w:t>
      </w:r>
      <w:r w:rsidRPr="00FD332D">
        <w:rPr>
          <w:rFonts w:ascii="Times New Roman" w:hAnsi="Times New Roman" w:cs="Times New Roman"/>
          <w:sz w:val="24"/>
          <w:szCs w:val="24"/>
        </w:rPr>
        <w:t xml:space="preserve"> the U.S. Department of Education</w:t>
      </w:r>
      <w:r w:rsidR="009F4946">
        <w:rPr>
          <w:rFonts w:ascii="Times New Roman" w:hAnsi="Times New Roman" w:cs="Times New Roman"/>
          <w:sz w:val="24"/>
          <w:szCs w:val="24"/>
        </w:rPr>
        <w:t xml:space="preserve"> (ED)</w:t>
      </w:r>
      <w:r w:rsidRPr="00FD332D">
        <w:rPr>
          <w:rFonts w:ascii="Times New Roman" w:hAnsi="Times New Roman" w:cs="Times New Roman"/>
          <w:sz w:val="24"/>
          <w:szCs w:val="24"/>
        </w:rPr>
        <w:t>, Office of Postsecondary Education</w:t>
      </w:r>
      <w:r w:rsidR="00EB159E">
        <w:rPr>
          <w:rFonts w:ascii="Times New Roman" w:hAnsi="Times New Roman" w:cs="Times New Roman"/>
          <w:sz w:val="24"/>
          <w:szCs w:val="24"/>
        </w:rPr>
        <w:t xml:space="preserve"> (OPE)</w:t>
      </w:r>
      <w:r w:rsidR="00E55CFA">
        <w:rPr>
          <w:rFonts w:ascii="Times New Roman" w:hAnsi="Times New Roman" w:cs="Times New Roman"/>
          <w:sz w:val="24"/>
          <w:szCs w:val="24"/>
        </w:rPr>
        <w:t>,</w:t>
      </w:r>
      <w:r w:rsidR="00160A53">
        <w:rPr>
          <w:rFonts w:ascii="Times New Roman" w:hAnsi="Times New Roman" w:cs="Times New Roman"/>
          <w:sz w:val="24"/>
          <w:szCs w:val="24"/>
        </w:rPr>
        <w:t xml:space="preserve"> </w:t>
      </w:r>
      <w:r w:rsidRPr="00FD332D">
        <w:rPr>
          <w:rFonts w:ascii="Times New Roman" w:hAnsi="Times New Roman" w:cs="Times New Roman"/>
          <w:sz w:val="24"/>
          <w:szCs w:val="24"/>
        </w:rPr>
        <w:t>during the novel Coronavirus Disease 2019 (COVID-19)</w:t>
      </w:r>
      <w:r w:rsidR="00160A53">
        <w:rPr>
          <w:rFonts w:ascii="Times New Roman" w:hAnsi="Times New Roman" w:cs="Times New Roman"/>
          <w:sz w:val="24"/>
          <w:szCs w:val="24"/>
        </w:rPr>
        <w:t xml:space="preserve"> national emergency</w:t>
      </w:r>
      <w:r w:rsidR="00BA58B7">
        <w:rPr>
          <w:rFonts w:ascii="Times New Roman" w:hAnsi="Times New Roman" w:cs="Times New Roman"/>
          <w:sz w:val="24"/>
          <w:szCs w:val="24"/>
        </w:rPr>
        <w:t xml:space="preserve">.  This fact sheet is applicable to grants made under the Department’s regular postsecondary grant programs and is not </w:t>
      </w:r>
      <w:r w:rsidR="00BA58B7" w:rsidRPr="003B67DE">
        <w:rPr>
          <w:rFonts w:ascii="Times New Roman" w:hAnsi="Times New Roman" w:cs="Times New Roman"/>
          <w:sz w:val="24"/>
          <w:szCs w:val="24"/>
        </w:rPr>
        <w:t>applicable to grants received under the CARES Act</w:t>
      </w:r>
      <w:r w:rsidR="00823BB3" w:rsidRPr="003B67DE">
        <w:rPr>
          <w:rFonts w:ascii="Times New Roman" w:hAnsi="Times New Roman" w:cs="Times New Roman"/>
          <w:sz w:val="24"/>
          <w:szCs w:val="24"/>
        </w:rPr>
        <w:t xml:space="preserve">. </w:t>
      </w:r>
      <w:r w:rsidR="00246EEF">
        <w:rPr>
          <w:rFonts w:ascii="Times New Roman" w:hAnsi="Times New Roman" w:cs="Times New Roman"/>
          <w:sz w:val="24"/>
          <w:szCs w:val="24"/>
        </w:rPr>
        <w:t xml:space="preserve"> For more information about CARES Act programs and grants, please </w:t>
      </w:r>
      <w:r w:rsidR="008F236A">
        <w:rPr>
          <w:rFonts w:ascii="Times New Roman" w:hAnsi="Times New Roman" w:cs="Times New Roman"/>
          <w:sz w:val="24"/>
          <w:szCs w:val="24"/>
        </w:rPr>
        <w:t>go to</w:t>
      </w:r>
      <w:r w:rsidR="003F6696" w:rsidRPr="003B67DE">
        <w:rPr>
          <w:rFonts w:ascii="Times New Roman" w:hAnsi="Times New Roman" w:cs="Times New Roman"/>
          <w:sz w:val="24"/>
          <w:szCs w:val="24"/>
        </w:rPr>
        <w:t xml:space="preserve">: </w:t>
      </w:r>
      <w:hyperlink r:id="rId11" w:history="1">
        <w:r w:rsidR="003B67DE" w:rsidRPr="003B67DE">
          <w:rPr>
            <w:rFonts w:ascii="Times New Roman" w:hAnsi="Times New Roman" w:cs="Times New Roman"/>
            <w:color w:val="0000FF"/>
            <w:sz w:val="24"/>
            <w:szCs w:val="24"/>
            <w:u w:val="single"/>
          </w:rPr>
          <w:t>https://www.ed.gov/coronavirus</w:t>
        </w:r>
      </w:hyperlink>
      <w:r w:rsidR="003F6696" w:rsidRPr="003B67DE">
        <w:rPr>
          <w:rStyle w:val="Hyperlink"/>
          <w:rFonts w:ascii="Times New Roman" w:hAnsi="Times New Roman" w:cs="Times New Roman"/>
          <w:color w:val="auto"/>
          <w:sz w:val="24"/>
          <w:szCs w:val="24"/>
          <w:u w:val="none"/>
        </w:rPr>
        <w:t>.</w:t>
      </w:r>
      <w:r w:rsidR="003B67DE" w:rsidRPr="003B67DE">
        <w:rPr>
          <w:rStyle w:val="Hyperlink"/>
          <w:rFonts w:ascii="Times New Roman" w:hAnsi="Times New Roman" w:cs="Times New Roman"/>
          <w:color w:val="auto"/>
          <w:sz w:val="24"/>
          <w:szCs w:val="24"/>
          <w:u w:val="none"/>
        </w:rPr>
        <w:t xml:space="preserve"> </w:t>
      </w:r>
      <w:r w:rsidR="003B67DE">
        <w:rPr>
          <w:rFonts w:ascii="Times New Roman" w:hAnsi="Times New Roman" w:cs="Times New Roman"/>
          <w:sz w:val="24"/>
          <w:szCs w:val="24"/>
        </w:rPr>
        <w:t xml:space="preserve"> </w:t>
      </w:r>
      <w:r w:rsidRPr="003B67DE">
        <w:rPr>
          <w:rFonts w:ascii="Times New Roman" w:hAnsi="Times New Roman" w:cs="Times New Roman"/>
          <w:sz w:val="24"/>
          <w:szCs w:val="24"/>
        </w:rPr>
        <w:t>If you have additional questions or comments related to these questions and answers, please</w:t>
      </w:r>
      <w:r w:rsidRPr="003F6696">
        <w:rPr>
          <w:rFonts w:ascii="Times New Roman" w:hAnsi="Times New Roman" w:cs="Times New Roman"/>
          <w:sz w:val="24"/>
          <w:szCs w:val="24"/>
        </w:rPr>
        <w:t xml:space="preserve"> </w:t>
      </w:r>
      <w:r w:rsidRPr="00FD332D">
        <w:rPr>
          <w:rFonts w:ascii="Times New Roman" w:hAnsi="Times New Roman" w:cs="Times New Roman"/>
          <w:sz w:val="24"/>
          <w:szCs w:val="24"/>
        </w:rPr>
        <w:t xml:space="preserve">contact your Department program specialist or send your questions to the following email address: </w:t>
      </w:r>
      <w:hyperlink r:id="rId12" w:history="1">
        <w:r w:rsidR="00FC1B67" w:rsidRPr="00FC1B67">
          <w:rPr>
            <w:rStyle w:val="Hyperlink"/>
            <w:rFonts w:ascii="Times New Roman" w:hAnsi="Times New Roman" w:cs="Times New Roman"/>
            <w:sz w:val="24"/>
            <w:szCs w:val="24"/>
          </w:rPr>
          <w:t>COVID-19@ed.gov</w:t>
        </w:r>
      </w:hyperlink>
      <w:r w:rsidRPr="00FD332D">
        <w:rPr>
          <w:rFonts w:ascii="Times New Roman" w:hAnsi="Times New Roman" w:cs="Times New Roman"/>
          <w:sz w:val="24"/>
          <w:szCs w:val="24"/>
        </w:rPr>
        <w:t>.  </w:t>
      </w:r>
      <w:bookmarkStart w:id="0" w:name="_Hlk41038077"/>
    </w:p>
    <w:bookmarkEnd w:id="0"/>
    <w:p w14:paraId="1C80A688" w14:textId="183BB145" w:rsidR="005929B5" w:rsidRDefault="005929B5" w:rsidP="00841666">
      <w:pPr>
        <w:spacing w:after="0"/>
        <w:rPr>
          <w:rFonts w:ascii="Times New Roman" w:hAnsi="Times New Roman" w:cs="Times New Roman"/>
          <w:b/>
          <w:bCs/>
          <w:sz w:val="24"/>
          <w:szCs w:val="24"/>
        </w:rPr>
      </w:pPr>
    </w:p>
    <w:p w14:paraId="450C561E" w14:textId="5D95AF5E" w:rsidR="00854477" w:rsidRDefault="00854477" w:rsidP="00841666">
      <w:pPr>
        <w:spacing w:after="0"/>
        <w:rPr>
          <w:rFonts w:ascii="Times New Roman" w:hAnsi="Times New Roman" w:cs="Times New Roman"/>
          <w:b/>
          <w:bCs/>
          <w:sz w:val="24"/>
          <w:szCs w:val="24"/>
        </w:rPr>
      </w:pPr>
      <w:bookmarkStart w:id="1" w:name="_Hlk39666310"/>
      <w:r>
        <w:rPr>
          <w:rFonts w:ascii="Times New Roman" w:hAnsi="Times New Roman" w:cs="Times New Roman"/>
          <w:b/>
          <w:bCs/>
          <w:sz w:val="24"/>
          <w:szCs w:val="24"/>
        </w:rPr>
        <w:t>GUIDANCE THAT APPLIES TO ALL OPE GRANT PROGRAMS</w:t>
      </w:r>
    </w:p>
    <w:bookmarkEnd w:id="1"/>
    <w:p w14:paraId="52759D70" w14:textId="0525A7EF" w:rsidR="00854477" w:rsidRDefault="00854477" w:rsidP="00841666">
      <w:pPr>
        <w:spacing w:after="0"/>
        <w:rPr>
          <w:rFonts w:ascii="Times New Roman" w:hAnsi="Times New Roman" w:cs="Times New Roman"/>
          <w:b/>
          <w:bCs/>
          <w:sz w:val="24"/>
          <w:szCs w:val="24"/>
        </w:rPr>
      </w:pPr>
    </w:p>
    <w:p w14:paraId="34EC6627" w14:textId="6C8ED0A1" w:rsidR="00894FF8" w:rsidRPr="005E24CC" w:rsidRDefault="00894FF8" w:rsidP="00841666">
      <w:pPr>
        <w:spacing w:after="0"/>
        <w:rPr>
          <w:rFonts w:ascii="Times New Roman" w:hAnsi="Times New Roman" w:cs="Times New Roman"/>
          <w:b/>
          <w:bCs/>
          <w:sz w:val="24"/>
          <w:szCs w:val="24"/>
        </w:rPr>
      </w:pPr>
      <w:r w:rsidRPr="005E24CC">
        <w:rPr>
          <w:rFonts w:ascii="Times New Roman" w:hAnsi="Times New Roman" w:cs="Times New Roman"/>
          <w:b/>
          <w:bCs/>
          <w:sz w:val="24"/>
          <w:szCs w:val="24"/>
        </w:rPr>
        <w:t>Salaries</w:t>
      </w:r>
    </w:p>
    <w:p w14:paraId="3665C342" w14:textId="77777777" w:rsidR="00894FF8" w:rsidRDefault="00894FF8" w:rsidP="00841666">
      <w:pPr>
        <w:spacing w:after="0"/>
        <w:rPr>
          <w:rFonts w:ascii="Times New Roman" w:hAnsi="Times New Roman" w:cs="Times New Roman"/>
          <w:b/>
          <w:bCs/>
          <w:sz w:val="24"/>
          <w:szCs w:val="24"/>
        </w:rPr>
      </w:pPr>
    </w:p>
    <w:p w14:paraId="268225CA" w14:textId="5FC783B8" w:rsidR="00894FF8" w:rsidRPr="00C529E4" w:rsidRDefault="00836D0B" w:rsidP="00C529E4">
      <w:pPr>
        <w:pStyle w:val="ListParagraph"/>
        <w:numPr>
          <w:ilvl w:val="0"/>
          <w:numId w:val="14"/>
        </w:numPr>
        <w:spacing w:after="0"/>
        <w:rPr>
          <w:rFonts w:ascii="Times New Roman" w:hAnsi="Times New Roman" w:cs="Times New Roman"/>
          <w:sz w:val="24"/>
          <w:szCs w:val="24"/>
        </w:rPr>
      </w:pPr>
      <w:r w:rsidRPr="00C529E4">
        <w:rPr>
          <w:rFonts w:ascii="Times New Roman" w:hAnsi="Times New Roman" w:cs="Times New Roman"/>
          <w:sz w:val="24"/>
          <w:szCs w:val="24"/>
        </w:rPr>
        <w:t>I</w:t>
      </w:r>
      <w:r w:rsidR="00F03070" w:rsidRPr="00C529E4">
        <w:rPr>
          <w:rFonts w:ascii="Times New Roman" w:hAnsi="Times New Roman" w:cs="Times New Roman"/>
          <w:sz w:val="24"/>
          <w:szCs w:val="24"/>
        </w:rPr>
        <w:t>s</w:t>
      </w:r>
      <w:r w:rsidR="003107FE" w:rsidRPr="00C529E4">
        <w:rPr>
          <w:rFonts w:ascii="Times New Roman" w:hAnsi="Times New Roman" w:cs="Times New Roman"/>
          <w:sz w:val="24"/>
          <w:szCs w:val="24"/>
        </w:rPr>
        <w:t xml:space="preserve"> </w:t>
      </w:r>
      <w:r w:rsidR="00F827A0" w:rsidRPr="00C529E4">
        <w:rPr>
          <w:rFonts w:ascii="Times New Roman" w:hAnsi="Times New Roman" w:cs="Times New Roman"/>
          <w:sz w:val="24"/>
          <w:szCs w:val="24"/>
        </w:rPr>
        <w:t>t</w:t>
      </w:r>
      <w:r w:rsidR="003107FE" w:rsidRPr="00C529E4">
        <w:rPr>
          <w:rFonts w:ascii="Times New Roman" w:hAnsi="Times New Roman" w:cs="Times New Roman"/>
          <w:sz w:val="24"/>
          <w:szCs w:val="24"/>
        </w:rPr>
        <w:t xml:space="preserve">he payment of </w:t>
      </w:r>
      <w:r w:rsidR="001E1EB6" w:rsidRPr="00C529E4">
        <w:rPr>
          <w:rFonts w:ascii="Times New Roman" w:hAnsi="Times New Roman" w:cs="Times New Roman"/>
          <w:sz w:val="24"/>
          <w:szCs w:val="24"/>
        </w:rPr>
        <w:t xml:space="preserve">salaries using project funds allowable even if </w:t>
      </w:r>
      <w:r w:rsidR="0080537D" w:rsidRPr="00C529E4">
        <w:rPr>
          <w:rFonts w:ascii="Times New Roman" w:hAnsi="Times New Roman" w:cs="Times New Roman"/>
          <w:sz w:val="24"/>
          <w:szCs w:val="24"/>
        </w:rPr>
        <w:t xml:space="preserve">project </w:t>
      </w:r>
      <w:r w:rsidR="00AC2F75" w:rsidRPr="00C529E4">
        <w:rPr>
          <w:rFonts w:ascii="Times New Roman" w:hAnsi="Times New Roman" w:cs="Times New Roman"/>
          <w:sz w:val="24"/>
          <w:szCs w:val="24"/>
        </w:rPr>
        <w:t xml:space="preserve">staff </w:t>
      </w:r>
      <w:r w:rsidR="0080537D" w:rsidRPr="00C529E4">
        <w:rPr>
          <w:rFonts w:ascii="Times New Roman" w:hAnsi="Times New Roman" w:cs="Times New Roman"/>
          <w:sz w:val="24"/>
          <w:szCs w:val="24"/>
        </w:rPr>
        <w:t xml:space="preserve">are unable to work from home due to the nature of </w:t>
      </w:r>
      <w:r w:rsidR="00D81CB5" w:rsidRPr="00C529E4">
        <w:rPr>
          <w:rFonts w:ascii="Times New Roman" w:hAnsi="Times New Roman" w:cs="Times New Roman"/>
          <w:sz w:val="24"/>
          <w:szCs w:val="24"/>
        </w:rPr>
        <w:t xml:space="preserve">approved activities?  </w:t>
      </w:r>
      <w:r w:rsidR="003050C5" w:rsidRPr="00C529E4">
        <w:rPr>
          <w:rFonts w:ascii="Times New Roman" w:hAnsi="Times New Roman" w:cs="Times New Roman"/>
          <w:sz w:val="24"/>
          <w:szCs w:val="24"/>
        </w:rPr>
        <w:t>Does the same apply for part time staff, i.e., counselors, tutors, instructors, etc.?</w:t>
      </w:r>
    </w:p>
    <w:p w14:paraId="73BC213A" w14:textId="77777777" w:rsidR="007700E0" w:rsidRDefault="007700E0" w:rsidP="00841666">
      <w:pPr>
        <w:spacing w:after="0"/>
        <w:rPr>
          <w:rFonts w:ascii="Times New Roman" w:hAnsi="Times New Roman" w:cs="Times New Roman"/>
          <w:sz w:val="24"/>
          <w:szCs w:val="24"/>
        </w:rPr>
      </w:pPr>
    </w:p>
    <w:p w14:paraId="7E63C150" w14:textId="706115F8" w:rsidR="005969D8" w:rsidRPr="001A4D35" w:rsidRDefault="005969D8" w:rsidP="00E73F35">
      <w:pPr>
        <w:pStyle w:val="ListParagraph"/>
        <w:spacing w:after="0"/>
        <w:rPr>
          <w:rFonts w:ascii="Times New Roman" w:hAnsi="Times New Roman" w:cs="Times New Roman"/>
          <w:sz w:val="24"/>
          <w:szCs w:val="24"/>
        </w:rPr>
      </w:pPr>
      <w:bookmarkStart w:id="2" w:name="_Hlk36544563"/>
      <w:r w:rsidRPr="00BA58B7">
        <w:rPr>
          <w:rFonts w:ascii="Times New Roman" w:hAnsi="Times New Roman" w:cs="Times New Roman"/>
          <w:sz w:val="24"/>
          <w:szCs w:val="24"/>
        </w:rPr>
        <w:t xml:space="preserve">Yes. Generally, a grantee or subgrantee may continue to charge </w:t>
      </w:r>
      <w:r w:rsidR="00350BF3">
        <w:rPr>
          <w:rFonts w:ascii="Times New Roman" w:hAnsi="Times New Roman" w:cs="Times New Roman"/>
          <w:sz w:val="24"/>
          <w:szCs w:val="24"/>
        </w:rPr>
        <w:t xml:space="preserve">to their grant </w:t>
      </w:r>
      <w:r w:rsidRPr="00BA58B7">
        <w:rPr>
          <w:rFonts w:ascii="Times New Roman" w:hAnsi="Times New Roman" w:cs="Times New Roman"/>
          <w:sz w:val="24"/>
          <w:szCs w:val="24"/>
        </w:rPr>
        <w:t xml:space="preserve">the compensation (including but not necessarily limited to salaries, wages, and fringe benefits) of its employees </w:t>
      </w:r>
      <w:r w:rsidR="00D960E4">
        <w:rPr>
          <w:rFonts w:ascii="Times New Roman" w:hAnsi="Times New Roman" w:cs="Times New Roman"/>
          <w:sz w:val="24"/>
          <w:szCs w:val="24"/>
        </w:rPr>
        <w:t xml:space="preserve">assigned to work on the grant project, </w:t>
      </w:r>
      <w:r w:rsidRPr="00BA58B7">
        <w:rPr>
          <w:rFonts w:ascii="Times New Roman" w:hAnsi="Times New Roman" w:cs="Times New Roman"/>
          <w:sz w:val="24"/>
          <w:szCs w:val="24"/>
        </w:rPr>
        <w:t>consistent with the organization’s policies and procedures for paying compensation from all funding sources, Federal and non-Federal, under unexpected or extraordin</w:t>
      </w:r>
      <w:r w:rsidRPr="00940B51">
        <w:rPr>
          <w:rFonts w:ascii="Times New Roman" w:hAnsi="Times New Roman" w:cs="Times New Roman"/>
          <w:sz w:val="24"/>
          <w:szCs w:val="24"/>
        </w:rPr>
        <w:t>ary circumstances, such as a public health emergency like COVID-19.</w:t>
      </w:r>
      <w:r w:rsidRPr="00940B51">
        <w:rPr>
          <w:rFonts w:ascii="Times New Roman" w:hAnsi="Times New Roman" w:cs="Times New Roman"/>
          <w:sz w:val="24"/>
          <w:szCs w:val="24"/>
          <w:vertAlign w:val="superscript"/>
        </w:rPr>
        <w:footnoteReference w:customMarkFollows="1" w:id="2"/>
        <w:t>[1]</w:t>
      </w:r>
      <w:r w:rsidRPr="007730AB">
        <w:rPr>
          <w:rFonts w:ascii="Times New Roman" w:hAnsi="Times New Roman" w:cs="Times New Roman"/>
          <w:sz w:val="24"/>
          <w:szCs w:val="24"/>
        </w:rPr>
        <w:t xml:space="preserve"> Thus, if the organization pays, consistent with its policies and procedures, similarly situated employees whose compensation is paid with non-Federal funds during an extended closure, those paid with grant funds from </w:t>
      </w:r>
      <w:r w:rsidRPr="007730AB">
        <w:rPr>
          <w:rFonts w:ascii="Times New Roman" w:hAnsi="Times New Roman" w:cs="Times New Roman"/>
          <w:sz w:val="24"/>
          <w:szCs w:val="24"/>
        </w:rPr>
        <w:lastRenderedPageBreak/>
        <w:t>the Department may also continue to be paid.</w:t>
      </w:r>
      <w:r w:rsidRPr="00854477">
        <w:rPr>
          <w:rFonts w:ascii="Times New Roman" w:hAnsi="Times New Roman" w:cs="Times New Roman"/>
          <w:sz w:val="24"/>
          <w:szCs w:val="24"/>
          <w:vertAlign w:val="superscript"/>
        </w:rPr>
        <w:footnoteReference w:customMarkFollows="1" w:id="3"/>
        <w:t>[2]</w:t>
      </w:r>
      <w:r w:rsidRPr="00854477">
        <w:rPr>
          <w:rFonts w:ascii="Times New Roman" w:hAnsi="Times New Roman" w:cs="Times New Roman"/>
          <w:sz w:val="24"/>
          <w:szCs w:val="24"/>
        </w:rPr>
        <w:t xml:space="preserve"> However, an employee who is being paid with </w:t>
      </w:r>
      <w:r w:rsidRPr="001A4D35">
        <w:rPr>
          <w:rFonts w:ascii="Times New Roman" w:hAnsi="Times New Roman" w:cs="Times New Roman"/>
          <w:sz w:val="24"/>
          <w:szCs w:val="24"/>
        </w:rPr>
        <w:t xml:space="preserve">Department grant funds may not </w:t>
      </w:r>
      <w:r w:rsidR="00B91CAC" w:rsidRPr="001A4D35">
        <w:rPr>
          <w:rFonts w:ascii="Times New Roman" w:hAnsi="Times New Roman" w:cs="Times New Roman"/>
          <w:sz w:val="24"/>
          <w:szCs w:val="24"/>
        </w:rPr>
        <w:t>be compensated for activities that are not part of the grant project using grant funds</w:t>
      </w:r>
      <w:r w:rsidR="00BA58B7" w:rsidRPr="001A4D35">
        <w:rPr>
          <w:rFonts w:ascii="Times New Roman" w:hAnsi="Times New Roman" w:cs="Times New Roman"/>
          <w:sz w:val="24"/>
          <w:szCs w:val="24"/>
        </w:rPr>
        <w:t xml:space="preserve">.  </w:t>
      </w:r>
      <w:r w:rsidR="00D061A8" w:rsidRPr="001A4D35">
        <w:rPr>
          <w:rFonts w:ascii="Times New Roman" w:hAnsi="Times New Roman" w:cs="Times New Roman"/>
          <w:sz w:val="24"/>
          <w:szCs w:val="24"/>
        </w:rPr>
        <w:t xml:space="preserve">Additionally, </w:t>
      </w:r>
      <w:r w:rsidR="00D061A8" w:rsidRPr="006E59AD">
        <w:rPr>
          <w:rFonts w:ascii="Times New Roman" w:hAnsi="Times New Roman" w:cs="Times New Roman"/>
          <w:sz w:val="24"/>
          <w:szCs w:val="24"/>
        </w:rPr>
        <w:t>an employee who is being paid with Department grant funds while the program grant activities are closed in whole or in part due to the COVID-19 pandemic may not also be paid for the time during which the program is closed by the organization or another organization for working on other activities that are not closed down.</w:t>
      </w:r>
    </w:p>
    <w:p w14:paraId="53FC1A44" w14:textId="77777777" w:rsidR="005969D8" w:rsidRPr="00BA58B7" w:rsidRDefault="005969D8" w:rsidP="00BA58B7">
      <w:pPr>
        <w:spacing w:after="0"/>
        <w:rPr>
          <w:rFonts w:ascii="Times New Roman" w:hAnsi="Times New Roman" w:cs="Times New Roman"/>
          <w:sz w:val="24"/>
          <w:szCs w:val="24"/>
        </w:rPr>
      </w:pPr>
      <w:r w:rsidRPr="00BA58B7">
        <w:rPr>
          <w:rFonts w:ascii="Times New Roman" w:hAnsi="Times New Roman" w:cs="Times New Roman"/>
          <w:sz w:val="24"/>
          <w:szCs w:val="24"/>
        </w:rPr>
        <w:t> </w:t>
      </w:r>
    </w:p>
    <w:p w14:paraId="09887474" w14:textId="0A4DFFAE" w:rsidR="005969D8" w:rsidRPr="005969D8" w:rsidRDefault="005969D8" w:rsidP="00BF42FB">
      <w:pPr>
        <w:spacing w:after="0"/>
        <w:ind w:left="720"/>
        <w:rPr>
          <w:rFonts w:ascii="Times New Roman" w:hAnsi="Times New Roman" w:cs="Times New Roman"/>
          <w:sz w:val="24"/>
          <w:szCs w:val="24"/>
        </w:rPr>
      </w:pPr>
      <w:r w:rsidRPr="005969D8">
        <w:rPr>
          <w:rFonts w:ascii="Times New Roman" w:hAnsi="Times New Roman" w:cs="Times New Roman"/>
          <w:sz w:val="24"/>
          <w:szCs w:val="24"/>
        </w:rPr>
        <w:t>If a grantee or subgrantee does not currently have in place a policy that addresses extraordinary circumstances such as those caused by COVID</w:t>
      </w:r>
      <w:r w:rsidRPr="005969D8">
        <w:rPr>
          <w:rFonts w:ascii="Times New Roman" w:hAnsi="Times New Roman" w:cs="Times New Roman"/>
          <w:sz w:val="24"/>
          <w:szCs w:val="24"/>
        </w:rPr>
        <w:noBreakHyphen/>
        <w:t xml:space="preserve">19, the grantee or subgrantee may amend or create a policy in order to put emergency contingencies in place for Federal and non-Federal similarly situated employees. </w:t>
      </w:r>
      <w:bookmarkStart w:id="3" w:name="_Hlk36559564"/>
      <w:r w:rsidRPr="005969D8">
        <w:rPr>
          <w:rFonts w:ascii="Times New Roman" w:hAnsi="Times New Roman" w:cs="Times New Roman"/>
          <w:sz w:val="24"/>
          <w:szCs w:val="24"/>
        </w:rPr>
        <w:t xml:space="preserve">If the conditions exist for charges to be made to the Federal grant, </w:t>
      </w:r>
      <w:r w:rsidR="00BA58B7">
        <w:rPr>
          <w:rFonts w:ascii="Times New Roman" w:hAnsi="Times New Roman" w:cs="Times New Roman"/>
          <w:sz w:val="24"/>
          <w:szCs w:val="24"/>
        </w:rPr>
        <w:t xml:space="preserve">we expect </w:t>
      </w:r>
      <w:r w:rsidRPr="005969D8">
        <w:rPr>
          <w:rFonts w:ascii="Times New Roman" w:hAnsi="Times New Roman" w:cs="Times New Roman"/>
          <w:sz w:val="24"/>
          <w:szCs w:val="24"/>
        </w:rPr>
        <w:t xml:space="preserve">charges </w:t>
      </w:r>
      <w:r w:rsidR="00BA58B7">
        <w:rPr>
          <w:rFonts w:ascii="Times New Roman" w:hAnsi="Times New Roman" w:cs="Times New Roman"/>
          <w:sz w:val="24"/>
          <w:szCs w:val="24"/>
        </w:rPr>
        <w:t>to</w:t>
      </w:r>
      <w:r w:rsidR="00BA58B7" w:rsidRPr="005969D8">
        <w:rPr>
          <w:rFonts w:ascii="Times New Roman" w:hAnsi="Times New Roman" w:cs="Times New Roman"/>
          <w:sz w:val="24"/>
          <w:szCs w:val="24"/>
        </w:rPr>
        <w:t xml:space="preserve"> </w:t>
      </w:r>
      <w:r w:rsidRPr="005969D8">
        <w:rPr>
          <w:rFonts w:ascii="Times New Roman" w:hAnsi="Times New Roman" w:cs="Times New Roman"/>
          <w:sz w:val="24"/>
          <w:szCs w:val="24"/>
        </w:rPr>
        <w:t>also be made to any non-Federal sources that are used by a grantee or subgrantee in order to meet a matching requirement.</w:t>
      </w:r>
      <w:bookmarkEnd w:id="3"/>
      <w:r w:rsidRPr="005969D8">
        <w:rPr>
          <w:rFonts w:ascii="Times New Roman" w:hAnsi="Times New Roman" w:cs="Times New Roman"/>
          <w:sz w:val="24"/>
          <w:szCs w:val="24"/>
        </w:rPr>
        <w:t xml:space="preserve"> </w:t>
      </w:r>
      <w:bookmarkEnd w:id="2"/>
    </w:p>
    <w:p w14:paraId="3D520822" w14:textId="311EFA16" w:rsidR="00896304" w:rsidRDefault="0045300A" w:rsidP="00896304">
      <w:pPr>
        <w:spacing w:after="0"/>
        <w:ind w:left="720"/>
        <w:rPr>
          <w:rFonts w:ascii="Times New Roman" w:hAnsi="Times New Roman" w:cs="Times New Roman"/>
          <w:sz w:val="24"/>
          <w:szCs w:val="24"/>
        </w:rPr>
      </w:pPr>
      <w:r>
        <w:rPr>
          <w:rFonts w:ascii="Times New Roman" w:hAnsi="Times New Roman" w:cs="Times New Roman"/>
          <w:sz w:val="24"/>
          <w:szCs w:val="24"/>
        </w:rPr>
        <w:br/>
      </w:r>
      <w:r w:rsidR="005969D8" w:rsidRPr="005969D8">
        <w:rPr>
          <w:rFonts w:ascii="Times New Roman" w:hAnsi="Times New Roman" w:cs="Times New Roman"/>
          <w:sz w:val="24"/>
          <w:szCs w:val="24"/>
        </w:rPr>
        <w:t xml:space="preserve">A grantee and subgrantee must maintain appropriate records and cost documentation as required by </w:t>
      </w:r>
      <w:hyperlink r:id="rId13" w:anchor="se2.1.200_1302" w:history="1">
        <w:r w:rsidR="005969D8" w:rsidRPr="005969D8">
          <w:rPr>
            <w:rStyle w:val="Hyperlink"/>
            <w:rFonts w:ascii="Times New Roman" w:hAnsi="Times New Roman" w:cs="Times New Roman"/>
            <w:sz w:val="24"/>
            <w:szCs w:val="24"/>
          </w:rPr>
          <w:t>2 CFR § 200.302</w:t>
        </w:r>
      </w:hyperlink>
      <w:r w:rsidR="005969D8" w:rsidRPr="005969D8">
        <w:rPr>
          <w:rFonts w:ascii="Times New Roman" w:hAnsi="Times New Roman" w:cs="Times New Roman"/>
          <w:sz w:val="24"/>
          <w:szCs w:val="24"/>
        </w:rPr>
        <w:t xml:space="preserve"> (financial management), </w:t>
      </w:r>
      <w:hyperlink r:id="rId14" w:anchor="se2.1.200_1430" w:history="1">
        <w:r w:rsidR="006B4054">
          <w:rPr>
            <w:rStyle w:val="Hyperlink"/>
            <w:rFonts w:ascii="Times New Roman" w:hAnsi="Times New Roman" w:cs="Times New Roman"/>
            <w:sz w:val="24"/>
            <w:szCs w:val="24"/>
          </w:rPr>
          <w:t>2 CFR § 200.430(i)</w:t>
        </w:r>
      </w:hyperlink>
      <w:r w:rsidR="005969D8" w:rsidRPr="005969D8">
        <w:rPr>
          <w:rFonts w:ascii="Times New Roman" w:hAnsi="Times New Roman" w:cs="Times New Roman"/>
          <w:sz w:val="24"/>
          <w:szCs w:val="24"/>
        </w:rPr>
        <w:t xml:space="preserve"> (standards for documenting personnel expenses), and </w:t>
      </w:r>
      <w:hyperlink r:id="rId15" w:anchor="se2.1.200_1333" w:history="1">
        <w:r w:rsidR="005969D8" w:rsidRPr="005969D8">
          <w:rPr>
            <w:rStyle w:val="Hyperlink"/>
            <w:rFonts w:ascii="Times New Roman" w:hAnsi="Times New Roman" w:cs="Times New Roman"/>
            <w:sz w:val="24"/>
            <w:szCs w:val="24"/>
          </w:rPr>
          <w:t>2 CFR § 200.333</w:t>
        </w:r>
      </w:hyperlink>
      <w:r w:rsidR="005969D8" w:rsidRPr="005969D8">
        <w:rPr>
          <w:rFonts w:ascii="Times New Roman" w:hAnsi="Times New Roman" w:cs="Times New Roman"/>
          <w:sz w:val="24"/>
          <w:szCs w:val="24"/>
        </w:rPr>
        <w:t xml:space="preserve"> (retention</w:t>
      </w:r>
      <w:r w:rsidR="00630B2E">
        <w:rPr>
          <w:rFonts w:ascii="Times New Roman" w:hAnsi="Times New Roman" w:cs="Times New Roman"/>
          <w:sz w:val="24"/>
          <w:szCs w:val="24"/>
        </w:rPr>
        <w:t xml:space="preserve"> requirements for records</w:t>
      </w:r>
      <w:r w:rsidR="005969D8" w:rsidRPr="005969D8">
        <w:rPr>
          <w:rFonts w:ascii="Times New Roman" w:hAnsi="Times New Roman" w:cs="Times New Roman"/>
          <w:sz w:val="24"/>
          <w:szCs w:val="24"/>
        </w:rPr>
        <w:t xml:space="preserve">) to substantiate the charging of any compensation costs related to interruption of operations or services. </w:t>
      </w:r>
    </w:p>
    <w:p w14:paraId="4922CC78" w14:textId="77777777" w:rsidR="00896304" w:rsidRDefault="00896304" w:rsidP="00896304">
      <w:pPr>
        <w:spacing w:after="0"/>
        <w:ind w:left="720"/>
        <w:rPr>
          <w:rFonts w:ascii="Times New Roman" w:hAnsi="Times New Roman" w:cs="Times New Roman"/>
          <w:sz w:val="24"/>
          <w:szCs w:val="24"/>
        </w:rPr>
      </w:pPr>
    </w:p>
    <w:p w14:paraId="32F148D2" w14:textId="0F0EE2E3" w:rsidR="005969D8" w:rsidRPr="005969D8" w:rsidRDefault="005969D8" w:rsidP="00BF42FB">
      <w:pPr>
        <w:spacing w:after="0"/>
        <w:ind w:left="720"/>
        <w:rPr>
          <w:rFonts w:ascii="Times New Roman" w:hAnsi="Times New Roman" w:cs="Times New Roman"/>
          <w:sz w:val="24"/>
          <w:szCs w:val="24"/>
        </w:rPr>
      </w:pPr>
      <w:r w:rsidRPr="005969D8">
        <w:rPr>
          <w:rFonts w:ascii="Times New Roman" w:hAnsi="Times New Roman" w:cs="Times New Roman"/>
          <w:sz w:val="24"/>
          <w:szCs w:val="24"/>
        </w:rPr>
        <w:t>At the same time, recipients should consider ways that employees paid with grant funds can support continuing activities, including distance learning opportunities for students served by the grant.</w:t>
      </w:r>
    </w:p>
    <w:p w14:paraId="49E2CE85" w14:textId="589C58C8" w:rsidR="00894FF8" w:rsidRDefault="00894FF8" w:rsidP="00841666">
      <w:pPr>
        <w:spacing w:after="0"/>
        <w:rPr>
          <w:rFonts w:ascii="Times New Roman" w:hAnsi="Times New Roman" w:cs="Times New Roman"/>
          <w:b/>
          <w:bCs/>
          <w:sz w:val="24"/>
          <w:szCs w:val="24"/>
        </w:rPr>
      </w:pPr>
    </w:p>
    <w:p w14:paraId="62F4150E" w14:textId="50C308D5" w:rsidR="00710945" w:rsidRPr="004E01D2" w:rsidRDefault="00D11D5F" w:rsidP="00710945">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If the institution is paying </w:t>
      </w:r>
      <w:r w:rsidR="004D35E6">
        <w:rPr>
          <w:rFonts w:ascii="Times New Roman" w:hAnsi="Times New Roman" w:cs="Times New Roman"/>
          <w:sz w:val="24"/>
          <w:szCs w:val="24"/>
        </w:rPr>
        <w:t xml:space="preserve">student workers or </w:t>
      </w:r>
      <w:r w:rsidR="00845230">
        <w:rPr>
          <w:rFonts w:ascii="Times New Roman" w:hAnsi="Times New Roman" w:cs="Times New Roman"/>
          <w:sz w:val="24"/>
          <w:szCs w:val="24"/>
        </w:rPr>
        <w:t xml:space="preserve">is </w:t>
      </w:r>
      <w:r w:rsidR="004D35E6">
        <w:rPr>
          <w:rFonts w:ascii="Times New Roman" w:hAnsi="Times New Roman" w:cs="Times New Roman"/>
          <w:sz w:val="24"/>
          <w:szCs w:val="24"/>
        </w:rPr>
        <w:t>paying graduate student stipends o</w:t>
      </w:r>
      <w:r w:rsidR="00440ACE">
        <w:rPr>
          <w:rFonts w:ascii="Times New Roman" w:hAnsi="Times New Roman" w:cs="Times New Roman"/>
          <w:sz w:val="24"/>
          <w:szCs w:val="24"/>
        </w:rPr>
        <w:t>r</w:t>
      </w:r>
      <w:r w:rsidR="004D35E6">
        <w:rPr>
          <w:rFonts w:ascii="Times New Roman" w:hAnsi="Times New Roman" w:cs="Times New Roman"/>
          <w:sz w:val="24"/>
          <w:szCs w:val="24"/>
        </w:rPr>
        <w:t xml:space="preserve"> fellowships using grant funds, s</w:t>
      </w:r>
      <w:r w:rsidR="00854477">
        <w:rPr>
          <w:rFonts w:ascii="Times New Roman" w:hAnsi="Times New Roman" w:cs="Times New Roman"/>
          <w:sz w:val="24"/>
          <w:szCs w:val="24"/>
        </w:rPr>
        <w:t>hould the</w:t>
      </w:r>
      <w:r w:rsidR="00710945" w:rsidRPr="004E01D2">
        <w:rPr>
          <w:rFonts w:ascii="Times New Roman" w:hAnsi="Times New Roman" w:cs="Times New Roman"/>
          <w:sz w:val="24"/>
          <w:szCs w:val="24"/>
        </w:rPr>
        <w:t xml:space="preserve"> institution </w:t>
      </w:r>
      <w:r w:rsidR="00854477" w:rsidRPr="004E01D2">
        <w:rPr>
          <w:rFonts w:ascii="Times New Roman" w:hAnsi="Times New Roman" w:cs="Times New Roman"/>
          <w:sz w:val="24"/>
          <w:szCs w:val="24"/>
        </w:rPr>
        <w:t>continu</w:t>
      </w:r>
      <w:r w:rsidR="00854477">
        <w:rPr>
          <w:rFonts w:ascii="Times New Roman" w:hAnsi="Times New Roman" w:cs="Times New Roman"/>
          <w:sz w:val="24"/>
          <w:szCs w:val="24"/>
        </w:rPr>
        <w:t>e</w:t>
      </w:r>
      <w:r w:rsidR="00854477" w:rsidRPr="004E01D2">
        <w:rPr>
          <w:rFonts w:ascii="Times New Roman" w:hAnsi="Times New Roman" w:cs="Times New Roman"/>
          <w:sz w:val="24"/>
          <w:szCs w:val="24"/>
        </w:rPr>
        <w:t xml:space="preserve"> </w:t>
      </w:r>
      <w:r w:rsidR="00710945" w:rsidRPr="004E01D2">
        <w:rPr>
          <w:rFonts w:ascii="Times New Roman" w:hAnsi="Times New Roman" w:cs="Times New Roman"/>
          <w:sz w:val="24"/>
          <w:szCs w:val="24"/>
        </w:rPr>
        <w:t xml:space="preserve">to pay </w:t>
      </w:r>
      <w:r w:rsidR="00440ACE">
        <w:rPr>
          <w:rFonts w:ascii="Times New Roman" w:hAnsi="Times New Roman" w:cs="Times New Roman"/>
          <w:sz w:val="24"/>
          <w:szCs w:val="24"/>
        </w:rPr>
        <w:t xml:space="preserve">those individuals if they are unable to continue performing their work related to the grant during the COVID-19 disruption?  </w:t>
      </w:r>
      <w:r w:rsidR="00710945" w:rsidRPr="004E01D2">
        <w:rPr>
          <w:rFonts w:ascii="Times New Roman" w:hAnsi="Times New Roman" w:cs="Times New Roman"/>
          <w:sz w:val="24"/>
          <w:szCs w:val="24"/>
        </w:rPr>
        <w:t xml:space="preserve">  </w:t>
      </w:r>
    </w:p>
    <w:p w14:paraId="48D8ADB3" w14:textId="77777777" w:rsidR="00710945" w:rsidRDefault="00710945" w:rsidP="00710945">
      <w:pPr>
        <w:spacing w:after="0"/>
        <w:rPr>
          <w:rFonts w:ascii="Times New Roman" w:hAnsi="Times New Roman" w:cs="Times New Roman"/>
          <w:sz w:val="24"/>
          <w:szCs w:val="24"/>
        </w:rPr>
      </w:pPr>
    </w:p>
    <w:p w14:paraId="276E4547" w14:textId="77777777" w:rsidR="008279E3" w:rsidRDefault="00432E4D" w:rsidP="00070772">
      <w:pPr>
        <w:pStyle w:val="ListParagraph"/>
        <w:spacing w:after="0"/>
        <w:rPr>
          <w:rFonts w:ascii="Times New Roman" w:hAnsi="Times New Roman" w:cs="Times New Roman"/>
          <w:sz w:val="24"/>
          <w:szCs w:val="24"/>
        </w:rPr>
      </w:pPr>
      <w:r>
        <w:rPr>
          <w:rFonts w:ascii="Times New Roman" w:hAnsi="Times New Roman" w:cs="Times New Roman"/>
          <w:sz w:val="24"/>
          <w:szCs w:val="24"/>
        </w:rPr>
        <w:t>Yes, grantees may continue to pay student workers</w:t>
      </w:r>
      <w:r w:rsidR="00256B45">
        <w:rPr>
          <w:rFonts w:ascii="Times New Roman" w:hAnsi="Times New Roman" w:cs="Times New Roman"/>
          <w:sz w:val="24"/>
          <w:szCs w:val="24"/>
        </w:rPr>
        <w:t xml:space="preserve"> or provide graduate student stipends or fellowships using grant funds, even if their work is disrupted due to COVID-19</w:t>
      </w:r>
      <w:r w:rsidR="004906D8">
        <w:rPr>
          <w:rFonts w:ascii="Times New Roman" w:hAnsi="Times New Roman" w:cs="Times New Roman"/>
          <w:sz w:val="24"/>
          <w:szCs w:val="24"/>
        </w:rPr>
        <w:t>, if the pay is authorized by a binding commitment</w:t>
      </w:r>
      <w:r w:rsidR="00256B45">
        <w:rPr>
          <w:rFonts w:ascii="Times New Roman" w:hAnsi="Times New Roman" w:cs="Times New Roman"/>
          <w:sz w:val="24"/>
          <w:szCs w:val="24"/>
        </w:rPr>
        <w:t xml:space="preserve">.  </w:t>
      </w:r>
      <w:r w:rsidR="00F861F3">
        <w:rPr>
          <w:rFonts w:ascii="Times New Roman" w:hAnsi="Times New Roman" w:cs="Times New Roman"/>
          <w:sz w:val="24"/>
          <w:szCs w:val="24"/>
        </w:rPr>
        <w:t xml:space="preserve">We </w:t>
      </w:r>
      <w:r w:rsidR="00C7578B">
        <w:rPr>
          <w:rFonts w:ascii="Times New Roman" w:hAnsi="Times New Roman" w:cs="Times New Roman"/>
          <w:sz w:val="24"/>
          <w:szCs w:val="24"/>
        </w:rPr>
        <w:t xml:space="preserve">strongly </w:t>
      </w:r>
      <w:r w:rsidR="00F861F3">
        <w:rPr>
          <w:rFonts w:ascii="Times New Roman" w:hAnsi="Times New Roman" w:cs="Times New Roman"/>
          <w:sz w:val="24"/>
          <w:szCs w:val="24"/>
        </w:rPr>
        <w:t xml:space="preserve">encourage institutions to continue the activities </w:t>
      </w:r>
      <w:r w:rsidR="00C7578B">
        <w:rPr>
          <w:rFonts w:ascii="Times New Roman" w:hAnsi="Times New Roman" w:cs="Times New Roman"/>
          <w:sz w:val="24"/>
          <w:szCs w:val="24"/>
        </w:rPr>
        <w:t xml:space="preserve">as much as possible </w:t>
      </w:r>
      <w:r w:rsidR="00F861F3">
        <w:rPr>
          <w:rFonts w:ascii="Times New Roman" w:hAnsi="Times New Roman" w:cs="Times New Roman"/>
          <w:sz w:val="24"/>
          <w:szCs w:val="24"/>
        </w:rPr>
        <w:t xml:space="preserve">under the grant using </w:t>
      </w:r>
      <w:r w:rsidR="00C7578B">
        <w:rPr>
          <w:rFonts w:ascii="Times New Roman" w:hAnsi="Times New Roman" w:cs="Times New Roman"/>
          <w:sz w:val="24"/>
          <w:szCs w:val="24"/>
        </w:rPr>
        <w:t xml:space="preserve">remote or </w:t>
      </w:r>
      <w:r w:rsidR="00F861F3">
        <w:rPr>
          <w:rFonts w:ascii="Times New Roman" w:hAnsi="Times New Roman" w:cs="Times New Roman"/>
          <w:sz w:val="24"/>
          <w:szCs w:val="24"/>
        </w:rPr>
        <w:t xml:space="preserve">distance learning and </w:t>
      </w:r>
      <w:r w:rsidR="00D2570D">
        <w:rPr>
          <w:rFonts w:ascii="Times New Roman" w:hAnsi="Times New Roman" w:cs="Times New Roman"/>
          <w:sz w:val="24"/>
          <w:szCs w:val="24"/>
        </w:rPr>
        <w:t xml:space="preserve">the telephone as well as </w:t>
      </w:r>
      <w:r w:rsidR="00F861F3">
        <w:rPr>
          <w:rFonts w:ascii="Times New Roman" w:hAnsi="Times New Roman" w:cs="Times New Roman"/>
          <w:sz w:val="24"/>
          <w:szCs w:val="24"/>
        </w:rPr>
        <w:t>other communications technologies.  However, we understand that some students may</w:t>
      </w:r>
      <w:r w:rsidR="00794A2C">
        <w:rPr>
          <w:rFonts w:ascii="Times New Roman" w:hAnsi="Times New Roman" w:cs="Times New Roman"/>
          <w:sz w:val="24"/>
          <w:szCs w:val="24"/>
        </w:rPr>
        <w:t xml:space="preserve"> be unable to continue performing their work during the disruption if, for example, the facility where they normally conduct scientific research is temporarily closed, and they no longer have access to essential equipment.  </w:t>
      </w:r>
      <w:r w:rsidR="00710945" w:rsidRPr="00D811AC">
        <w:rPr>
          <w:rFonts w:ascii="Times New Roman" w:hAnsi="Times New Roman" w:cs="Times New Roman"/>
          <w:sz w:val="24"/>
          <w:szCs w:val="24"/>
        </w:rPr>
        <w:lastRenderedPageBreak/>
        <w:t xml:space="preserve">Communication through mail or conference calls </w:t>
      </w:r>
      <w:r w:rsidR="001A52B1">
        <w:rPr>
          <w:rFonts w:ascii="Times New Roman" w:hAnsi="Times New Roman" w:cs="Times New Roman"/>
          <w:sz w:val="24"/>
          <w:szCs w:val="24"/>
        </w:rPr>
        <w:t xml:space="preserve">or the other means discussed above, </w:t>
      </w:r>
      <w:r w:rsidR="00710945" w:rsidRPr="00D811AC">
        <w:rPr>
          <w:rFonts w:ascii="Times New Roman" w:hAnsi="Times New Roman" w:cs="Times New Roman"/>
          <w:sz w:val="24"/>
          <w:szCs w:val="24"/>
        </w:rPr>
        <w:t xml:space="preserve">can serve as acceptable continued activity while off site.  </w:t>
      </w:r>
    </w:p>
    <w:p w14:paraId="45D27047" w14:textId="77777777" w:rsidR="008279E3" w:rsidRDefault="008279E3" w:rsidP="00070772">
      <w:pPr>
        <w:pStyle w:val="ListParagraph"/>
        <w:spacing w:after="0"/>
        <w:rPr>
          <w:rFonts w:ascii="Times New Roman" w:hAnsi="Times New Roman" w:cs="Times New Roman"/>
          <w:sz w:val="24"/>
          <w:szCs w:val="24"/>
        </w:rPr>
      </w:pPr>
    </w:p>
    <w:p w14:paraId="0BE76576" w14:textId="4C647B13" w:rsidR="0025737B" w:rsidRPr="008279E3" w:rsidRDefault="00710945" w:rsidP="00070772">
      <w:pPr>
        <w:pStyle w:val="ListParagraph"/>
        <w:spacing w:after="0"/>
        <w:rPr>
          <w:rFonts w:ascii="Times New Roman" w:hAnsi="Times New Roman" w:cs="Times New Roman"/>
          <w:sz w:val="24"/>
          <w:szCs w:val="24"/>
        </w:rPr>
      </w:pPr>
      <w:r w:rsidRPr="00D811AC">
        <w:rPr>
          <w:rFonts w:ascii="Times New Roman" w:hAnsi="Times New Roman" w:cs="Times New Roman"/>
          <w:sz w:val="24"/>
          <w:szCs w:val="24"/>
        </w:rPr>
        <w:t>Grantees must maintain appropriate records and cost documentation as required by 2 CFR § 200.302 -</w:t>
      </w:r>
      <w:r w:rsidRPr="00D811AC">
        <w:rPr>
          <w:rFonts w:ascii="Times New Roman" w:hAnsi="Times New Roman" w:cs="Times New Roman"/>
          <w:i/>
          <w:iCs/>
          <w:sz w:val="24"/>
          <w:szCs w:val="24"/>
        </w:rPr>
        <w:t xml:space="preserve">Financial management </w:t>
      </w:r>
      <w:r w:rsidRPr="00D811AC">
        <w:rPr>
          <w:rFonts w:ascii="Times New Roman" w:hAnsi="Times New Roman" w:cs="Times New Roman"/>
          <w:sz w:val="24"/>
          <w:szCs w:val="24"/>
        </w:rPr>
        <w:t>and 2 CFR § 200.333 -</w:t>
      </w:r>
      <w:r w:rsidRPr="00D811AC">
        <w:rPr>
          <w:rFonts w:ascii="Times New Roman" w:hAnsi="Times New Roman" w:cs="Times New Roman"/>
          <w:i/>
          <w:iCs/>
          <w:sz w:val="24"/>
          <w:szCs w:val="24"/>
        </w:rPr>
        <w:t xml:space="preserve">Retention requirement of records </w:t>
      </w:r>
      <w:r w:rsidRPr="00D811AC">
        <w:rPr>
          <w:rFonts w:ascii="Times New Roman" w:hAnsi="Times New Roman" w:cs="Times New Roman"/>
          <w:sz w:val="24"/>
          <w:szCs w:val="24"/>
        </w:rPr>
        <w:t xml:space="preserve">to substantiate the charging of any salaries and other project activities costs related to </w:t>
      </w:r>
      <w:r w:rsidR="00F92314">
        <w:rPr>
          <w:rFonts w:ascii="Times New Roman" w:hAnsi="Times New Roman" w:cs="Times New Roman"/>
          <w:sz w:val="24"/>
          <w:szCs w:val="24"/>
        </w:rPr>
        <w:t xml:space="preserve">the grant even during </w:t>
      </w:r>
      <w:r w:rsidRPr="00D811AC">
        <w:rPr>
          <w:rFonts w:ascii="Times New Roman" w:hAnsi="Times New Roman" w:cs="Times New Roman"/>
          <w:sz w:val="24"/>
          <w:szCs w:val="24"/>
        </w:rPr>
        <w:t>interruption of operations or services.</w:t>
      </w:r>
      <w:r w:rsidR="00BA58B7">
        <w:rPr>
          <w:rFonts w:ascii="Times New Roman" w:hAnsi="Times New Roman" w:cs="Times New Roman"/>
          <w:sz w:val="24"/>
          <w:szCs w:val="24"/>
        </w:rPr>
        <w:t xml:space="preserve">  </w:t>
      </w:r>
      <w:r w:rsidR="00F92314">
        <w:rPr>
          <w:rFonts w:ascii="Times New Roman" w:hAnsi="Times New Roman" w:cs="Times New Roman"/>
          <w:sz w:val="24"/>
          <w:szCs w:val="24"/>
        </w:rPr>
        <w:t xml:space="preserve">The grantee should also document </w:t>
      </w:r>
      <w:r w:rsidR="00BB1658">
        <w:rPr>
          <w:rFonts w:ascii="Times New Roman" w:hAnsi="Times New Roman" w:cs="Times New Roman"/>
          <w:sz w:val="24"/>
          <w:szCs w:val="24"/>
        </w:rPr>
        <w:t xml:space="preserve">its efforts to have the student workers or graduate students use other </w:t>
      </w:r>
      <w:r w:rsidR="00BB1658" w:rsidRPr="008279E3">
        <w:rPr>
          <w:rFonts w:ascii="Times New Roman" w:hAnsi="Times New Roman" w:cs="Times New Roman"/>
          <w:sz w:val="24"/>
          <w:szCs w:val="24"/>
        </w:rPr>
        <w:t xml:space="preserve">means to conduct the work and why it did not succeed if applicable. </w:t>
      </w:r>
    </w:p>
    <w:p w14:paraId="045E8112" w14:textId="77777777" w:rsidR="0025737B" w:rsidRPr="008279E3" w:rsidRDefault="0025737B" w:rsidP="00070772">
      <w:pPr>
        <w:pStyle w:val="ListParagraph"/>
        <w:spacing w:after="0"/>
        <w:rPr>
          <w:rFonts w:ascii="Times New Roman" w:hAnsi="Times New Roman" w:cs="Times New Roman"/>
          <w:sz w:val="24"/>
          <w:szCs w:val="24"/>
        </w:rPr>
      </w:pPr>
    </w:p>
    <w:p w14:paraId="3B8C9048" w14:textId="79CF6F3D" w:rsidR="00710945" w:rsidRPr="008279E3" w:rsidRDefault="00BA58B7" w:rsidP="00070772">
      <w:pPr>
        <w:pStyle w:val="ListParagraph"/>
        <w:spacing w:after="0"/>
        <w:rPr>
          <w:rFonts w:ascii="Times New Roman" w:hAnsi="Times New Roman" w:cs="Times New Roman"/>
          <w:sz w:val="24"/>
          <w:szCs w:val="24"/>
        </w:rPr>
      </w:pPr>
      <w:r w:rsidRPr="008279E3">
        <w:rPr>
          <w:rFonts w:ascii="Times New Roman" w:hAnsi="Times New Roman" w:cs="Times New Roman"/>
          <w:sz w:val="24"/>
          <w:szCs w:val="24"/>
        </w:rPr>
        <w:t>The Department has also issued other guidance on the payment of Federal Work Study wages during the national emergency.  This guidance can be found on the Department’s COVID-19 website as well as in the Information for Financial Aid Professionals portal</w:t>
      </w:r>
      <w:r w:rsidR="00B202AE" w:rsidRPr="008279E3">
        <w:rPr>
          <w:rFonts w:ascii="Times New Roman" w:hAnsi="Times New Roman" w:cs="Times New Roman"/>
          <w:sz w:val="24"/>
          <w:szCs w:val="24"/>
        </w:rPr>
        <w:t xml:space="preserve">: </w:t>
      </w:r>
      <w:hyperlink r:id="rId16" w:history="1">
        <w:r w:rsidR="00B202AE" w:rsidRPr="006E59AD">
          <w:rPr>
            <w:rFonts w:ascii="Times New Roman" w:hAnsi="Times New Roman" w:cs="Times New Roman"/>
            <w:color w:val="0000FF"/>
            <w:sz w:val="24"/>
            <w:szCs w:val="24"/>
            <w:u w:val="single"/>
          </w:rPr>
          <w:t>https://www.ed.gov/coronavirus</w:t>
        </w:r>
      </w:hyperlink>
      <w:r w:rsidRPr="008279E3">
        <w:rPr>
          <w:rFonts w:ascii="Times New Roman" w:hAnsi="Times New Roman" w:cs="Times New Roman"/>
          <w:sz w:val="24"/>
          <w:szCs w:val="24"/>
        </w:rPr>
        <w:t>.</w:t>
      </w:r>
    </w:p>
    <w:p w14:paraId="25EB5FC3" w14:textId="77777777" w:rsidR="009713F9" w:rsidRPr="008279E3" w:rsidRDefault="009713F9" w:rsidP="00070772">
      <w:pPr>
        <w:pStyle w:val="ListParagraph"/>
        <w:spacing w:after="0"/>
        <w:rPr>
          <w:rFonts w:ascii="Times New Roman" w:hAnsi="Times New Roman" w:cs="Times New Roman"/>
          <w:sz w:val="24"/>
          <w:szCs w:val="24"/>
        </w:rPr>
      </w:pPr>
    </w:p>
    <w:p w14:paraId="66E92C4C" w14:textId="4FBC1CD5" w:rsidR="001D1137" w:rsidRPr="00CE1C45" w:rsidRDefault="001D1137" w:rsidP="00CE1C45">
      <w:pPr>
        <w:pStyle w:val="ListParagraph"/>
        <w:numPr>
          <w:ilvl w:val="0"/>
          <w:numId w:val="14"/>
        </w:numPr>
        <w:spacing w:after="0"/>
        <w:rPr>
          <w:rFonts w:ascii="Times New Roman" w:hAnsi="Times New Roman" w:cs="Times New Roman"/>
          <w:sz w:val="24"/>
          <w:szCs w:val="24"/>
        </w:rPr>
      </w:pPr>
      <w:r w:rsidRPr="00CE1C45">
        <w:rPr>
          <w:rFonts w:ascii="Times New Roman" w:hAnsi="Times New Roman" w:cs="Times New Roman"/>
          <w:sz w:val="24"/>
          <w:szCs w:val="24"/>
        </w:rPr>
        <w:t xml:space="preserve">What type of </w:t>
      </w:r>
      <w:r w:rsidR="00541A1E" w:rsidRPr="00CE1C45">
        <w:rPr>
          <w:rFonts w:ascii="Times New Roman" w:hAnsi="Times New Roman" w:cs="Times New Roman"/>
          <w:sz w:val="24"/>
          <w:szCs w:val="24"/>
        </w:rPr>
        <w:t>documentation is required</w:t>
      </w:r>
      <w:r w:rsidR="006C0EC5" w:rsidRPr="00CE1C45">
        <w:rPr>
          <w:rFonts w:ascii="Times New Roman" w:hAnsi="Times New Roman" w:cs="Times New Roman"/>
          <w:sz w:val="24"/>
          <w:szCs w:val="24"/>
        </w:rPr>
        <w:t xml:space="preserve"> to account for time and </w:t>
      </w:r>
      <w:r w:rsidR="00A63A32" w:rsidRPr="00CE1C45">
        <w:rPr>
          <w:rFonts w:ascii="Times New Roman" w:hAnsi="Times New Roman" w:cs="Times New Roman"/>
          <w:sz w:val="24"/>
          <w:szCs w:val="24"/>
        </w:rPr>
        <w:t>attendance</w:t>
      </w:r>
      <w:r w:rsidRPr="00CE1C45">
        <w:rPr>
          <w:rFonts w:ascii="Times New Roman" w:hAnsi="Times New Roman" w:cs="Times New Roman"/>
          <w:sz w:val="24"/>
          <w:szCs w:val="24"/>
        </w:rPr>
        <w:t xml:space="preserve">?   </w:t>
      </w:r>
    </w:p>
    <w:p w14:paraId="1A5548BD" w14:textId="77777777" w:rsidR="001D1137" w:rsidRPr="001D1137" w:rsidRDefault="001D1137" w:rsidP="001D1137">
      <w:pPr>
        <w:spacing w:after="0"/>
        <w:rPr>
          <w:rFonts w:ascii="Times New Roman" w:hAnsi="Times New Roman" w:cs="Times New Roman"/>
          <w:b/>
          <w:bCs/>
          <w:sz w:val="24"/>
          <w:szCs w:val="24"/>
        </w:rPr>
      </w:pPr>
    </w:p>
    <w:p w14:paraId="6E062956" w14:textId="5A01A2A7" w:rsidR="00E6074B" w:rsidRDefault="00C748EA" w:rsidP="00E6074B">
      <w:pPr>
        <w:spacing w:after="0"/>
        <w:ind w:left="720"/>
        <w:rPr>
          <w:rFonts w:ascii="Times New Roman" w:hAnsi="Times New Roman" w:cs="Times New Roman"/>
          <w:b/>
          <w:bCs/>
          <w:sz w:val="24"/>
          <w:szCs w:val="24"/>
        </w:rPr>
      </w:pPr>
      <w:r w:rsidRPr="005969D8">
        <w:rPr>
          <w:rFonts w:ascii="Times New Roman" w:hAnsi="Times New Roman" w:cs="Times New Roman"/>
          <w:sz w:val="24"/>
          <w:szCs w:val="24"/>
        </w:rPr>
        <w:t xml:space="preserve">A grantee and subgrantee must maintain appropriate records and cost documentation as required by </w:t>
      </w:r>
      <w:hyperlink r:id="rId17" w:anchor="se2.1.200_1302" w:history="1">
        <w:r w:rsidRPr="005969D8">
          <w:rPr>
            <w:rStyle w:val="Hyperlink"/>
            <w:rFonts w:ascii="Times New Roman" w:hAnsi="Times New Roman" w:cs="Times New Roman"/>
            <w:sz w:val="24"/>
            <w:szCs w:val="24"/>
          </w:rPr>
          <w:t>2 CFR § 200.302</w:t>
        </w:r>
      </w:hyperlink>
      <w:r w:rsidRPr="005969D8">
        <w:rPr>
          <w:rFonts w:ascii="Times New Roman" w:hAnsi="Times New Roman" w:cs="Times New Roman"/>
          <w:sz w:val="24"/>
          <w:szCs w:val="24"/>
        </w:rPr>
        <w:t xml:space="preserve"> (financial management), </w:t>
      </w:r>
      <w:hyperlink r:id="rId18" w:anchor="se2.1.200_1430" w:history="1">
        <w:r>
          <w:rPr>
            <w:rStyle w:val="Hyperlink"/>
            <w:rFonts w:ascii="Times New Roman" w:hAnsi="Times New Roman" w:cs="Times New Roman"/>
            <w:sz w:val="24"/>
            <w:szCs w:val="24"/>
          </w:rPr>
          <w:t>2 CFR § 200.430(i)</w:t>
        </w:r>
      </w:hyperlink>
      <w:r w:rsidRPr="005969D8">
        <w:rPr>
          <w:rFonts w:ascii="Times New Roman" w:hAnsi="Times New Roman" w:cs="Times New Roman"/>
          <w:sz w:val="24"/>
          <w:szCs w:val="24"/>
        </w:rPr>
        <w:t xml:space="preserve"> (standards for documenting personnel expenses), and </w:t>
      </w:r>
      <w:hyperlink r:id="rId19" w:anchor="se2.1.200_1333" w:history="1">
        <w:r w:rsidRPr="005969D8">
          <w:rPr>
            <w:rStyle w:val="Hyperlink"/>
            <w:rFonts w:ascii="Times New Roman" w:hAnsi="Times New Roman" w:cs="Times New Roman"/>
            <w:sz w:val="24"/>
            <w:szCs w:val="24"/>
          </w:rPr>
          <w:t>2 CFR § 200.333</w:t>
        </w:r>
      </w:hyperlink>
      <w:r w:rsidRPr="005969D8">
        <w:rPr>
          <w:rFonts w:ascii="Times New Roman" w:hAnsi="Times New Roman" w:cs="Times New Roman"/>
          <w:sz w:val="24"/>
          <w:szCs w:val="24"/>
        </w:rPr>
        <w:t xml:space="preserve"> (</w:t>
      </w:r>
      <w:r w:rsidR="00DC325B">
        <w:rPr>
          <w:rFonts w:ascii="Times New Roman" w:hAnsi="Times New Roman" w:cs="Times New Roman"/>
          <w:sz w:val="24"/>
          <w:szCs w:val="24"/>
        </w:rPr>
        <w:t xml:space="preserve">record </w:t>
      </w:r>
      <w:r w:rsidRPr="005969D8">
        <w:rPr>
          <w:rFonts w:ascii="Times New Roman" w:hAnsi="Times New Roman" w:cs="Times New Roman"/>
          <w:sz w:val="24"/>
          <w:szCs w:val="24"/>
        </w:rPr>
        <w:t>retention</w:t>
      </w:r>
      <w:r>
        <w:rPr>
          <w:rFonts w:ascii="Times New Roman" w:hAnsi="Times New Roman" w:cs="Times New Roman"/>
          <w:sz w:val="24"/>
          <w:szCs w:val="24"/>
        </w:rPr>
        <w:t xml:space="preserve"> requirements</w:t>
      </w:r>
      <w:r w:rsidRPr="005969D8">
        <w:rPr>
          <w:rFonts w:ascii="Times New Roman" w:hAnsi="Times New Roman" w:cs="Times New Roman"/>
          <w:sz w:val="24"/>
          <w:szCs w:val="24"/>
        </w:rPr>
        <w:t>) to substantiate the charging of any compensation costs related to interruption of operations or services</w:t>
      </w:r>
      <w:r w:rsidR="00921796" w:rsidRPr="00A3299D">
        <w:rPr>
          <w:rFonts w:ascii="Times New Roman" w:hAnsi="Times New Roman" w:cs="Times New Roman"/>
          <w:sz w:val="24"/>
          <w:szCs w:val="24"/>
        </w:rPr>
        <w:t>.</w:t>
      </w:r>
      <w:r w:rsidR="00921796">
        <w:rPr>
          <w:rFonts w:ascii="Times New Roman" w:hAnsi="Times New Roman" w:cs="Times New Roman"/>
          <w:sz w:val="24"/>
          <w:szCs w:val="24"/>
        </w:rPr>
        <w:t xml:space="preserve"> </w:t>
      </w:r>
      <w:r w:rsidR="00A3299D">
        <w:rPr>
          <w:rFonts w:ascii="Times New Roman" w:hAnsi="Times New Roman" w:cs="Times New Roman"/>
          <w:sz w:val="24"/>
          <w:szCs w:val="24"/>
        </w:rPr>
        <w:t xml:space="preserve">Projects should log time that staff is working off-site, for example </w:t>
      </w:r>
      <w:r w:rsidR="00DA1B5E">
        <w:rPr>
          <w:rFonts w:ascii="Times New Roman" w:hAnsi="Times New Roman" w:cs="Times New Roman"/>
          <w:sz w:val="24"/>
          <w:szCs w:val="24"/>
        </w:rPr>
        <w:t xml:space="preserve">through </w:t>
      </w:r>
      <w:r w:rsidR="00A3299D">
        <w:rPr>
          <w:rFonts w:ascii="Times New Roman" w:hAnsi="Times New Roman" w:cs="Times New Roman"/>
          <w:sz w:val="24"/>
          <w:szCs w:val="24"/>
        </w:rPr>
        <w:t>email communication, conference call logs, records of communication with students</w:t>
      </w:r>
      <w:r w:rsidR="00A424AB">
        <w:rPr>
          <w:rFonts w:ascii="Times New Roman" w:hAnsi="Times New Roman" w:cs="Times New Roman"/>
          <w:sz w:val="24"/>
          <w:szCs w:val="24"/>
        </w:rPr>
        <w:t>, electronic time and attendance</w:t>
      </w:r>
      <w:r w:rsidR="00DD50BA">
        <w:rPr>
          <w:rFonts w:ascii="Times New Roman" w:hAnsi="Times New Roman" w:cs="Times New Roman"/>
          <w:sz w:val="24"/>
          <w:szCs w:val="24"/>
        </w:rPr>
        <w:t xml:space="preserve">, keeping careful notes, </w:t>
      </w:r>
      <w:r w:rsidR="00C95324">
        <w:rPr>
          <w:rFonts w:ascii="Times New Roman" w:hAnsi="Times New Roman" w:cs="Times New Roman"/>
          <w:sz w:val="24"/>
          <w:szCs w:val="24"/>
        </w:rPr>
        <w:t>or</w:t>
      </w:r>
      <w:r w:rsidR="00DD50BA">
        <w:rPr>
          <w:rFonts w:ascii="Times New Roman" w:hAnsi="Times New Roman" w:cs="Times New Roman"/>
          <w:sz w:val="24"/>
          <w:szCs w:val="24"/>
        </w:rPr>
        <w:t xml:space="preserve"> time</w:t>
      </w:r>
      <w:r w:rsidR="00DA1B5E">
        <w:rPr>
          <w:rFonts w:ascii="Times New Roman" w:hAnsi="Times New Roman" w:cs="Times New Roman"/>
          <w:sz w:val="24"/>
          <w:szCs w:val="24"/>
        </w:rPr>
        <w:t xml:space="preserve"> logs</w:t>
      </w:r>
      <w:r w:rsidR="00667093">
        <w:rPr>
          <w:rFonts w:ascii="Times New Roman" w:hAnsi="Times New Roman" w:cs="Times New Roman"/>
          <w:sz w:val="24"/>
          <w:szCs w:val="24"/>
        </w:rPr>
        <w:t xml:space="preserve">, and a combination of all or some of these </w:t>
      </w:r>
      <w:r w:rsidR="004C39A9">
        <w:rPr>
          <w:rFonts w:ascii="Times New Roman" w:hAnsi="Times New Roman" w:cs="Times New Roman"/>
          <w:sz w:val="24"/>
          <w:szCs w:val="24"/>
        </w:rPr>
        <w:t>methods</w:t>
      </w:r>
      <w:r w:rsidR="004906D8">
        <w:rPr>
          <w:rFonts w:ascii="Times New Roman" w:hAnsi="Times New Roman" w:cs="Times New Roman"/>
          <w:sz w:val="24"/>
          <w:szCs w:val="24"/>
        </w:rPr>
        <w:t xml:space="preserve"> as appropriate</w:t>
      </w:r>
      <w:r w:rsidR="00DA1B5E">
        <w:rPr>
          <w:rFonts w:ascii="Times New Roman" w:hAnsi="Times New Roman" w:cs="Times New Roman"/>
          <w:sz w:val="24"/>
          <w:szCs w:val="24"/>
        </w:rPr>
        <w:t>.</w:t>
      </w:r>
      <w:r w:rsidR="00A3299D">
        <w:rPr>
          <w:rFonts w:ascii="Times New Roman" w:hAnsi="Times New Roman" w:cs="Times New Roman"/>
          <w:sz w:val="24"/>
          <w:szCs w:val="24"/>
        </w:rPr>
        <w:t xml:space="preserve">  </w:t>
      </w:r>
    </w:p>
    <w:p w14:paraId="12327824" w14:textId="4DA206E5" w:rsidR="00E6074B" w:rsidRDefault="00E6074B" w:rsidP="00647E2D">
      <w:pPr>
        <w:spacing w:after="0"/>
        <w:rPr>
          <w:rFonts w:ascii="Times New Roman" w:hAnsi="Times New Roman" w:cs="Times New Roman"/>
          <w:b/>
          <w:bCs/>
          <w:sz w:val="24"/>
          <w:szCs w:val="24"/>
        </w:rPr>
      </w:pPr>
    </w:p>
    <w:p w14:paraId="027A32D4" w14:textId="77777777" w:rsidR="00647E2D" w:rsidRDefault="00647E2D" w:rsidP="00647E2D">
      <w:pPr>
        <w:spacing w:after="0"/>
        <w:rPr>
          <w:rFonts w:ascii="Times New Roman" w:hAnsi="Times New Roman" w:cs="Times New Roman"/>
          <w:b/>
          <w:bCs/>
          <w:sz w:val="24"/>
          <w:szCs w:val="24"/>
        </w:rPr>
      </w:pPr>
      <w:r>
        <w:rPr>
          <w:rFonts w:ascii="Times New Roman" w:hAnsi="Times New Roman" w:cs="Times New Roman"/>
          <w:b/>
          <w:bCs/>
          <w:sz w:val="24"/>
          <w:szCs w:val="24"/>
        </w:rPr>
        <w:t>Electronic Signature</w:t>
      </w:r>
    </w:p>
    <w:p w14:paraId="24FC8F89" w14:textId="77777777" w:rsidR="00647E2D" w:rsidRDefault="00647E2D" w:rsidP="00647E2D">
      <w:pPr>
        <w:spacing w:after="0"/>
        <w:rPr>
          <w:rFonts w:ascii="Times New Roman" w:hAnsi="Times New Roman" w:cs="Times New Roman"/>
          <w:b/>
          <w:bCs/>
          <w:sz w:val="24"/>
          <w:szCs w:val="24"/>
        </w:rPr>
      </w:pPr>
    </w:p>
    <w:p w14:paraId="081B4E2C" w14:textId="77777777" w:rsidR="00D55B61" w:rsidRPr="00F14567" w:rsidRDefault="001E0435" w:rsidP="00F14567">
      <w:pPr>
        <w:pStyle w:val="ListParagraph"/>
        <w:numPr>
          <w:ilvl w:val="0"/>
          <w:numId w:val="14"/>
        </w:numPr>
        <w:spacing w:after="0"/>
        <w:rPr>
          <w:rFonts w:ascii="Times New Roman" w:hAnsi="Times New Roman" w:cs="Times New Roman"/>
          <w:sz w:val="24"/>
          <w:szCs w:val="24"/>
        </w:rPr>
      </w:pPr>
      <w:r w:rsidRPr="00F14567">
        <w:rPr>
          <w:rFonts w:ascii="Times New Roman" w:hAnsi="Times New Roman" w:cs="Times New Roman"/>
          <w:sz w:val="24"/>
          <w:szCs w:val="24"/>
        </w:rPr>
        <w:t xml:space="preserve">Are </w:t>
      </w:r>
      <w:r w:rsidR="00D55B61" w:rsidRPr="00F14567">
        <w:rPr>
          <w:rFonts w:ascii="Times New Roman" w:hAnsi="Times New Roman" w:cs="Times New Roman"/>
          <w:sz w:val="24"/>
          <w:szCs w:val="24"/>
        </w:rPr>
        <w:t>electronic signatures for documentation</w:t>
      </w:r>
      <w:r w:rsidR="002749CC">
        <w:rPr>
          <w:rFonts w:ascii="Times New Roman" w:hAnsi="Times New Roman" w:cs="Times New Roman"/>
          <w:sz w:val="24"/>
          <w:szCs w:val="24"/>
        </w:rPr>
        <w:t xml:space="preserve"> of expenditures</w:t>
      </w:r>
      <w:r w:rsidR="0058314C" w:rsidRPr="00F14567">
        <w:rPr>
          <w:rFonts w:ascii="Times New Roman" w:hAnsi="Times New Roman" w:cs="Times New Roman"/>
          <w:sz w:val="24"/>
          <w:szCs w:val="24"/>
        </w:rPr>
        <w:t xml:space="preserve"> permissible</w:t>
      </w:r>
      <w:r w:rsidR="00D55B61" w:rsidRPr="00F14567">
        <w:rPr>
          <w:rFonts w:ascii="Times New Roman" w:hAnsi="Times New Roman" w:cs="Times New Roman"/>
          <w:sz w:val="24"/>
          <w:szCs w:val="24"/>
        </w:rPr>
        <w:t>?</w:t>
      </w:r>
    </w:p>
    <w:p w14:paraId="1A929879" w14:textId="77777777" w:rsidR="0058314C" w:rsidRDefault="0058314C" w:rsidP="00E6074B">
      <w:pPr>
        <w:spacing w:after="0"/>
        <w:rPr>
          <w:rFonts w:ascii="Times New Roman" w:hAnsi="Times New Roman" w:cs="Times New Roman"/>
          <w:sz w:val="24"/>
          <w:szCs w:val="24"/>
        </w:rPr>
      </w:pPr>
    </w:p>
    <w:p w14:paraId="04F00D10" w14:textId="43B20022" w:rsidR="0058314C" w:rsidRDefault="0058314C" w:rsidP="00642EF2">
      <w:pPr>
        <w:spacing w:after="0"/>
        <w:ind w:left="720"/>
        <w:rPr>
          <w:rFonts w:ascii="Times New Roman" w:hAnsi="Times New Roman" w:cs="Times New Roman"/>
          <w:sz w:val="24"/>
          <w:szCs w:val="24"/>
        </w:rPr>
      </w:pPr>
      <w:r>
        <w:rPr>
          <w:rFonts w:ascii="Times New Roman" w:hAnsi="Times New Roman" w:cs="Times New Roman"/>
          <w:sz w:val="24"/>
          <w:szCs w:val="24"/>
        </w:rPr>
        <w:t xml:space="preserve">During </w:t>
      </w:r>
      <w:r w:rsidR="00227C9B">
        <w:rPr>
          <w:rFonts w:ascii="Times New Roman" w:hAnsi="Times New Roman" w:cs="Times New Roman"/>
          <w:sz w:val="24"/>
          <w:szCs w:val="24"/>
        </w:rPr>
        <w:t xml:space="preserve">the COVID-19 </w:t>
      </w:r>
      <w:r w:rsidR="00863E2C">
        <w:rPr>
          <w:rFonts w:ascii="Times New Roman" w:hAnsi="Times New Roman" w:cs="Times New Roman"/>
          <w:sz w:val="24"/>
          <w:szCs w:val="24"/>
        </w:rPr>
        <w:t>pandemic</w:t>
      </w:r>
      <w:r w:rsidR="00227C9B">
        <w:rPr>
          <w:rFonts w:ascii="Times New Roman" w:hAnsi="Times New Roman" w:cs="Times New Roman"/>
          <w:sz w:val="24"/>
          <w:szCs w:val="24"/>
        </w:rPr>
        <w:t xml:space="preserve">, electronic signatures </w:t>
      </w:r>
      <w:r w:rsidR="00F13918">
        <w:rPr>
          <w:rFonts w:ascii="Times New Roman" w:hAnsi="Times New Roman" w:cs="Times New Roman"/>
          <w:sz w:val="24"/>
          <w:szCs w:val="24"/>
        </w:rPr>
        <w:t xml:space="preserve">for documentation of expenditures </w:t>
      </w:r>
      <w:r w:rsidR="00EC62DB">
        <w:rPr>
          <w:rFonts w:ascii="Times New Roman" w:hAnsi="Times New Roman" w:cs="Times New Roman"/>
          <w:sz w:val="24"/>
          <w:szCs w:val="24"/>
        </w:rPr>
        <w:t xml:space="preserve">is </w:t>
      </w:r>
      <w:r w:rsidR="00227C9B">
        <w:rPr>
          <w:rFonts w:ascii="Times New Roman" w:hAnsi="Times New Roman" w:cs="Times New Roman"/>
          <w:sz w:val="24"/>
          <w:szCs w:val="24"/>
        </w:rPr>
        <w:t>allowable.</w:t>
      </w:r>
      <w:r w:rsidR="00A01C52">
        <w:rPr>
          <w:rFonts w:ascii="Times New Roman" w:hAnsi="Times New Roman" w:cs="Times New Roman"/>
          <w:sz w:val="24"/>
          <w:szCs w:val="24"/>
        </w:rPr>
        <w:t xml:space="preserve">  </w:t>
      </w:r>
      <w:r w:rsidR="00264461">
        <w:rPr>
          <w:rFonts w:ascii="Times New Roman" w:hAnsi="Times New Roman" w:cs="Times New Roman"/>
          <w:sz w:val="24"/>
          <w:szCs w:val="24"/>
        </w:rPr>
        <w:t xml:space="preserve">That is, </w:t>
      </w:r>
      <w:r w:rsidR="00DE19CA">
        <w:rPr>
          <w:rFonts w:ascii="Times New Roman" w:hAnsi="Times New Roman" w:cs="Times New Roman"/>
          <w:sz w:val="24"/>
          <w:szCs w:val="24"/>
        </w:rPr>
        <w:t>it is acceptable to sign, scan, and email as a PDF documents in which the Department would normally require a “wet signature.”</w:t>
      </w:r>
      <w:r w:rsidR="00264461">
        <w:rPr>
          <w:rFonts w:ascii="Times New Roman" w:hAnsi="Times New Roman" w:cs="Times New Roman"/>
          <w:sz w:val="24"/>
          <w:szCs w:val="24"/>
        </w:rPr>
        <w:t xml:space="preserve"> </w:t>
      </w:r>
      <w:r w:rsidR="00A01C52">
        <w:rPr>
          <w:rFonts w:ascii="Times New Roman" w:hAnsi="Times New Roman" w:cs="Times New Roman"/>
          <w:sz w:val="24"/>
          <w:szCs w:val="24"/>
        </w:rPr>
        <w:t xml:space="preserve">As soon as the </w:t>
      </w:r>
      <w:r w:rsidR="00CF3CD3">
        <w:rPr>
          <w:rFonts w:ascii="Times New Roman" w:hAnsi="Times New Roman" w:cs="Times New Roman"/>
          <w:sz w:val="24"/>
          <w:szCs w:val="24"/>
        </w:rPr>
        <w:t>national emergency</w:t>
      </w:r>
      <w:r w:rsidR="004906D8">
        <w:rPr>
          <w:rFonts w:ascii="Times New Roman" w:hAnsi="Times New Roman" w:cs="Times New Roman"/>
          <w:sz w:val="24"/>
          <w:szCs w:val="24"/>
        </w:rPr>
        <w:t xml:space="preserve"> ends</w:t>
      </w:r>
      <w:r w:rsidR="00CF3CD3">
        <w:rPr>
          <w:rFonts w:ascii="Times New Roman" w:hAnsi="Times New Roman" w:cs="Times New Roman"/>
          <w:sz w:val="24"/>
          <w:szCs w:val="24"/>
        </w:rPr>
        <w:t xml:space="preserve"> and it is feasible to get </w:t>
      </w:r>
      <w:r w:rsidR="004906D8">
        <w:rPr>
          <w:rFonts w:ascii="Times New Roman" w:hAnsi="Times New Roman" w:cs="Times New Roman"/>
          <w:sz w:val="24"/>
          <w:szCs w:val="24"/>
        </w:rPr>
        <w:t>“</w:t>
      </w:r>
      <w:r w:rsidR="00CF3CD3">
        <w:rPr>
          <w:rFonts w:ascii="Times New Roman" w:hAnsi="Times New Roman" w:cs="Times New Roman"/>
          <w:sz w:val="24"/>
          <w:szCs w:val="24"/>
        </w:rPr>
        <w:t>wet signatures</w:t>
      </w:r>
      <w:r w:rsidR="008F75FB">
        <w:rPr>
          <w:rFonts w:ascii="Times New Roman" w:hAnsi="Times New Roman" w:cs="Times New Roman"/>
          <w:sz w:val="24"/>
          <w:szCs w:val="24"/>
        </w:rPr>
        <w:t>,</w:t>
      </w:r>
      <w:r w:rsidR="004906D8">
        <w:rPr>
          <w:rFonts w:ascii="Times New Roman" w:hAnsi="Times New Roman" w:cs="Times New Roman"/>
          <w:sz w:val="24"/>
          <w:szCs w:val="24"/>
        </w:rPr>
        <w:t>”</w:t>
      </w:r>
      <w:r w:rsidR="00636EAC">
        <w:rPr>
          <w:rFonts w:ascii="Times New Roman" w:hAnsi="Times New Roman" w:cs="Times New Roman"/>
          <w:sz w:val="24"/>
          <w:szCs w:val="24"/>
        </w:rPr>
        <w:t xml:space="preserve"> </w:t>
      </w:r>
      <w:r w:rsidR="008E3D95">
        <w:rPr>
          <w:rFonts w:ascii="Times New Roman" w:hAnsi="Times New Roman" w:cs="Times New Roman"/>
          <w:sz w:val="24"/>
          <w:szCs w:val="24"/>
        </w:rPr>
        <w:t>that approach</w:t>
      </w:r>
      <w:r w:rsidR="0041020B">
        <w:rPr>
          <w:rFonts w:ascii="Times New Roman" w:hAnsi="Times New Roman" w:cs="Times New Roman"/>
          <w:sz w:val="24"/>
          <w:szCs w:val="24"/>
        </w:rPr>
        <w:t xml:space="preserve"> </w:t>
      </w:r>
      <w:r w:rsidR="00636EAC">
        <w:rPr>
          <w:rFonts w:ascii="Times New Roman" w:hAnsi="Times New Roman" w:cs="Times New Roman"/>
          <w:sz w:val="24"/>
          <w:szCs w:val="24"/>
        </w:rPr>
        <w:t xml:space="preserve">should be </w:t>
      </w:r>
      <w:r w:rsidR="00F40CA9">
        <w:rPr>
          <w:rFonts w:ascii="Times New Roman" w:hAnsi="Times New Roman" w:cs="Times New Roman"/>
          <w:sz w:val="24"/>
          <w:szCs w:val="24"/>
        </w:rPr>
        <w:t xml:space="preserve">used or </w:t>
      </w:r>
      <w:r w:rsidR="008F75FB">
        <w:rPr>
          <w:rFonts w:ascii="Times New Roman" w:hAnsi="Times New Roman" w:cs="Times New Roman"/>
          <w:sz w:val="24"/>
          <w:szCs w:val="24"/>
        </w:rPr>
        <w:t>resumed.</w:t>
      </w:r>
    </w:p>
    <w:p w14:paraId="2193A256" w14:textId="77777777" w:rsidR="009713F9" w:rsidRPr="001E0435" w:rsidRDefault="009713F9" w:rsidP="00642EF2">
      <w:pPr>
        <w:spacing w:after="0"/>
        <w:ind w:left="720"/>
        <w:rPr>
          <w:rFonts w:ascii="Times New Roman" w:hAnsi="Times New Roman" w:cs="Times New Roman"/>
          <w:b/>
          <w:bCs/>
          <w:sz w:val="24"/>
          <w:szCs w:val="24"/>
        </w:rPr>
      </w:pPr>
    </w:p>
    <w:p w14:paraId="396D2A5D" w14:textId="56342704" w:rsidR="00841666" w:rsidRPr="00A863A6" w:rsidRDefault="00841666" w:rsidP="00841666">
      <w:pPr>
        <w:spacing w:after="0"/>
        <w:rPr>
          <w:rFonts w:ascii="Times New Roman" w:hAnsi="Times New Roman" w:cs="Times New Roman"/>
          <w:b/>
          <w:bCs/>
          <w:sz w:val="24"/>
          <w:szCs w:val="24"/>
        </w:rPr>
      </w:pPr>
      <w:r w:rsidRPr="00A863A6">
        <w:rPr>
          <w:rFonts w:ascii="Times New Roman" w:hAnsi="Times New Roman" w:cs="Times New Roman"/>
          <w:b/>
          <w:bCs/>
          <w:sz w:val="24"/>
          <w:szCs w:val="24"/>
        </w:rPr>
        <w:t xml:space="preserve">Provision of Services </w:t>
      </w:r>
    </w:p>
    <w:p w14:paraId="357CEBBB" w14:textId="146C3D34" w:rsidR="00841666" w:rsidRDefault="00841666" w:rsidP="00841666">
      <w:pPr>
        <w:spacing w:after="0"/>
        <w:rPr>
          <w:rFonts w:ascii="Times New Roman" w:hAnsi="Times New Roman" w:cs="Times New Roman"/>
          <w:sz w:val="24"/>
          <w:szCs w:val="24"/>
        </w:rPr>
      </w:pPr>
    </w:p>
    <w:p w14:paraId="73082551" w14:textId="1E9EFCBE" w:rsidR="00A403C9" w:rsidRPr="0000243E" w:rsidRDefault="00841666" w:rsidP="0000243E">
      <w:pPr>
        <w:pStyle w:val="ListParagraph"/>
        <w:numPr>
          <w:ilvl w:val="0"/>
          <w:numId w:val="14"/>
        </w:numPr>
        <w:spacing w:after="0"/>
        <w:rPr>
          <w:rFonts w:ascii="Times New Roman" w:hAnsi="Times New Roman" w:cs="Times New Roman"/>
          <w:sz w:val="24"/>
          <w:szCs w:val="24"/>
        </w:rPr>
      </w:pPr>
      <w:r w:rsidRPr="0000243E">
        <w:rPr>
          <w:rFonts w:ascii="Times New Roman" w:hAnsi="Times New Roman" w:cs="Times New Roman"/>
          <w:sz w:val="24"/>
          <w:szCs w:val="24"/>
        </w:rPr>
        <w:t>Are virtual activities allowable</w:t>
      </w:r>
      <w:r w:rsidR="00A403C9" w:rsidRPr="0000243E">
        <w:rPr>
          <w:rFonts w:ascii="Times New Roman" w:hAnsi="Times New Roman" w:cs="Times New Roman"/>
          <w:sz w:val="24"/>
          <w:szCs w:val="24"/>
        </w:rPr>
        <w:t xml:space="preserve"> given the closure of </w:t>
      </w:r>
      <w:r w:rsidR="00B53BBE" w:rsidRPr="0000243E">
        <w:rPr>
          <w:rFonts w:ascii="Times New Roman" w:hAnsi="Times New Roman" w:cs="Times New Roman"/>
          <w:sz w:val="24"/>
          <w:szCs w:val="24"/>
        </w:rPr>
        <w:t>inst</w:t>
      </w:r>
      <w:r w:rsidR="00E3788B" w:rsidRPr="0000243E">
        <w:rPr>
          <w:rFonts w:ascii="Times New Roman" w:hAnsi="Times New Roman" w:cs="Times New Roman"/>
          <w:sz w:val="24"/>
          <w:szCs w:val="24"/>
        </w:rPr>
        <w:t>itutions/</w:t>
      </w:r>
      <w:r w:rsidR="00790B56" w:rsidRPr="0000243E">
        <w:rPr>
          <w:rFonts w:ascii="Times New Roman" w:hAnsi="Times New Roman" w:cs="Times New Roman"/>
          <w:sz w:val="24"/>
          <w:szCs w:val="24"/>
        </w:rPr>
        <w:t xml:space="preserve">organizations and </w:t>
      </w:r>
      <w:r w:rsidR="00A403C9" w:rsidRPr="0000243E">
        <w:rPr>
          <w:rFonts w:ascii="Times New Roman" w:hAnsi="Times New Roman" w:cs="Times New Roman"/>
          <w:sz w:val="24"/>
          <w:szCs w:val="24"/>
        </w:rPr>
        <w:t>target schools served by the project?</w:t>
      </w:r>
      <w:r w:rsidR="003D34FB" w:rsidRPr="0000243E">
        <w:rPr>
          <w:rFonts w:ascii="Times New Roman" w:hAnsi="Times New Roman" w:cs="Times New Roman"/>
          <w:sz w:val="24"/>
          <w:szCs w:val="24"/>
        </w:rPr>
        <w:t xml:space="preserve"> If so, how do we track participation? What happens if a project is unable to provide services virtually?</w:t>
      </w:r>
    </w:p>
    <w:p w14:paraId="755E5990" w14:textId="0D1466D6" w:rsidR="00FA2895" w:rsidRDefault="00FA2895" w:rsidP="00841666">
      <w:pPr>
        <w:spacing w:after="0"/>
        <w:rPr>
          <w:rFonts w:ascii="Times New Roman" w:hAnsi="Times New Roman" w:cs="Times New Roman"/>
          <w:sz w:val="24"/>
          <w:szCs w:val="24"/>
        </w:rPr>
      </w:pPr>
    </w:p>
    <w:p w14:paraId="33F972E0" w14:textId="311C836A" w:rsidR="00E03514" w:rsidRDefault="00FA1DBB" w:rsidP="00A863A6">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The Department strongly encourages projects to </w:t>
      </w:r>
      <w:r w:rsidR="009F62B0">
        <w:rPr>
          <w:rFonts w:ascii="Times New Roman" w:hAnsi="Times New Roman" w:cs="Times New Roman"/>
          <w:sz w:val="24"/>
          <w:szCs w:val="24"/>
        </w:rPr>
        <w:t>consider innovat</w:t>
      </w:r>
      <w:r w:rsidR="00F453FB">
        <w:rPr>
          <w:rFonts w:ascii="Times New Roman" w:hAnsi="Times New Roman" w:cs="Times New Roman"/>
          <w:sz w:val="24"/>
          <w:szCs w:val="24"/>
        </w:rPr>
        <w:t>ive</w:t>
      </w:r>
      <w:r w:rsidR="009F62B0">
        <w:rPr>
          <w:rFonts w:ascii="Times New Roman" w:hAnsi="Times New Roman" w:cs="Times New Roman"/>
          <w:sz w:val="24"/>
          <w:szCs w:val="24"/>
        </w:rPr>
        <w:t xml:space="preserve"> ways in which to continue to provide </w:t>
      </w:r>
      <w:r w:rsidR="00D02AAF">
        <w:rPr>
          <w:rFonts w:ascii="Times New Roman" w:hAnsi="Times New Roman" w:cs="Times New Roman"/>
          <w:sz w:val="24"/>
          <w:szCs w:val="24"/>
        </w:rPr>
        <w:t>services</w:t>
      </w:r>
      <w:r w:rsidR="00C90BE4">
        <w:rPr>
          <w:rFonts w:ascii="Times New Roman" w:hAnsi="Times New Roman" w:cs="Times New Roman"/>
          <w:sz w:val="24"/>
          <w:szCs w:val="24"/>
        </w:rPr>
        <w:t>, to the extent p</w:t>
      </w:r>
      <w:r w:rsidR="002F0F44">
        <w:rPr>
          <w:rFonts w:ascii="Times New Roman" w:hAnsi="Times New Roman" w:cs="Times New Roman"/>
          <w:sz w:val="24"/>
          <w:szCs w:val="24"/>
        </w:rPr>
        <w:t>ossible</w:t>
      </w:r>
      <w:r w:rsidR="008E1E46">
        <w:rPr>
          <w:rFonts w:ascii="Times New Roman" w:hAnsi="Times New Roman" w:cs="Times New Roman"/>
          <w:sz w:val="24"/>
          <w:szCs w:val="24"/>
        </w:rPr>
        <w:t xml:space="preserve"> and consistent with the allowable uses of funds under the </w:t>
      </w:r>
      <w:r w:rsidR="00E21C4E">
        <w:rPr>
          <w:rFonts w:ascii="Times New Roman" w:hAnsi="Times New Roman" w:cs="Times New Roman"/>
          <w:sz w:val="24"/>
          <w:szCs w:val="24"/>
        </w:rPr>
        <w:t>specific grant program</w:t>
      </w:r>
      <w:r w:rsidR="002F0F44">
        <w:rPr>
          <w:rFonts w:ascii="Times New Roman" w:hAnsi="Times New Roman" w:cs="Times New Roman"/>
          <w:sz w:val="24"/>
          <w:szCs w:val="24"/>
        </w:rPr>
        <w:t xml:space="preserve">. </w:t>
      </w:r>
      <w:r w:rsidR="00F878A5">
        <w:rPr>
          <w:rFonts w:ascii="Times New Roman" w:hAnsi="Times New Roman" w:cs="Times New Roman"/>
          <w:sz w:val="24"/>
          <w:szCs w:val="24"/>
        </w:rPr>
        <w:t xml:space="preserve"> </w:t>
      </w:r>
      <w:r w:rsidR="002F0F44">
        <w:rPr>
          <w:rFonts w:ascii="Times New Roman" w:hAnsi="Times New Roman" w:cs="Times New Roman"/>
          <w:sz w:val="24"/>
          <w:szCs w:val="24"/>
        </w:rPr>
        <w:t xml:space="preserve">If projects </w:t>
      </w:r>
      <w:r w:rsidR="00C90BE4">
        <w:rPr>
          <w:rFonts w:ascii="Times New Roman" w:hAnsi="Times New Roman" w:cs="Times New Roman"/>
          <w:sz w:val="24"/>
          <w:szCs w:val="24"/>
        </w:rPr>
        <w:t>can</w:t>
      </w:r>
      <w:r w:rsidR="002F0F44">
        <w:rPr>
          <w:rFonts w:ascii="Times New Roman" w:hAnsi="Times New Roman" w:cs="Times New Roman"/>
          <w:sz w:val="24"/>
          <w:szCs w:val="24"/>
        </w:rPr>
        <w:t xml:space="preserve"> </w:t>
      </w:r>
      <w:r w:rsidR="00A52EDB">
        <w:rPr>
          <w:rFonts w:ascii="Times New Roman" w:hAnsi="Times New Roman" w:cs="Times New Roman"/>
          <w:sz w:val="24"/>
          <w:szCs w:val="24"/>
        </w:rPr>
        <w:t>conduct virtual activ</w:t>
      </w:r>
      <w:r w:rsidR="00C90BE4">
        <w:rPr>
          <w:rFonts w:ascii="Times New Roman" w:hAnsi="Times New Roman" w:cs="Times New Roman"/>
          <w:sz w:val="24"/>
          <w:szCs w:val="24"/>
        </w:rPr>
        <w:t xml:space="preserve">ities, </w:t>
      </w:r>
      <w:r w:rsidR="00BB6277">
        <w:rPr>
          <w:rFonts w:ascii="Times New Roman" w:hAnsi="Times New Roman" w:cs="Times New Roman"/>
          <w:sz w:val="24"/>
          <w:szCs w:val="24"/>
        </w:rPr>
        <w:t xml:space="preserve">similar to those that would normally be provided, </w:t>
      </w:r>
      <w:r w:rsidR="00C90BE4">
        <w:rPr>
          <w:rFonts w:ascii="Times New Roman" w:hAnsi="Times New Roman" w:cs="Times New Roman"/>
          <w:sz w:val="24"/>
          <w:szCs w:val="24"/>
        </w:rPr>
        <w:t xml:space="preserve">please do so.  </w:t>
      </w:r>
      <w:r w:rsidR="00CE7D14">
        <w:rPr>
          <w:rFonts w:ascii="Times New Roman" w:hAnsi="Times New Roman" w:cs="Times New Roman"/>
          <w:sz w:val="24"/>
          <w:szCs w:val="24"/>
        </w:rPr>
        <w:t>Consistent with your program’s requirements for tracking in-person participation and attendance, p</w:t>
      </w:r>
      <w:r w:rsidR="00575066">
        <w:rPr>
          <w:rFonts w:ascii="Times New Roman" w:hAnsi="Times New Roman" w:cs="Times New Roman"/>
          <w:sz w:val="24"/>
          <w:szCs w:val="24"/>
        </w:rPr>
        <w:t xml:space="preserve">rojects </w:t>
      </w:r>
      <w:r w:rsidR="00CE7D14">
        <w:rPr>
          <w:rFonts w:ascii="Times New Roman" w:hAnsi="Times New Roman" w:cs="Times New Roman"/>
          <w:sz w:val="24"/>
          <w:szCs w:val="24"/>
        </w:rPr>
        <w:t>must</w:t>
      </w:r>
      <w:r w:rsidR="00575066">
        <w:rPr>
          <w:rFonts w:ascii="Times New Roman" w:hAnsi="Times New Roman" w:cs="Times New Roman"/>
          <w:sz w:val="24"/>
          <w:szCs w:val="24"/>
        </w:rPr>
        <w:t xml:space="preserve"> develop </w:t>
      </w:r>
      <w:r w:rsidR="00CE7D14">
        <w:rPr>
          <w:rFonts w:ascii="Times New Roman" w:hAnsi="Times New Roman" w:cs="Times New Roman"/>
          <w:sz w:val="24"/>
          <w:szCs w:val="24"/>
        </w:rPr>
        <w:t>appropriate</w:t>
      </w:r>
      <w:r w:rsidR="00260AC9">
        <w:rPr>
          <w:rFonts w:ascii="Times New Roman" w:hAnsi="Times New Roman" w:cs="Times New Roman"/>
          <w:sz w:val="24"/>
          <w:szCs w:val="24"/>
        </w:rPr>
        <w:t xml:space="preserve"> </w:t>
      </w:r>
      <w:r w:rsidR="00575066">
        <w:rPr>
          <w:rFonts w:ascii="Times New Roman" w:hAnsi="Times New Roman" w:cs="Times New Roman"/>
          <w:sz w:val="24"/>
          <w:szCs w:val="24"/>
        </w:rPr>
        <w:t>methods for tracking</w:t>
      </w:r>
      <w:r w:rsidR="00CE7D14">
        <w:rPr>
          <w:rFonts w:ascii="Times New Roman" w:hAnsi="Times New Roman" w:cs="Times New Roman"/>
          <w:sz w:val="24"/>
          <w:szCs w:val="24"/>
        </w:rPr>
        <w:t xml:space="preserve"> remote</w:t>
      </w:r>
      <w:r w:rsidR="00575066">
        <w:rPr>
          <w:rFonts w:ascii="Times New Roman" w:hAnsi="Times New Roman" w:cs="Times New Roman"/>
          <w:sz w:val="24"/>
          <w:szCs w:val="24"/>
        </w:rPr>
        <w:t xml:space="preserve"> participa</w:t>
      </w:r>
      <w:r w:rsidR="00CE7D14">
        <w:rPr>
          <w:rFonts w:ascii="Times New Roman" w:hAnsi="Times New Roman" w:cs="Times New Roman"/>
          <w:sz w:val="24"/>
          <w:szCs w:val="24"/>
        </w:rPr>
        <w:t>tion</w:t>
      </w:r>
      <w:r w:rsidR="008B696E">
        <w:rPr>
          <w:rFonts w:ascii="Times New Roman" w:hAnsi="Times New Roman" w:cs="Times New Roman"/>
          <w:sz w:val="24"/>
          <w:szCs w:val="24"/>
        </w:rPr>
        <w:t>, su</w:t>
      </w:r>
      <w:r w:rsidR="008C6E3B">
        <w:rPr>
          <w:rFonts w:ascii="Times New Roman" w:hAnsi="Times New Roman" w:cs="Times New Roman"/>
          <w:sz w:val="24"/>
          <w:szCs w:val="24"/>
        </w:rPr>
        <w:t>ch as having participants send an e</w:t>
      </w:r>
      <w:r w:rsidR="009A57F2">
        <w:rPr>
          <w:rFonts w:ascii="Times New Roman" w:hAnsi="Times New Roman" w:cs="Times New Roman"/>
          <w:sz w:val="24"/>
          <w:szCs w:val="24"/>
        </w:rPr>
        <w:t>-</w:t>
      </w:r>
      <w:r w:rsidR="008C6E3B">
        <w:rPr>
          <w:rFonts w:ascii="Times New Roman" w:hAnsi="Times New Roman" w:cs="Times New Roman"/>
          <w:sz w:val="24"/>
          <w:szCs w:val="24"/>
        </w:rPr>
        <w:t>mail</w:t>
      </w:r>
      <w:r w:rsidR="009D7271">
        <w:rPr>
          <w:rFonts w:ascii="Times New Roman" w:hAnsi="Times New Roman" w:cs="Times New Roman"/>
          <w:sz w:val="24"/>
          <w:szCs w:val="24"/>
        </w:rPr>
        <w:t xml:space="preserve"> or text</w:t>
      </w:r>
      <w:r w:rsidR="008C6E3B">
        <w:rPr>
          <w:rFonts w:ascii="Times New Roman" w:hAnsi="Times New Roman" w:cs="Times New Roman"/>
          <w:sz w:val="24"/>
          <w:szCs w:val="24"/>
        </w:rPr>
        <w:t xml:space="preserve"> </w:t>
      </w:r>
      <w:r w:rsidR="00CE7D14">
        <w:rPr>
          <w:rFonts w:ascii="Times New Roman" w:hAnsi="Times New Roman" w:cs="Times New Roman"/>
          <w:sz w:val="24"/>
          <w:szCs w:val="24"/>
        </w:rPr>
        <w:t xml:space="preserve">message </w:t>
      </w:r>
      <w:r w:rsidR="008C6E3B">
        <w:rPr>
          <w:rFonts w:ascii="Times New Roman" w:hAnsi="Times New Roman" w:cs="Times New Roman"/>
          <w:sz w:val="24"/>
          <w:szCs w:val="24"/>
        </w:rPr>
        <w:t xml:space="preserve">that they were in </w:t>
      </w:r>
      <w:r w:rsidR="009D7271">
        <w:rPr>
          <w:rFonts w:ascii="Times New Roman" w:hAnsi="Times New Roman" w:cs="Times New Roman"/>
          <w:sz w:val="24"/>
          <w:szCs w:val="24"/>
        </w:rPr>
        <w:t>attendance</w:t>
      </w:r>
      <w:r w:rsidR="00136F22">
        <w:rPr>
          <w:rFonts w:ascii="Times New Roman" w:hAnsi="Times New Roman" w:cs="Times New Roman"/>
          <w:sz w:val="24"/>
          <w:szCs w:val="24"/>
        </w:rPr>
        <w:t xml:space="preserve"> or using</w:t>
      </w:r>
      <w:r w:rsidR="00752E67">
        <w:rPr>
          <w:rFonts w:ascii="Times New Roman" w:hAnsi="Times New Roman" w:cs="Times New Roman"/>
          <w:sz w:val="24"/>
          <w:szCs w:val="24"/>
        </w:rPr>
        <w:t xml:space="preserve"> other methods that the institution employs to verify participation of students enrolled in distance learning activities</w:t>
      </w:r>
      <w:r w:rsidR="009D7271">
        <w:rPr>
          <w:rFonts w:ascii="Times New Roman" w:hAnsi="Times New Roman" w:cs="Times New Roman"/>
          <w:sz w:val="24"/>
          <w:szCs w:val="24"/>
        </w:rPr>
        <w:t xml:space="preserve">. </w:t>
      </w:r>
    </w:p>
    <w:p w14:paraId="7E806025" w14:textId="77777777" w:rsidR="00E03514" w:rsidRDefault="00E03514" w:rsidP="00E03514">
      <w:pPr>
        <w:spacing w:after="0"/>
        <w:rPr>
          <w:rFonts w:ascii="Times New Roman" w:hAnsi="Times New Roman" w:cs="Times New Roman"/>
          <w:sz w:val="24"/>
          <w:szCs w:val="24"/>
        </w:rPr>
      </w:pPr>
    </w:p>
    <w:p w14:paraId="117AA80F" w14:textId="700B3C4E" w:rsidR="00A403C9" w:rsidRDefault="00C90BE4" w:rsidP="00A863A6">
      <w:pPr>
        <w:spacing w:after="0"/>
        <w:ind w:left="720"/>
        <w:rPr>
          <w:rFonts w:ascii="Times New Roman" w:hAnsi="Times New Roman" w:cs="Times New Roman"/>
          <w:sz w:val="24"/>
          <w:szCs w:val="24"/>
        </w:rPr>
      </w:pPr>
      <w:r>
        <w:rPr>
          <w:rFonts w:ascii="Times New Roman" w:hAnsi="Times New Roman" w:cs="Times New Roman"/>
          <w:sz w:val="24"/>
          <w:szCs w:val="24"/>
        </w:rPr>
        <w:t>If projects cannot</w:t>
      </w:r>
      <w:r w:rsidR="001C03C2">
        <w:rPr>
          <w:rFonts w:ascii="Times New Roman" w:hAnsi="Times New Roman" w:cs="Times New Roman"/>
          <w:sz w:val="24"/>
          <w:szCs w:val="24"/>
        </w:rPr>
        <w:t xml:space="preserve"> conduct virtual</w:t>
      </w:r>
      <w:r w:rsidR="00931B5A">
        <w:rPr>
          <w:rFonts w:ascii="Times New Roman" w:hAnsi="Times New Roman" w:cs="Times New Roman"/>
          <w:sz w:val="24"/>
          <w:szCs w:val="24"/>
        </w:rPr>
        <w:t xml:space="preserve"> activi</w:t>
      </w:r>
      <w:r w:rsidR="000744DE">
        <w:rPr>
          <w:rFonts w:ascii="Times New Roman" w:hAnsi="Times New Roman" w:cs="Times New Roman"/>
          <w:sz w:val="24"/>
          <w:szCs w:val="24"/>
        </w:rPr>
        <w:t>ties</w:t>
      </w:r>
      <w:r w:rsidR="000E11D6">
        <w:rPr>
          <w:rFonts w:ascii="Times New Roman" w:hAnsi="Times New Roman" w:cs="Times New Roman"/>
          <w:sz w:val="24"/>
          <w:szCs w:val="24"/>
        </w:rPr>
        <w:t xml:space="preserve"> for the foreseeable duration of the COVID-19 pandemic</w:t>
      </w:r>
      <w:r w:rsidR="0085027B">
        <w:rPr>
          <w:rFonts w:ascii="Times New Roman" w:hAnsi="Times New Roman" w:cs="Times New Roman"/>
          <w:sz w:val="24"/>
          <w:szCs w:val="24"/>
        </w:rPr>
        <w:t xml:space="preserve">, </w:t>
      </w:r>
      <w:r w:rsidR="00C8491C">
        <w:rPr>
          <w:rFonts w:ascii="Times New Roman" w:hAnsi="Times New Roman" w:cs="Times New Roman"/>
          <w:sz w:val="24"/>
          <w:szCs w:val="24"/>
        </w:rPr>
        <w:t>t</w:t>
      </w:r>
      <w:r w:rsidR="00EB1F9E">
        <w:rPr>
          <w:rFonts w:ascii="Times New Roman" w:hAnsi="Times New Roman" w:cs="Times New Roman"/>
          <w:sz w:val="24"/>
          <w:szCs w:val="24"/>
        </w:rPr>
        <w:t xml:space="preserve">he Department will </w:t>
      </w:r>
      <w:r w:rsidR="00357C9D">
        <w:rPr>
          <w:rFonts w:ascii="Times New Roman" w:hAnsi="Times New Roman" w:cs="Times New Roman"/>
          <w:sz w:val="24"/>
          <w:szCs w:val="24"/>
        </w:rPr>
        <w:t>evaluate the ability of a project</w:t>
      </w:r>
      <w:r w:rsidR="00875FC1">
        <w:rPr>
          <w:rFonts w:ascii="Times New Roman" w:hAnsi="Times New Roman" w:cs="Times New Roman"/>
          <w:sz w:val="24"/>
          <w:szCs w:val="24"/>
        </w:rPr>
        <w:t xml:space="preserve"> to resume project activities</w:t>
      </w:r>
      <w:r w:rsidR="00A14400">
        <w:rPr>
          <w:rFonts w:ascii="Times New Roman" w:hAnsi="Times New Roman" w:cs="Times New Roman"/>
          <w:sz w:val="24"/>
          <w:szCs w:val="24"/>
        </w:rPr>
        <w:t xml:space="preserve"> </w:t>
      </w:r>
      <w:r w:rsidR="00335388">
        <w:rPr>
          <w:rFonts w:ascii="Times New Roman" w:hAnsi="Times New Roman" w:cs="Times New Roman"/>
          <w:sz w:val="24"/>
          <w:szCs w:val="24"/>
        </w:rPr>
        <w:t>as part of the grantee’s no-cost extension request or continuation award</w:t>
      </w:r>
      <w:r w:rsidR="0056099E">
        <w:rPr>
          <w:rFonts w:ascii="Times New Roman" w:hAnsi="Times New Roman" w:cs="Times New Roman"/>
          <w:sz w:val="24"/>
          <w:szCs w:val="24"/>
        </w:rPr>
        <w:t>.</w:t>
      </w:r>
    </w:p>
    <w:p w14:paraId="34953979" w14:textId="002B9830" w:rsidR="00841666" w:rsidRDefault="00841666" w:rsidP="0084166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EC6BA15" w14:textId="6564EEC3" w:rsidR="008C5A39" w:rsidRPr="008C5A39" w:rsidRDefault="008C5A39" w:rsidP="008C5A39">
      <w:pPr>
        <w:pStyle w:val="Default"/>
        <w:ind w:left="720"/>
      </w:pPr>
      <w:r w:rsidRPr="00C35DBE">
        <w:rPr>
          <w:color w:val="auto"/>
        </w:rPr>
        <w:t xml:space="preserve">For more information </w:t>
      </w:r>
      <w:r w:rsidR="00716DA6">
        <w:rPr>
          <w:color w:val="auto"/>
        </w:rPr>
        <w:t>about providing distance learning opportunities for students with disabilities</w:t>
      </w:r>
      <w:r w:rsidRPr="00C35DBE">
        <w:rPr>
          <w:color w:val="auto"/>
        </w:rPr>
        <w:t>, please see: Fact Sheet: Addressing the Risk of COVID-19 in Schools While Protecting the Civil Rights of Students (March 16, 2020); Supplemental Fact Sheet: Addressing the Risk of COVID-19 in Preschool, Elementary, and Secondary Schools While Serving Students with Disabilities (March 21, 2020); and OCR Short Webinar on Online Education and Website Accessibility (Length: 00:07:08) (March</w:t>
      </w:r>
      <w:r w:rsidR="00940B51" w:rsidRPr="00C35DBE">
        <w:rPr>
          <w:color w:val="auto"/>
        </w:rPr>
        <w:t xml:space="preserve"> </w:t>
      </w:r>
      <w:r w:rsidRPr="008C5A39">
        <w:rPr>
          <w:color w:val="030913"/>
        </w:rPr>
        <w:t>16, 2020).</w:t>
      </w:r>
    </w:p>
    <w:p w14:paraId="6E63E463" w14:textId="77777777" w:rsidR="008C5A39" w:rsidRDefault="008C5A39" w:rsidP="00841666">
      <w:pPr>
        <w:spacing w:after="0"/>
        <w:rPr>
          <w:rFonts w:ascii="Times New Roman" w:hAnsi="Times New Roman" w:cs="Times New Roman"/>
          <w:sz w:val="24"/>
          <w:szCs w:val="24"/>
        </w:rPr>
      </w:pPr>
    </w:p>
    <w:p w14:paraId="1774A652" w14:textId="6C28AB12" w:rsidR="00841666" w:rsidRPr="0000243E" w:rsidRDefault="00841666" w:rsidP="0000243E">
      <w:pPr>
        <w:pStyle w:val="ListParagraph"/>
        <w:numPr>
          <w:ilvl w:val="0"/>
          <w:numId w:val="14"/>
        </w:numPr>
        <w:spacing w:after="0"/>
        <w:rPr>
          <w:rFonts w:ascii="Times New Roman" w:hAnsi="Times New Roman" w:cs="Times New Roman"/>
          <w:sz w:val="24"/>
          <w:szCs w:val="24"/>
        </w:rPr>
      </w:pPr>
      <w:r w:rsidRPr="0000243E">
        <w:rPr>
          <w:rFonts w:ascii="Times New Roman" w:hAnsi="Times New Roman" w:cs="Times New Roman"/>
          <w:sz w:val="24"/>
          <w:szCs w:val="24"/>
        </w:rPr>
        <w:t>What is the expectation o</w:t>
      </w:r>
      <w:r w:rsidR="00B94911" w:rsidRPr="0000243E">
        <w:rPr>
          <w:rFonts w:ascii="Times New Roman" w:hAnsi="Times New Roman" w:cs="Times New Roman"/>
          <w:sz w:val="24"/>
          <w:szCs w:val="24"/>
        </w:rPr>
        <w:t>f</w:t>
      </w:r>
      <w:r w:rsidRPr="0000243E">
        <w:rPr>
          <w:rFonts w:ascii="Times New Roman" w:hAnsi="Times New Roman" w:cs="Times New Roman"/>
          <w:sz w:val="24"/>
          <w:szCs w:val="24"/>
        </w:rPr>
        <w:t xml:space="preserve"> providing services to participants if the </w:t>
      </w:r>
      <w:r w:rsidR="00940B51">
        <w:rPr>
          <w:rFonts w:ascii="Times New Roman" w:hAnsi="Times New Roman" w:cs="Times New Roman"/>
          <w:sz w:val="24"/>
          <w:szCs w:val="24"/>
        </w:rPr>
        <w:t xml:space="preserve">participants are enrolled at K-12 schools that have closed and are </w:t>
      </w:r>
      <w:r w:rsidR="008B20F9">
        <w:rPr>
          <w:rFonts w:ascii="Times New Roman" w:hAnsi="Times New Roman" w:cs="Times New Roman"/>
          <w:sz w:val="24"/>
          <w:szCs w:val="24"/>
        </w:rPr>
        <w:t>shi</w:t>
      </w:r>
      <w:r w:rsidR="009D639C">
        <w:rPr>
          <w:rFonts w:ascii="Times New Roman" w:hAnsi="Times New Roman" w:cs="Times New Roman"/>
          <w:sz w:val="24"/>
          <w:szCs w:val="24"/>
        </w:rPr>
        <w:t>fting to on-line services</w:t>
      </w:r>
      <w:r w:rsidR="00940B51">
        <w:rPr>
          <w:rFonts w:ascii="Times New Roman" w:hAnsi="Times New Roman" w:cs="Times New Roman"/>
          <w:sz w:val="24"/>
          <w:szCs w:val="24"/>
        </w:rPr>
        <w:t xml:space="preserve"> to interact with students</w:t>
      </w:r>
      <w:r w:rsidR="00894FF8" w:rsidRPr="0000243E">
        <w:rPr>
          <w:rFonts w:ascii="Times New Roman" w:hAnsi="Times New Roman" w:cs="Times New Roman"/>
          <w:sz w:val="24"/>
          <w:szCs w:val="24"/>
        </w:rPr>
        <w:t>?</w:t>
      </w:r>
    </w:p>
    <w:p w14:paraId="1E65AEC4" w14:textId="3DEE6560" w:rsidR="00EB3F1B" w:rsidRDefault="00EB3F1B" w:rsidP="00841666">
      <w:pPr>
        <w:spacing w:after="0"/>
        <w:rPr>
          <w:rFonts w:ascii="Times New Roman" w:hAnsi="Times New Roman" w:cs="Times New Roman"/>
          <w:sz w:val="24"/>
          <w:szCs w:val="24"/>
        </w:rPr>
      </w:pPr>
    </w:p>
    <w:p w14:paraId="56C2AE82" w14:textId="5DD0ABFD" w:rsidR="004B01A3" w:rsidRPr="001A1EF6" w:rsidRDefault="00343AB0" w:rsidP="00A053F6">
      <w:pPr>
        <w:spacing w:after="0"/>
        <w:ind w:left="720"/>
        <w:rPr>
          <w:rFonts w:ascii="Times New Roman" w:hAnsi="Times New Roman" w:cs="Times New Roman"/>
          <w:sz w:val="24"/>
          <w:szCs w:val="24"/>
        </w:rPr>
      </w:pPr>
      <w:r w:rsidRPr="00845230">
        <w:rPr>
          <w:rFonts w:ascii="Times New Roman" w:hAnsi="Times New Roman" w:cs="Times New Roman"/>
          <w:sz w:val="24"/>
          <w:szCs w:val="24"/>
        </w:rPr>
        <w:t xml:space="preserve">Generally, </w:t>
      </w:r>
      <w:r w:rsidR="009D639C" w:rsidRPr="001A1EF6">
        <w:rPr>
          <w:rFonts w:ascii="Times New Roman" w:hAnsi="Times New Roman" w:cs="Times New Roman"/>
          <w:sz w:val="24"/>
          <w:szCs w:val="24"/>
        </w:rPr>
        <w:t xml:space="preserve">The Department encourages grantees to consider substituting remote programs activities that meet the goals of the original grant program and enable students to continue </w:t>
      </w:r>
      <w:r w:rsidR="00210812" w:rsidRPr="001A1EF6">
        <w:rPr>
          <w:rFonts w:ascii="Times New Roman" w:hAnsi="Times New Roman" w:cs="Times New Roman"/>
          <w:sz w:val="24"/>
          <w:szCs w:val="24"/>
        </w:rPr>
        <w:t>project</w:t>
      </w:r>
      <w:r w:rsidR="009D639C" w:rsidRPr="004D1D31">
        <w:rPr>
          <w:rFonts w:ascii="Times New Roman" w:hAnsi="Times New Roman" w:cs="Times New Roman"/>
          <w:sz w:val="24"/>
          <w:szCs w:val="24"/>
        </w:rPr>
        <w:t xml:space="preserve"> activities.  Grantees should contact their program specialist to discuss options for continuing their grant activities</w:t>
      </w:r>
      <w:r w:rsidR="00A61851">
        <w:rPr>
          <w:rFonts w:ascii="Times New Roman" w:hAnsi="Times New Roman" w:cs="Times New Roman"/>
          <w:sz w:val="24"/>
          <w:szCs w:val="24"/>
        </w:rPr>
        <w:t>.  However, a</w:t>
      </w:r>
      <w:r w:rsidR="004B01A3" w:rsidRPr="00A61851">
        <w:rPr>
          <w:rFonts w:ascii="Times New Roman" w:hAnsi="Times New Roman" w:cs="Times New Roman"/>
          <w:sz w:val="24"/>
          <w:szCs w:val="24"/>
        </w:rPr>
        <w:t xml:space="preserve"> project must follow its institution</w:t>
      </w:r>
      <w:r w:rsidR="00D22E9D" w:rsidRPr="00A61851">
        <w:rPr>
          <w:rFonts w:ascii="Times New Roman" w:hAnsi="Times New Roman" w:cs="Times New Roman"/>
          <w:sz w:val="24"/>
          <w:szCs w:val="24"/>
        </w:rPr>
        <w:t xml:space="preserve">al or </w:t>
      </w:r>
      <w:r w:rsidR="004B01A3" w:rsidRPr="00A61851">
        <w:rPr>
          <w:rFonts w:ascii="Times New Roman" w:hAnsi="Times New Roman" w:cs="Times New Roman"/>
          <w:sz w:val="24"/>
          <w:szCs w:val="24"/>
        </w:rPr>
        <w:t>organization</w:t>
      </w:r>
      <w:r w:rsidR="00D22E9D" w:rsidRPr="00A61851">
        <w:rPr>
          <w:rFonts w:ascii="Times New Roman" w:hAnsi="Times New Roman" w:cs="Times New Roman"/>
          <w:sz w:val="24"/>
          <w:szCs w:val="24"/>
        </w:rPr>
        <w:t>al</w:t>
      </w:r>
      <w:r w:rsidR="004B01A3" w:rsidRPr="00743282">
        <w:rPr>
          <w:rFonts w:ascii="Times New Roman" w:hAnsi="Times New Roman" w:cs="Times New Roman"/>
          <w:sz w:val="24"/>
          <w:szCs w:val="24"/>
        </w:rPr>
        <w:t xml:space="preserve"> policies in response to the COVID-19 national emergency.  If your institution/</w:t>
      </w:r>
      <w:r w:rsidR="004B01A3" w:rsidRPr="0052481E">
        <w:rPr>
          <w:rFonts w:ascii="Times New Roman" w:hAnsi="Times New Roman" w:cs="Times New Roman"/>
          <w:sz w:val="24"/>
          <w:szCs w:val="24"/>
        </w:rPr>
        <w:t>organization has mandated that all project activities must cease</w:t>
      </w:r>
      <w:r w:rsidR="00745A46" w:rsidRPr="00661130">
        <w:rPr>
          <w:rFonts w:ascii="Times New Roman" w:hAnsi="Times New Roman" w:cs="Times New Roman"/>
          <w:sz w:val="24"/>
          <w:szCs w:val="24"/>
        </w:rPr>
        <w:t xml:space="preserve"> or</w:t>
      </w:r>
      <w:r w:rsidR="00607057">
        <w:rPr>
          <w:rFonts w:ascii="Times New Roman" w:hAnsi="Times New Roman" w:cs="Times New Roman"/>
          <w:sz w:val="24"/>
          <w:szCs w:val="24"/>
        </w:rPr>
        <w:t xml:space="preserve"> </w:t>
      </w:r>
      <w:r w:rsidR="005902D0">
        <w:rPr>
          <w:rFonts w:ascii="Times New Roman" w:hAnsi="Times New Roman" w:cs="Times New Roman"/>
          <w:sz w:val="24"/>
          <w:szCs w:val="24"/>
        </w:rPr>
        <w:t>continue only</w:t>
      </w:r>
      <w:r w:rsidR="00745A46" w:rsidRPr="00607057">
        <w:rPr>
          <w:rFonts w:ascii="Times New Roman" w:hAnsi="Times New Roman" w:cs="Times New Roman"/>
          <w:sz w:val="24"/>
          <w:szCs w:val="24"/>
        </w:rPr>
        <w:t xml:space="preserve"> online</w:t>
      </w:r>
      <w:r w:rsidR="004B01A3" w:rsidRPr="005902D0">
        <w:rPr>
          <w:rFonts w:ascii="Times New Roman" w:hAnsi="Times New Roman" w:cs="Times New Roman"/>
          <w:sz w:val="24"/>
          <w:szCs w:val="24"/>
        </w:rPr>
        <w:t>; then the project must adhere to the requirement</w:t>
      </w:r>
      <w:r w:rsidR="00745A46" w:rsidRPr="005902D0">
        <w:rPr>
          <w:rFonts w:ascii="Times New Roman" w:hAnsi="Times New Roman" w:cs="Times New Roman"/>
          <w:sz w:val="24"/>
          <w:szCs w:val="24"/>
        </w:rPr>
        <w:t xml:space="preserve"> and provide services in a similar manner</w:t>
      </w:r>
      <w:r w:rsidR="004B01A3" w:rsidRPr="005902D0">
        <w:rPr>
          <w:rFonts w:ascii="Times New Roman" w:hAnsi="Times New Roman" w:cs="Times New Roman"/>
          <w:sz w:val="24"/>
          <w:szCs w:val="24"/>
        </w:rPr>
        <w:t>.  The same practice should apply regarding your target schools.  The Department recently posted guidance making it clear that there are flexibilities regarding compliance with the Americans with Disabilities Act, such that the inability to accommodate every student should not interfere with an institution’s efforts to accommodate as many studen</w:t>
      </w:r>
      <w:r w:rsidR="004B01A3" w:rsidRPr="0052481E">
        <w:rPr>
          <w:rFonts w:ascii="Times New Roman" w:hAnsi="Times New Roman" w:cs="Times New Roman"/>
          <w:sz w:val="24"/>
          <w:szCs w:val="24"/>
        </w:rPr>
        <w:t xml:space="preserve">ts as possible.  Information is available at the following link: </w:t>
      </w:r>
      <w:bookmarkStart w:id="4" w:name="_Hlk41050232"/>
      <w:r w:rsidR="006B4B94" w:rsidRPr="00475CE8">
        <w:fldChar w:fldCharType="begin"/>
      </w:r>
      <w:r w:rsidR="006B4B94">
        <w:instrText xml:space="preserve"> HYPERLINK "https://www.ed.gov/coronavirus?src=feature" </w:instrText>
      </w:r>
      <w:r w:rsidR="006B4B94" w:rsidRPr="00475CE8">
        <w:fldChar w:fldCharType="separate"/>
      </w:r>
      <w:r w:rsidR="004B01A3" w:rsidRPr="007D25E8">
        <w:rPr>
          <w:rStyle w:val="Hyperlink"/>
          <w:rFonts w:ascii="Times New Roman" w:hAnsi="Times New Roman" w:cs="Times New Roman"/>
          <w:sz w:val="24"/>
          <w:szCs w:val="24"/>
        </w:rPr>
        <w:t>https://www.ed.gov/coronavirus?src=feature</w:t>
      </w:r>
      <w:r w:rsidR="006B4B94" w:rsidRPr="00475CE8">
        <w:rPr>
          <w:rStyle w:val="Hyperlink"/>
          <w:rFonts w:ascii="Times New Roman" w:hAnsi="Times New Roman" w:cs="Times New Roman"/>
          <w:sz w:val="24"/>
          <w:szCs w:val="24"/>
        </w:rPr>
        <w:fldChar w:fldCharType="end"/>
      </w:r>
      <w:bookmarkEnd w:id="4"/>
      <w:r w:rsidR="004B01A3" w:rsidRPr="00845230">
        <w:rPr>
          <w:rFonts w:ascii="Times New Roman" w:hAnsi="Times New Roman" w:cs="Times New Roman"/>
          <w:sz w:val="24"/>
          <w:szCs w:val="24"/>
        </w:rPr>
        <w:t xml:space="preserve">. </w:t>
      </w:r>
    </w:p>
    <w:p w14:paraId="71A2638E" w14:textId="0861D798" w:rsidR="00AB0D5F" w:rsidRDefault="00AB0D5F" w:rsidP="00AB0D5F">
      <w:pPr>
        <w:spacing w:after="0"/>
        <w:rPr>
          <w:rFonts w:ascii="Times New Roman" w:hAnsi="Times New Roman" w:cs="Times New Roman"/>
          <w:sz w:val="24"/>
          <w:szCs w:val="24"/>
        </w:rPr>
      </w:pPr>
    </w:p>
    <w:p w14:paraId="1F1C7ECA" w14:textId="77777777" w:rsidR="00315490" w:rsidRPr="0000243E" w:rsidRDefault="00315490" w:rsidP="00315490">
      <w:pPr>
        <w:pStyle w:val="ListParagraph"/>
        <w:numPr>
          <w:ilvl w:val="0"/>
          <w:numId w:val="14"/>
        </w:numPr>
        <w:spacing w:after="0"/>
        <w:rPr>
          <w:rFonts w:ascii="Times New Roman" w:hAnsi="Times New Roman" w:cs="Times New Roman"/>
          <w:sz w:val="24"/>
          <w:szCs w:val="24"/>
        </w:rPr>
      </w:pPr>
      <w:r w:rsidRPr="0000243E">
        <w:rPr>
          <w:rFonts w:ascii="Times New Roman" w:hAnsi="Times New Roman" w:cs="Times New Roman"/>
          <w:sz w:val="24"/>
          <w:szCs w:val="24"/>
        </w:rPr>
        <w:t>Is it permissible to reallocate money from line items of the approved budget to purchase electronic devices, such as laptops or tablets, for students to be able to continue to receive services and participate in project activities?</w:t>
      </w:r>
    </w:p>
    <w:p w14:paraId="2338C72D" w14:textId="77777777" w:rsidR="00315490" w:rsidRDefault="00315490" w:rsidP="00315490">
      <w:pPr>
        <w:spacing w:after="0"/>
        <w:ind w:left="720"/>
        <w:rPr>
          <w:rFonts w:ascii="Times New Roman" w:hAnsi="Times New Roman" w:cs="Times New Roman"/>
          <w:sz w:val="24"/>
          <w:szCs w:val="24"/>
        </w:rPr>
      </w:pPr>
    </w:p>
    <w:p w14:paraId="543DE13D" w14:textId="15E36449" w:rsidR="00315490" w:rsidRDefault="00315490" w:rsidP="00315490">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Yes</w:t>
      </w:r>
      <w:r w:rsidR="007779AF">
        <w:rPr>
          <w:rFonts w:ascii="Times New Roman" w:hAnsi="Times New Roman" w:cs="Times New Roman"/>
          <w:sz w:val="24"/>
          <w:szCs w:val="24"/>
        </w:rPr>
        <w:t xml:space="preserve">, </w:t>
      </w:r>
      <w:r w:rsidR="00315F13">
        <w:rPr>
          <w:rFonts w:ascii="Times New Roman" w:hAnsi="Times New Roman" w:cs="Times New Roman"/>
          <w:sz w:val="24"/>
          <w:szCs w:val="24"/>
        </w:rPr>
        <w:t>in many cases it is permissible</w:t>
      </w:r>
      <w:r>
        <w:rPr>
          <w:rFonts w:ascii="Times New Roman" w:hAnsi="Times New Roman" w:cs="Times New Roman"/>
          <w:sz w:val="24"/>
          <w:szCs w:val="24"/>
        </w:rPr>
        <w:t>.  Funds may be reallocated from line items of the approved budget to cover the cost</w:t>
      </w:r>
      <w:r w:rsidR="0025589C">
        <w:rPr>
          <w:rFonts w:ascii="Times New Roman" w:hAnsi="Times New Roman" w:cs="Times New Roman"/>
          <w:sz w:val="24"/>
          <w:szCs w:val="24"/>
        </w:rPr>
        <w:t xml:space="preserve"> of electronic devices</w:t>
      </w:r>
      <w:r w:rsidR="00CA0883">
        <w:rPr>
          <w:rFonts w:ascii="Times New Roman" w:hAnsi="Times New Roman" w:cs="Times New Roman"/>
          <w:sz w:val="24"/>
          <w:szCs w:val="24"/>
        </w:rPr>
        <w:t xml:space="preserve"> if allowable under the program statute and regulations</w:t>
      </w:r>
      <w:r>
        <w:rPr>
          <w:rFonts w:ascii="Times New Roman" w:hAnsi="Times New Roman" w:cs="Times New Roman"/>
          <w:sz w:val="24"/>
          <w:szCs w:val="24"/>
        </w:rPr>
        <w:t xml:space="preserve">, but grantees must first </w:t>
      </w:r>
      <w:r w:rsidR="00AF37E1">
        <w:rPr>
          <w:rFonts w:ascii="Times New Roman" w:hAnsi="Times New Roman" w:cs="Times New Roman"/>
          <w:sz w:val="24"/>
          <w:szCs w:val="24"/>
        </w:rPr>
        <w:t xml:space="preserve">notify </w:t>
      </w:r>
      <w:r>
        <w:rPr>
          <w:rFonts w:ascii="Times New Roman" w:hAnsi="Times New Roman" w:cs="Times New Roman"/>
          <w:sz w:val="24"/>
          <w:szCs w:val="24"/>
        </w:rPr>
        <w:t xml:space="preserve">their program specialist </w:t>
      </w:r>
      <w:r w:rsidR="00AF37E1">
        <w:rPr>
          <w:rFonts w:ascii="Times New Roman" w:hAnsi="Times New Roman" w:cs="Times New Roman"/>
          <w:sz w:val="24"/>
          <w:szCs w:val="24"/>
        </w:rPr>
        <w:t>to explain</w:t>
      </w:r>
      <w:r w:rsidR="00000DD4">
        <w:rPr>
          <w:rFonts w:ascii="Times New Roman" w:hAnsi="Times New Roman" w:cs="Times New Roman"/>
          <w:sz w:val="24"/>
          <w:szCs w:val="24"/>
        </w:rPr>
        <w:t xml:space="preserve"> the reallocation </w:t>
      </w:r>
      <w:r w:rsidR="00AF37E1">
        <w:rPr>
          <w:rFonts w:ascii="Times New Roman" w:hAnsi="Times New Roman" w:cs="Times New Roman"/>
          <w:sz w:val="24"/>
          <w:szCs w:val="24"/>
        </w:rPr>
        <w:t>and provide supporting documentation for</w:t>
      </w:r>
      <w:r w:rsidR="0066636E">
        <w:rPr>
          <w:rFonts w:ascii="Times New Roman" w:hAnsi="Times New Roman" w:cs="Times New Roman"/>
          <w:sz w:val="24"/>
          <w:szCs w:val="24"/>
        </w:rPr>
        <w:t xml:space="preserve"> any changes to the approved budget</w:t>
      </w:r>
      <w:r w:rsidR="00314D0A">
        <w:rPr>
          <w:rFonts w:ascii="Times New Roman" w:hAnsi="Times New Roman" w:cs="Times New Roman"/>
          <w:sz w:val="24"/>
          <w:szCs w:val="24"/>
        </w:rPr>
        <w:t>.</w:t>
      </w:r>
      <w:r>
        <w:rPr>
          <w:rFonts w:ascii="Times New Roman" w:hAnsi="Times New Roman" w:cs="Times New Roman"/>
          <w:sz w:val="24"/>
          <w:szCs w:val="24"/>
        </w:rPr>
        <w:t xml:space="preserve"> </w:t>
      </w:r>
    </w:p>
    <w:p w14:paraId="4BB04CAC" w14:textId="457A2DDD" w:rsidR="009445F1" w:rsidRDefault="009445F1" w:rsidP="00315490">
      <w:pPr>
        <w:spacing w:after="0"/>
        <w:ind w:left="720"/>
        <w:rPr>
          <w:rFonts w:ascii="Times New Roman" w:hAnsi="Times New Roman" w:cs="Times New Roman"/>
          <w:sz w:val="24"/>
          <w:szCs w:val="24"/>
        </w:rPr>
      </w:pPr>
    </w:p>
    <w:p w14:paraId="0402953F" w14:textId="43EB85FC" w:rsidR="009445F1" w:rsidRPr="00E9744F" w:rsidRDefault="00FD79B4" w:rsidP="009445F1">
      <w:pPr>
        <w:spacing w:after="0"/>
        <w:ind w:left="720"/>
        <w:rPr>
          <w:rFonts w:ascii="Times New Roman" w:hAnsi="Times New Roman" w:cs="Times New Roman"/>
          <w:sz w:val="24"/>
          <w:szCs w:val="24"/>
        </w:rPr>
      </w:pPr>
      <w:r>
        <w:rPr>
          <w:rFonts w:ascii="Times New Roman" w:hAnsi="Times New Roman" w:cs="Times New Roman"/>
          <w:sz w:val="24"/>
          <w:szCs w:val="24"/>
        </w:rPr>
        <w:t>G</w:t>
      </w:r>
      <w:r w:rsidR="009445F1">
        <w:rPr>
          <w:rFonts w:ascii="Times New Roman" w:hAnsi="Times New Roman" w:cs="Times New Roman"/>
          <w:sz w:val="24"/>
          <w:szCs w:val="24"/>
        </w:rPr>
        <w:t xml:space="preserve">rantees </w:t>
      </w:r>
      <w:r w:rsidR="00720118">
        <w:rPr>
          <w:rFonts w:ascii="Times New Roman" w:hAnsi="Times New Roman" w:cs="Times New Roman"/>
          <w:sz w:val="24"/>
          <w:szCs w:val="24"/>
        </w:rPr>
        <w:t xml:space="preserve">administering non-CARES Act grant programs </w:t>
      </w:r>
      <w:r w:rsidR="00D16133">
        <w:rPr>
          <w:rFonts w:ascii="Times New Roman" w:hAnsi="Times New Roman" w:cs="Times New Roman"/>
          <w:sz w:val="24"/>
          <w:szCs w:val="24"/>
        </w:rPr>
        <w:t xml:space="preserve">may </w:t>
      </w:r>
      <w:r w:rsidR="00460393">
        <w:rPr>
          <w:rFonts w:ascii="Times New Roman" w:hAnsi="Times New Roman" w:cs="Times New Roman"/>
          <w:sz w:val="24"/>
          <w:szCs w:val="24"/>
        </w:rPr>
        <w:t>provide computers</w:t>
      </w:r>
      <w:r w:rsidR="009445F1">
        <w:rPr>
          <w:rFonts w:ascii="Times New Roman" w:hAnsi="Times New Roman" w:cs="Times New Roman"/>
          <w:sz w:val="24"/>
          <w:szCs w:val="24"/>
        </w:rPr>
        <w:t xml:space="preserve"> or other technology to students to enable them to continue learning during this period</w:t>
      </w:r>
      <w:r w:rsidR="00CF4B80">
        <w:rPr>
          <w:rFonts w:ascii="Times New Roman" w:hAnsi="Times New Roman" w:cs="Times New Roman"/>
          <w:sz w:val="24"/>
          <w:szCs w:val="24"/>
        </w:rPr>
        <w:t xml:space="preserve"> if allowable under the program</w:t>
      </w:r>
      <w:r w:rsidR="00561F41">
        <w:rPr>
          <w:rFonts w:ascii="Times New Roman" w:hAnsi="Times New Roman" w:cs="Times New Roman"/>
          <w:sz w:val="24"/>
          <w:szCs w:val="24"/>
        </w:rPr>
        <w:t xml:space="preserve"> and needed  to accomplish the grant project’s objectives</w:t>
      </w:r>
      <w:r w:rsidR="009445F1">
        <w:rPr>
          <w:rFonts w:ascii="Times New Roman" w:hAnsi="Times New Roman" w:cs="Times New Roman"/>
          <w:sz w:val="24"/>
          <w:szCs w:val="24"/>
        </w:rPr>
        <w:t>.  Because many students served by</w:t>
      </w:r>
      <w:r w:rsidR="00215CD3">
        <w:rPr>
          <w:rFonts w:ascii="Times New Roman" w:hAnsi="Times New Roman" w:cs="Times New Roman"/>
          <w:sz w:val="24"/>
          <w:szCs w:val="24"/>
        </w:rPr>
        <w:t xml:space="preserve"> </w:t>
      </w:r>
      <w:r w:rsidR="00475CE8">
        <w:rPr>
          <w:rFonts w:ascii="Times New Roman" w:hAnsi="Times New Roman" w:cs="Times New Roman"/>
          <w:sz w:val="24"/>
          <w:szCs w:val="24"/>
        </w:rPr>
        <w:t>OPE’s</w:t>
      </w:r>
      <w:r w:rsidR="00133DDF">
        <w:rPr>
          <w:rFonts w:ascii="Times New Roman" w:hAnsi="Times New Roman" w:cs="Times New Roman"/>
          <w:sz w:val="24"/>
          <w:szCs w:val="24"/>
        </w:rPr>
        <w:t xml:space="preserve"> regular grant</w:t>
      </w:r>
      <w:r w:rsidR="008D2545">
        <w:rPr>
          <w:rFonts w:ascii="Times New Roman" w:hAnsi="Times New Roman" w:cs="Times New Roman"/>
          <w:sz w:val="24"/>
          <w:szCs w:val="24"/>
        </w:rPr>
        <w:t xml:space="preserve"> programs, </w:t>
      </w:r>
      <w:r w:rsidR="00FC1B67">
        <w:rPr>
          <w:rFonts w:ascii="Times New Roman" w:hAnsi="Times New Roman" w:cs="Times New Roman"/>
          <w:sz w:val="24"/>
          <w:szCs w:val="24"/>
        </w:rPr>
        <w:t>particularly</w:t>
      </w:r>
      <w:r w:rsidR="008D2545">
        <w:rPr>
          <w:rFonts w:ascii="Times New Roman" w:hAnsi="Times New Roman" w:cs="Times New Roman"/>
          <w:sz w:val="24"/>
          <w:szCs w:val="24"/>
        </w:rPr>
        <w:t xml:space="preserve"> the</w:t>
      </w:r>
      <w:r w:rsidR="0017056B">
        <w:rPr>
          <w:rFonts w:ascii="Times New Roman" w:hAnsi="Times New Roman" w:cs="Times New Roman"/>
          <w:sz w:val="24"/>
          <w:szCs w:val="24"/>
        </w:rPr>
        <w:t xml:space="preserve"> GEAR UP and</w:t>
      </w:r>
      <w:r w:rsidR="008D2545">
        <w:rPr>
          <w:rFonts w:ascii="Times New Roman" w:hAnsi="Times New Roman" w:cs="Times New Roman"/>
          <w:sz w:val="24"/>
          <w:szCs w:val="24"/>
        </w:rPr>
        <w:t xml:space="preserve"> TRIO </w:t>
      </w:r>
      <w:r w:rsidR="009445F1">
        <w:rPr>
          <w:rFonts w:ascii="Times New Roman" w:hAnsi="Times New Roman" w:cs="Times New Roman"/>
          <w:sz w:val="24"/>
          <w:szCs w:val="24"/>
        </w:rPr>
        <w:t>program</w:t>
      </w:r>
      <w:r>
        <w:rPr>
          <w:rFonts w:ascii="Times New Roman" w:hAnsi="Times New Roman" w:cs="Times New Roman"/>
          <w:sz w:val="24"/>
          <w:szCs w:val="24"/>
        </w:rPr>
        <w:t>s</w:t>
      </w:r>
      <w:r w:rsidR="0017056B">
        <w:rPr>
          <w:rFonts w:ascii="Times New Roman" w:hAnsi="Times New Roman" w:cs="Times New Roman"/>
          <w:sz w:val="24"/>
          <w:szCs w:val="24"/>
        </w:rPr>
        <w:t>,</w:t>
      </w:r>
      <w:r w:rsidR="009445F1">
        <w:rPr>
          <w:rFonts w:ascii="Times New Roman" w:hAnsi="Times New Roman" w:cs="Times New Roman"/>
          <w:sz w:val="24"/>
          <w:szCs w:val="24"/>
        </w:rPr>
        <w:t xml:space="preserve"> are under the age of 18, we are not permitting grantees to provide cash awards to students</w:t>
      </w:r>
      <w:r w:rsidR="009620D8">
        <w:rPr>
          <w:rFonts w:ascii="Times New Roman" w:hAnsi="Times New Roman" w:cs="Times New Roman"/>
          <w:sz w:val="24"/>
          <w:szCs w:val="24"/>
        </w:rPr>
        <w:t xml:space="preserve"> unless doing so was </w:t>
      </w:r>
      <w:r w:rsidR="00063419">
        <w:rPr>
          <w:rFonts w:ascii="Times New Roman" w:hAnsi="Times New Roman" w:cs="Times New Roman"/>
          <w:sz w:val="24"/>
          <w:szCs w:val="24"/>
        </w:rPr>
        <w:t xml:space="preserve">an approved activity under your grant prior to COVID-19.  </w:t>
      </w:r>
      <w:r w:rsidR="008D2545">
        <w:rPr>
          <w:rFonts w:ascii="Times New Roman" w:hAnsi="Times New Roman" w:cs="Times New Roman"/>
          <w:sz w:val="24"/>
          <w:szCs w:val="24"/>
        </w:rPr>
        <w:t xml:space="preserve">Any changes </w:t>
      </w:r>
      <w:r>
        <w:rPr>
          <w:rFonts w:ascii="Times New Roman" w:hAnsi="Times New Roman" w:cs="Times New Roman"/>
          <w:sz w:val="24"/>
          <w:szCs w:val="24"/>
        </w:rPr>
        <w:t>to</w:t>
      </w:r>
      <w:r w:rsidR="008D2545">
        <w:rPr>
          <w:rFonts w:ascii="Times New Roman" w:hAnsi="Times New Roman" w:cs="Times New Roman"/>
          <w:sz w:val="24"/>
          <w:szCs w:val="24"/>
        </w:rPr>
        <w:t xml:space="preserve"> uses of funds </w:t>
      </w:r>
      <w:r w:rsidR="009445F1">
        <w:rPr>
          <w:rFonts w:ascii="Times New Roman" w:hAnsi="Times New Roman" w:cs="Times New Roman"/>
          <w:sz w:val="24"/>
          <w:szCs w:val="24"/>
        </w:rPr>
        <w:t xml:space="preserve">must </w:t>
      </w:r>
      <w:r w:rsidR="008D2545">
        <w:rPr>
          <w:rFonts w:ascii="Times New Roman" w:hAnsi="Times New Roman" w:cs="Times New Roman"/>
          <w:sz w:val="24"/>
          <w:szCs w:val="24"/>
        </w:rPr>
        <w:t xml:space="preserve">be reported </w:t>
      </w:r>
      <w:r w:rsidR="009445F1">
        <w:rPr>
          <w:rFonts w:ascii="Times New Roman" w:hAnsi="Times New Roman" w:cs="Times New Roman"/>
          <w:sz w:val="24"/>
          <w:szCs w:val="24"/>
        </w:rPr>
        <w:t>to your program specialist and include</w:t>
      </w:r>
      <w:r w:rsidR="008D2545">
        <w:rPr>
          <w:rFonts w:ascii="Times New Roman" w:hAnsi="Times New Roman" w:cs="Times New Roman"/>
          <w:sz w:val="24"/>
          <w:szCs w:val="24"/>
        </w:rPr>
        <w:t xml:space="preserve">d </w:t>
      </w:r>
      <w:r w:rsidR="009445F1">
        <w:rPr>
          <w:rFonts w:ascii="Times New Roman" w:hAnsi="Times New Roman" w:cs="Times New Roman"/>
          <w:sz w:val="24"/>
          <w:szCs w:val="24"/>
        </w:rPr>
        <w:t xml:space="preserve">in your </w:t>
      </w:r>
      <w:r w:rsidR="00DD4952">
        <w:rPr>
          <w:rFonts w:ascii="Times New Roman" w:hAnsi="Times New Roman" w:cs="Times New Roman"/>
          <w:sz w:val="24"/>
          <w:szCs w:val="24"/>
        </w:rPr>
        <w:t>Annual Performance Report (</w:t>
      </w:r>
      <w:r w:rsidR="009445F1">
        <w:rPr>
          <w:rFonts w:ascii="Times New Roman" w:hAnsi="Times New Roman" w:cs="Times New Roman"/>
          <w:sz w:val="24"/>
          <w:szCs w:val="24"/>
        </w:rPr>
        <w:t>APR</w:t>
      </w:r>
      <w:r w:rsidR="00DD4952">
        <w:rPr>
          <w:rFonts w:ascii="Times New Roman" w:hAnsi="Times New Roman" w:cs="Times New Roman"/>
          <w:sz w:val="24"/>
          <w:szCs w:val="24"/>
        </w:rPr>
        <w:t>)</w:t>
      </w:r>
      <w:r w:rsidR="009445F1">
        <w:rPr>
          <w:rFonts w:ascii="Times New Roman" w:hAnsi="Times New Roman" w:cs="Times New Roman"/>
          <w:sz w:val="24"/>
          <w:szCs w:val="24"/>
        </w:rPr>
        <w:t>.</w:t>
      </w:r>
    </w:p>
    <w:p w14:paraId="7B3E46C8" w14:textId="77777777" w:rsidR="009445F1" w:rsidRDefault="009445F1" w:rsidP="00315490">
      <w:pPr>
        <w:spacing w:after="0"/>
        <w:ind w:left="720"/>
        <w:rPr>
          <w:rFonts w:ascii="Times New Roman" w:hAnsi="Times New Roman" w:cs="Times New Roman"/>
          <w:sz w:val="24"/>
          <w:szCs w:val="24"/>
        </w:rPr>
      </w:pPr>
    </w:p>
    <w:p w14:paraId="68CF9C67" w14:textId="1E240ECB" w:rsidR="00315490" w:rsidRPr="0000243E" w:rsidRDefault="00315490" w:rsidP="00315490">
      <w:pPr>
        <w:pStyle w:val="ListParagraph"/>
        <w:numPr>
          <w:ilvl w:val="0"/>
          <w:numId w:val="14"/>
        </w:numPr>
        <w:spacing w:after="0"/>
        <w:rPr>
          <w:rFonts w:ascii="Times New Roman" w:hAnsi="Times New Roman" w:cs="Times New Roman"/>
          <w:sz w:val="24"/>
          <w:szCs w:val="24"/>
        </w:rPr>
      </w:pPr>
      <w:r w:rsidRPr="0000243E">
        <w:rPr>
          <w:rFonts w:ascii="Times New Roman" w:hAnsi="Times New Roman" w:cs="Times New Roman"/>
          <w:sz w:val="24"/>
          <w:szCs w:val="24"/>
        </w:rPr>
        <w:t>What options does a grantee have if it</w:t>
      </w:r>
      <w:r w:rsidR="003B5DAA">
        <w:rPr>
          <w:rFonts w:ascii="Times New Roman" w:hAnsi="Times New Roman" w:cs="Times New Roman"/>
          <w:sz w:val="24"/>
          <w:szCs w:val="24"/>
        </w:rPr>
        <w:t xml:space="preserve"> originally</w:t>
      </w:r>
      <w:r w:rsidRPr="0000243E">
        <w:rPr>
          <w:rFonts w:ascii="Times New Roman" w:hAnsi="Times New Roman" w:cs="Times New Roman"/>
          <w:sz w:val="24"/>
          <w:szCs w:val="24"/>
        </w:rPr>
        <w:t xml:space="preserve"> proposed to operate a summer program (residential or non-residential)</w:t>
      </w:r>
      <w:r w:rsidR="003B5DAA">
        <w:rPr>
          <w:rFonts w:ascii="Times New Roman" w:hAnsi="Times New Roman" w:cs="Times New Roman"/>
          <w:sz w:val="24"/>
          <w:szCs w:val="24"/>
        </w:rPr>
        <w:t>,</w:t>
      </w:r>
      <w:r w:rsidRPr="0000243E">
        <w:rPr>
          <w:rFonts w:ascii="Times New Roman" w:hAnsi="Times New Roman" w:cs="Times New Roman"/>
          <w:sz w:val="24"/>
          <w:szCs w:val="24"/>
        </w:rPr>
        <w:t xml:space="preserve"> but</w:t>
      </w:r>
      <w:r w:rsidR="003B5DAA">
        <w:rPr>
          <w:rFonts w:ascii="Times New Roman" w:hAnsi="Times New Roman" w:cs="Times New Roman"/>
          <w:sz w:val="24"/>
          <w:szCs w:val="24"/>
        </w:rPr>
        <w:t xml:space="preserve"> as a result of COVID-19,</w:t>
      </w:r>
      <w:r w:rsidRPr="0000243E">
        <w:rPr>
          <w:rFonts w:ascii="Times New Roman" w:hAnsi="Times New Roman" w:cs="Times New Roman"/>
          <w:sz w:val="24"/>
          <w:szCs w:val="24"/>
        </w:rPr>
        <w:t xml:space="preserve"> is now unable to do so?</w:t>
      </w:r>
    </w:p>
    <w:p w14:paraId="7FB00643" w14:textId="77777777" w:rsidR="00315490" w:rsidRDefault="00315490" w:rsidP="00315490">
      <w:pPr>
        <w:spacing w:after="0"/>
        <w:rPr>
          <w:rFonts w:ascii="Times New Roman" w:hAnsi="Times New Roman" w:cs="Times New Roman"/>
          <w:sz w:val="24"/>
          <w:szCs w:val="24"/>
        </w:rPr>
      </w:pPr>
    </w:p>
    <w:p w14:paraId="1EED394B" w14:textId="7C4F033F" w:rsidR="00315490" w:rsidRDefault="00993D5A" w:rsidP="00315490">
      <w:pPr>
        <w:spacing w:after="0"/>
        <w:ind w:left="720"/>
        <w:rPr>
          <w:rFonts w:ascii="Times New Roman" w:hAnsi="Times New Roman" w:cs="Times New Roman"/>
          <w:sz w:val="24"/>
          <w:szCs w:val="24"/>
        </w:rPr>
      </w:pPr>
      <w:r>
        <w:rPr>
          <w:rFonts w:ascii="Times New Roman" w:hAnsi="Times New Roman" w:cs="Times New Roman"/>
          <w:sz w:val="24"/>
          <w:szCs w:val="24"/>
        </w:rPr>
        <w:t xml:space="preserve">The Department encourages grantees to consider substituting virtual summer programs that meet the goals of the original grant program and enable students to continue learning through the summer.  </w:t>
      </w:r>
      <w:r w:rsidR="004640E0">
        <w:rPr>
          <w:rFonts w:ascii="Times New Roman" w:hAnsi="Times New Roman" w:cs="Times New Roman"/>
          <w:sz w:val="24"/>
          <w:szCs w:val="24"/>
        </w:rPr>
        <w:t>Grantees should contact their program specialist to discuss options</w:t>
      </w:r>
      <w:r w:rsidR="00E45E1C">
        <w:rPr>
          <w:rFonts w:ascii="Times New Roman" w:hAnsi="Times New Roman" w:cs="Times New Roman"/>
          <w:sz w:val="24"/>
          <w:szCs w:val="24"/>
        </w:rPr>
        <w:t xml:space="preserve"> for continuing their grant activities through the summer.</w:t>
      </w:r>
      <w:r w:rsidR="00315490">
        <w:rPr>
          <w:rFonts w:ascii="Times New Roman" w:hAnsi="Times New Roman" w:cs="Times New Roman"/>
          <w:sz w:val="24"/>
          <w:szCs w:val="24"/>
        </w:rPr>
        <w:t xml:space="preserve">  </w:t>
      </w:r>
    </w:p>
    <w:p w14:paraId="0DBBBCF4" w14:textId="77777777" w:rsidR="00315490" w:rsidRDefault="00315490" w:rsidP="00315490">
      <w:pPr>
        <w:spacing w:after="0"/>
        <w:rPr>
          <w:rFonts w:ascii="Times New Roman" w:hAnsi="Times New Roman" w:cs="Times New Roman"/>
          <w:sz w:val="24"/>
          <w:szCs w:val="24"/>
        </w:rPr>
      </w:pPr>
    </w:p>
    <w:p w14:paraId="764C93C9" w14:textId="77777777" w:rsidR="00315490" w:rsidRDefault="00315490" w:rsidP="00315490">
      <w:pPr>
        <w:spacing w:after="0"/>
        <w:rPr>
          <w:rFonts w:ascii="Times New Roman" w:hAnsi="Times New Roman" w:cs="Times New Roman"/>
          <w:b/>
          <w:bCs/>
          <w:sz w:val="24"/>
          <w:szCs w:val="24"/>
        </w:rPr>
      </w:pPr>
      <w:r w:rsidRPr="00A863A6">
        <w:rPr>
          <w:rFonts w:ascii="Times New Roman" w:hAnsi="Times New Roman" w:cs="Times New Roman"/>
          <w:b/>
          <w:bCs/>
          <w:sz w:val="24"/>
          <w:szCs w:val="24"/>
        </w:rPr>
        <w:t>No-cost Extensions</w:t>
      </w:r>
      <w:r>
        <w:rPr>
          <w:rFonts w:ascii="Times New Roman" w:hAnsi="Times New Roman" w:cs="Times New Roman"/>
          <w:b/>
          <w:bCs/>
          <w:sz w:val="24"/>
          <w:szCs w:val="24"/>
        </w:rPr>
        <w:t xml:space="preserve"> for Continuing and Expiring Grants</w:t>
      </w:r>
    </w:p>
    <w:p w14:paraId="72CE7A3B" w14:textId="77777777" w:rsidR="00315490" w:rsidRDefault="00315490" w:rsidP="00315490">
      <w:pPr>
        <w:spacing w:after="0"/>
        <w:rPr>
          <w:rFonts w:ascii="Times New Roman" w:hAnsi="Times New Roman" w:cs="Times New Roman"/>
          <w:b/>
          <w:bCs/>
          <w:sz w:val="24"/>
          <w:szCs w:val="24"/>
        </w:rPr>
      </w:pPr>
    </w:p>
    <w:p w14:paraId="76341F25" w14:textId="77777777" w:rsidR="00315490" w:rsidRPr="0000243E" w:rsidRDefault="00315490" w:rsidP="00315490">
      <w:pPr>
        <w:pStyle w:val="ListParagraph"/>
        <w:numPr>
          <w:ilvl w:val="0"/>
          <w:numId w:val="14"/>
        </w:numPr>
        <w:spacing w:after="0"/>
        <w:rPr>
          <w:rFonts w:ascii="Times New Roman" w:hAnsi="Times New Roman" w:cs="Times New Roman"/>
          <w:sz w:val="24"/>
          <w:szCs w:val="24"/>
        </w:rPr>
      </w:pPr>
      <w:r w:rsidRPr="0000243E">
        <w:rPr>
          <w:rFonts w:ascii="Times New Roman" w:hAnsi="Times New Roman" w:cs="Times New Roman"/>
          <w:sz w:val="24"/>
          <w:szCs w:val="24"/>
        </w:rPr>
        <w:t>Will the Department approve no-cost extension requests?</w:t>
      </w:r>
    </w:p>
    <w:p w14:paraId="489BB611" w14:textId="77777777" w:rsidR="00315490" w:rsidRDefault="00315490" w:rsidP="00315490">
      <w:pPr>
        <w:spacing w:after="0"/>
        <w:rPr>
          <w:rFonts w:ascii="Times New Roman" w:hAnsi="Times New Roman" w:cs="Times New Roman"/>
          <w:b/>
          <w:bCs/>
          <w:sz w:val="24"/>
          <w:szCs w:val="24"/>
        </w:rPr>
      </w:pPr>
    </w:p>
    <w:p w14:paraId="6BD13E27" w14:textId="7E3C8CF5" w:rsidR="00FD79B4" w:rsidRPr="00FD79B4" w:rsidRDefault="00FD79B4" w:rsidP="00FD79B4">
      <w:pPr>
        <w:spacing w:after="0"/>
        <w:ind w:left="720"/>
        <w:rPr>
          <w:rFonts w:ascii="Times New Roman" w:hAnsi="Times New Roman" w:cs="Times New Roman"/>
          <w:sz w:val="24"/>
          <w:szCs w:val="24"/>
        </w:rPr>
      </w:pPr>
      <w:r w:rsidRPr="00FD79B4">
        <w:rPr>
          <w:rFonts w:ascii="Times New Roman" w:hAnsi="Times New Roman" w:cs="Times New Roman"/>
          <w:sz w:val="24"/>
          <w:szCs w:val="24"/>
        </w:rPr>
        <w:t xml:space="preserve">ED will continue with its current policy, which already allows </w:t>
      </w:r>
      <w:r>
        <w:rPr>
          <w:rFonts w:ascii="Times New Roman" w:hAnsi="Times New Roman" w:cs="Times New Roman"/>
          <w:sz w:val="24"/>
          <w:szCs w:val="24"/>
        </w:rPr>
        <w:t>g</w:t>
      </w:r>
      <w:r w:rsidRPr="00FD79B4">
        <w:rPr>
          <w:rFonts w:ascii="Times New Roman" w:hAnsi="Times New Roman" w:cs="Times New Roman"/>
          <w:sz w:val="24"/>
          <w:szCs w:val="24"/>
        </w:rPr>
        <w:t xml:space="preserve">rantees </w:t>
      </w:r>
      <w:r>
        <w:rPr>
          <w:rFonts w:ascii="Times New Roman" w:hAnsi="Times New Roman" w:cs="Times New Roman"/>
          <w:sz w:val="24"/>
          <w:szCs w:val="24"/>
        </w:rPr>
        <w:t>to</w:t>
      </w:r>
      <w:r w:rsidRPr="00FD79B4">
        <w:rPr>
          <w:rFonts w:ascii="Times New Roman" w:hAnsi="Times New Roman" w:cs="Times New Roman"/>
          <w:sz w:val="24"/>
          <w:szCs w:val="24"/>
        </w:rPr>
        <w:t xml:space="preserve"> </w:t>
      </w:r>
      <w:r w:rsidR="00E45E1C">
        <w:rPr>
          <w:rFonts w:ascii="Times New Roman" w:hAnsi="Times New Roman" w:cs="Times New Roman"/>
          <w:sz w:val="24"/>
          <w:szCs w:val="24"/>
        </w:rPr>
        <w:t>request</w:t>
      </w:r>
      <w:r w:rsidRPr="00FD79B4">
        <w:rPr>
          <w:rFonts w:ascii="Times New Roman" w:hAnsi="Times New Roman" w:cs="Times New Roman"/>
          <w:sz w:val="24"/>
          <w:szCs w:val="24"/>
        </w:rPr>
        <w:t xml:space="preserve"> a one-time no-cost extension, as authorized in </w:t>
      </w:r>
      <w:r w:rsidR="00E63017">
        <w:rPr>
          <w:rFonts w:ascii="Times New Roman" w:hAnsi="Times New Roman" w:cs="Times New Roman"/>
          <w:sz w:val="24"/>
          <w:szCs w:val="24"/>
        </w:rPr>
        <w:t xml:space="preserve">2 CFR </w:t>
      </w:r>
      <w:r w:rsidR="000103BF" w:rsidRPr="00FD79B4">
        <w:rPr>
          <w:rFonts w:ascii="Times New Roman" w:hAnsi="Times New Roman" w:cs="Times New Roman"/>
          <w:sz w:val="24"/>
          <w:szCs w:val="24"/>
        </w:rPr>
        <w:t>§</w:t>
      </w:r>
      <w:r w:rsidR="000103BF">
        <w:rPr>
          <w:rFonts w:ascii="Times New Roman" w:hAnsi="Times New Roman" w:cs="Times New Roman"/>
          <w:sz w:val="24"/>
          <w:szCs w:val="24"/>
        </w:rPr>
        <w:t xml:space="preserve"> </w:t>
      </w:r>
      <w:r w:rsidR="00E63017">
        <w:rPr>
          <w:rFonts w:ascii="Times New Roman" w:hAnsi="Times New Roman" w:cs="Times New Roman"/>
          <w:sz w:val="24"/>
          <w:szCs w:val="24"/>
        </w:rPr>
        <w:t xml:space="preserve">200.308(d)(2) and </w:t>
      </w:r>
      <w:r w:rsidRPr="00FD79B4">
        <w:rPr>
          <w:rFonts w:ascii="Times New Roman" w:hAnsi="Times New Roman" w:cs="Times New Roman"/>
          <w:sz w:val="24"/>
          <w:szCs w:val="24"/>
        </w:rPr>
        <w:t>EDGAR § 75.261(a) in accordance with the following:</w:t>
      </w:r>
    </w:p>
    <w:p w14:paraId="554A5321" w14:textId="77777777" w:rsidR="00FD79B4" w:rsidRPr="00FD79B4" w:rsidRDefault="00FD79B4" w:rsidP="00FD79B4">
      <w:pPr>
        <w:spacing w:after="0"/>
        <w:ind w:left="720"/>
        <w:rPr>
          <w:rFonts w:ascii="Times New Roman" w:hAnsi="Times New Roman" w:cs="Times New Roman"/>
          <w:sz w:val="24"/>
          <w:szCs w:val="24"/>
        </w:rPr>
      </w:pPr>
    </w:p>
    <w:p w14:paraId="1F6407A9" w14:textId="178C5C2D" w:rsidR="00FD79B4" w:rsidRPr="00FD79B4" w:rsidRDefault="00FD79B4" w:rsidP="00FD79B4">
      <w:pPr>
        <w:pStyle w:val="ListParagraph"/>
        <w:numPr>
          <w:ilvl w:val="1"/>
          <w:numId w:val="23"/>
        </w:numPr>
        <w:spacing w:after="0"/>
        <w:rPr>
          <w:rFonts w:ascii="Times New Roman" w:hAnsi="Times New Roman" w:cs="Times New Roman"/>
          <w:sz w:val="24"/>
          <w:szCs w:val="24"/>
        </w:rPr>
      </w:pPr>
      <w:r w:rsidRPr="00FD79B4">
        <w:rPr>
          <w:rFonts w:ascii="Times New Roman" w:hAnsi="Times New Roman" w:cs="Times New Roman"/>
          <w:sz w:val="24"/>
          <w:szCs w:val="24"/>
        </w:rPr>
        <w:t xml:space="preserve">Grantees may request to initiate a one-time extension of the final budget period without the obligation of additional funds by the Federal government (i.e., a </w:t>
      </w:r>
      <w:bookmarkStart w:id="5" w:name="_Hlk39671977"/>
      <w:r w:rsidRPr="00FD79B4">
        <w:rPr>
          <w:rFonts w:ascii="Times New Roman" w:hAnsi="Times New Roman" w:cs="Times New Roman"/>
          <w:sz w:val="24"/>
          <w:szCs w:val="24"/>
        </w:rPr>
        <w:t>no-cost extension</w:t>
      </w:r>
      <w:bookmarkEnd w:id="5"/>
      <w:r w:rsidRPr="00FD79B4">
        <w:rPr>
          <w:rFonts w:ascii="Times New Roman" w:hAnsi="Times New Roman" w:cs="Times New Roman"/>
          <w:sz w:val="24"/>
          <w:szCs w:val="24"/>
        </w:rPr>
        <w:t>).</w:t>
      </w:r>
    </w:p>
    <w:p w14:paraId="5B869CBC" w14:textId="77777777" w:rsidR="00FD79B4" w:rsidRPr="00FD79B4" w:rsidRDefault="00FD79B4" w:rsidP="00FD79B4">
      <w:pPr>
        <w:spacing w:after="0"/>
        <w:ind w:left="720"/>
        <w:rPr>
          <w:rFonts w:ascii="Times New Roman" w:hAnsi="Times New Roman" w:cs="Times New Roman"/>
          <w:sz w:val="24"/>
          <w:szCs w:val="24"/>
        </w:rPr>
      </w:pPr>
    </w:p>
    <w:p w14:paraId="5637B6EE" w14:textId="7505DE6D" w:rsidR="00FD79B4" w:rsidRPr="00FD79B4" w:rsidRDefault="00FD79B4" w:rsidP="00FD79B4">
      <w:pPr>
        <w:pStyle w:val="ListParagraph"/>
        <w:numPr>
          <w:ilvl w:val="1"/>
          <w:numId w:val="23"/>
        </w:numPr>
        <w:spacing w:after="0"/>
        <w:rPr>
          <w:rFonts w:ascii="Times New Roman" w:hAnsi="Times New Roman" w:cs="Times New Roman"/>
          <w:sz w:val="24"/>
          <w:szCs w:val="24"/>
        </w:rPr>
      </w:pPr>
      <w:r w:rsidRPr="00FD79B4">
        <w:rPr>
          <w:rFonts w:ascii="Times New Roman" w:hAnsi="Times New Roman" w:cs="Times New Roman"/>
          <w:sz w:val="24"/>
          <w:szCs w:val="24"/>
        </w:rPr>
        <w:t>Grantees must notify ED in writing with the supporting reasons for the one-time no- cost extension (e.g., COVID-19 related delays), and the revised expiration date at least ten days before the project period end date; however, ED may waive the ten</w:t>
      </w:r>
      <w:r w:rsidR="005E5509">
        <w:rPr>
          <w:rFonts w:ascii="Times New Roman" w:hAnsi="Times New Roman" w:cs="Times New Roman"/>
          <w:sz w:val="24"/>
          <w:szCs w:val="24"/>
        </w:rPr>
        <w:t>-</w:t>
      </w:r>
      <w:r w:rsidRPr="00FD79B4">
        <w:rPr>
          <w:rFonts w:ascii="Times New Roman" w:hAnsi="Times New Roman" w:cs="Times New Roman"/>
          <w:sz w:val="24"/>
          <w:szCs w:val="24"/>
        </w:rPr>
        <w:t>day notification requirement on a case-by-case basis (e.g., for COVID-19 related reasons) in accordance with EDGAR § 75.261(a) if the extension is otherwise appropriate.</w:t>
      </w:r>
    </w:p>
    <w:p w14:paraId="3271B21C" w14:textId="77777777" w:rsidR="00FD79B4" w:rsidRPr="00FD79B4" w:rsidRDefault="00FD79B4" w:rsidP="00FD79B4">
      <w:pPr>
        <w:spacing w:after="0"/>
        <w:ind w:left="720"/>
        <w:rPr>
          <w:rFonts w:ascii="Times New Roman" w:hAnsi="Times New Roman" w:cs="Times New Roman"/>
          <w:sz w:val="24"/>
          <w:szCs w:val="24"/>
        </w:rPr>
      </w:pPr>
    </w:p>
    <w:p w14:paraId="7B9FD128" w14:textId="59F2D8BD" w:rsidR="00315490" w:rsidRPr="00FD79B4" w:rsidRDefault="00FD79B4" w:rsidP="00FD79B4">
      <w:pPr>
        <w:pStyle w:val="ListParagraph"/>
        <w:numPr>
          <w:ilvl w:val="1"/>
          <w:numId w:val="23"/>
        </w:numPr>
        <w:spacing w:after="0"/>
        <w:rPr>
          <w:rFonts w:ascii="Times New Roman" w:hAnsi="Times New Roman" w:cs="Times New Roman"/>
          <w:sz w:val="24"/>
          <w:szCs w:val="24"/>
        </w:rPr>
      </w:pPr>
      <w:r w:rsidRPr="00FD79B4">
        <w:rPr>
          <w:rFonts w:ascii="Times New Roman" w:hAnsi="Times New Roman" w:cs="Times New Roman"/>
          <w:sz w:val="24"/>
          <w:szCs w:val="24"/>
        </w:rPr>
        <w:lastRenderedPageBreak/>
        <w:t>In identifying a revised expiration date, the grantee must identify the actual time (months) needed to complete the work.</w:t>
      </w:r>
    </w:p>
    <w:p w14:paraId="33421AD3" w14:textId="77777777" w:rsidR="00FD79B4" w:rsidRDefault="00FD79B4" w:rsidP="00315490">
      <w:pPr>
        <w:spacing w:after="0"/>
        <w:rPr>
          <w:rFonts w:ascii="Times New Roman" w:hAnsi="Times New Roman" w:cs="Times New Roman"/>
          <w:b/>
          <w:bCs/>
          <w:sz w:val="24"/>
          <w:szCs w:val="24"/>
        </w:rPr>
      </w:pPr>
    </w:p>
    <w:p w14:paraId="3D27D435" w14:textId="5F21EB05" w:rsidR="00315490" w:rsidRPr="000158F2" w:rsidRDefault="00315490" w:rsidP="00315490">
      <w:pPr>
        <w:spacing w:after="0"/>
        <w:rPr>
          <w:rFonts w:ascii="Times New Roman" w:hAnsi="Times New Roman" w:cs="Times New Roman"/>
          <w:b/>
          <w:bCs/>
          <w:sz w:val="24"/>
          <w:szCs w:val="24"/>
        </w:rPr>
      </w:pPr>
      <w:r w:rsidRPr="000158F2">
        <w:rPr>
          <w:rFonts w:ascii="Times New Roman" w:hAnsi="Times New Roman" w:cs="Times New Roman"/>
          <w:b/>
          <w:bCs/>
          <w:sz w:val="24"/>
          <w:szCs w:val="24"/>
        </w:rPr>
        <w:t>Non-Competing Continuation Award (NCC)</w:t>
      </w:r>
    </w:p>
    <w:p w14:paraId="3C04C5A7" w14:textId="77777777" w:rsidR="00315490" w:rsidRDefault="00315490" w:rsidP="00315490">
      <w:pPr>
        <w:spacing w:after="0"/>
        <w:rPr>
          <w:rFonts w:ascii="Times New Roman" w:hAnsi="Times New Roman" w:cs="Times New Roman"/>
          <w:sz w:val="24"/>
          <w:szCs w:val="24"/>
        </w:rPr>
      </w:pPr>
    </w:p>
    <w:p w14:paraId="1E1F6DB0" w14:textId="5471BFB2" w:rsidR="00315490" w:rsidRPr="001C7F4F" w:rsidRDefault="00C75ECF" w:rsidP="00315490">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Will the Department issue non-competing continuation awards (NCC awards) to grantees whose project activities were interrupted by COVID-19 campus closures or other disruptions of instruction</w:t>
      </w:r>
      <w:r w:rsidR="00315490" w:rsidRPr="001C7F4F">
        <w:rPr>
          <w:rFonts w:ascii="Times New Roman" w:hAnsi="Times New Roman" w:cs="Times New Roman"/>
          <w:sz w:val="24"/>
          <w:szCs w:val="24"/>
        </w:rPr>
        <w:t>?</w:t>
      </w:r>
    </w:p>
    <w:p w14:paraId="36BFC07F" w14:textId="77777777" w:rsidR="00315490" w:rsidRPr="00AE6D81" w:rsidRDefault="00315490" w:rsidP="00315490">
      <w:pPr>
        <w:spacing w:after="0"/>
        <w:rPr>
          <w:rFonts w:ascii="Times New Roman" w:hAnsi="Times New Roman" w:cs="Times New Roman"/>
          <w:b/>
          <w:bCs/>
          <w:sz w:val="24"/>
          <w:szCs w:val="24"/>
        </w:rPr>
      </w:pPr>
    </w:p>
    <w:p w14:paraId="75488D84" w14:textId="297D75FA" w:rsidR="00315490" w:rsidRDefault="00315490" w:rsidP="00315490">
      <w:pPr>
        <w:spacing w:after="0"/>
        <w:ind w:left="720"/>
        <w:rPr>
          <w:rFonts w:ascii="Times New Roman" w:hAnsi="Times New Roman" w:cs="Times New Roman"/>
          <w:sz w:val="24"/>
          <w:szCs w:val="24"/>
        </w:rPr>
      </w:pPr>
      <w:r>
        <w:rPr>
          <w:rFonts w:ascii="Times New Roman" w:hAnsi="Times New Roman" w:cs="Times New Roman"/>
          <w:sz w:val="24"/>
          <w:szCs w:val="24"/>
        </w:rPr>
        <w:t>The Department anticipates making NCC awards</w:t>
      </w:r>
      <w:r w:rsidR="00C34902">
        <w:rPr>
          <w:rFonts w:ascii="Times New Roman" w:hAnsi="Times New Roman" w:cs="Times New Roman"/>
          <w:sz w:val="24"/>
          <w:szCs w:val="24"/>
        </w:rPr>
        <w:t>, including for grants that would otherwise expire,</w:t>
      </w:r>
      <w:r>
        <w:rPr>
          <w:rFonts w:ascii="Times New Roman" w:hAnsi="Times New Roman" w:cs="Times New Roman"/>
          <w:sz w:val="24"/>
          <w:szCs w:val="24"/>
        </w:rPr>
        <w:t xml:space="preserve"> for budget period 2020-2021.  In order to award </w:t>
      </w:r>
      <w:r w:rsidR="00314D0A">
        <w:rPr>
          <w:rFonts w:ascii="Times New Roman" w:hAnsi="Times New Roman" w:cs="Times New Roman"/>
          <w:sz w:val="24"/>
          <w:szCs w:val="24"/>
        </w:rPr>
        <w:t>an</w:t>
      </w:r>
      <w:r>
        <w:rPr>
          <w:rFonts w:ascii="Times New Roman" w:hAnsi="Times New Roman" w:cs="Times New Roman"/>
          <w:sz w:val="24"/>
          <w:szCs w:val="24"/>
        </w:rPr>
        <w:t xml:space="preserve"> NCC</w:t>
      </w:r>
      <w:r w:rsidR="00743282">
        <w:rPr>
          <w:rFonts w:ascii="Times New Roman" w:hAnsi="Times New Roman" w:cs="Times New Roman"/>
          <w:sz w:val="24"/>
          <w:szCs w:val="24"/>
        </w:rPr>
        <w:t xml:space="preserve"> award</w:t>
      </w:r>
      <w:r>
        <w:rPr>
          <w:rFonts w:ascii="Times New Roman" w:hAnsi="Times New Roman" w:cs="Times New Roman"/>
          <w:sz w:val="24"/>
          <w:szCs w:val="24"/>
        </w:rPr>
        <w:t xml:space="preserve">, program staff will review data from </w:t>
      </w:r>
      <w:r w:rsidR="00743282">
        <w:rPr>
          <w:rFonts w:ascii="Times New Roman" w:hAnsi="Times New Roman" w:cs="Times New Roman"/>
          <w:sz w:val="24"/>
          <w:szCs w:val="24"/>
        </w:rPr>
        <w:t>a grantee’s</w:t>
      </w:r>
      <w:r w:rsidR="00661130">
        <w:rPr>
          <w:rFonts w:ascii="Times New Roman" w:hAnsi="Times New Roman" w:cs="Times New Roman"/>
          <w:sz w:val="24"/>
          <w:szCs w:val="24"/>
        </w:rPr>
        <w:t xml:space="preserve"> annual performance report</w:t>
      </w:r>
      <w:r w:rsidR="005910F3">
        <w:rPr>
          <w:rFonts w:ascii="Times New Roman" w:hAnsi="Times New Roman" w:cs="Times New Roman"/>
          <w:sz w:val="24"/>
          <w:szCs w:val="24"/>
        </w:rPr>
        <w:t xml:space="preserve"> (APR)</w:t>
      </w:r>
      <w:r>
        <w:rPr>
          <w:rFonts w:ascii="Times New Roman" w:hAnsi="Times New Roman" w:cs="Times New Roman"/>
          <w:sz w:val="24"/>
          <w:szCs w:val="24"/>
        </w:rPr>
        <w:t xml:space="preserve">, which understandably may reflect necessary program interruptions, and the program staff may request additional follow-up information.  This follow-up information may include a brief statement from the grantee and any partner institutions/organizations confirming that the grantee is in a position to: (a) resume or restore </w:t>
      </w:r>
      <w:r w:rsidR="00314D0A">
        <w:rPr>
          <w:rFonts w:ascii="Times New Roman" w:hAnsi="Times New Roman" w:cs="Times New Roman"/>
          <w:sz w:val="24"/>
          <w:szCs w:val="24"/>
        </w:rPr>
        <w:t>its</w:t>
      </w:r>
      <w:r>
        <w:rPr>
          <w:rFonts w:ascii="Times New Roman" w:hAnsi="Times New Roman" w:cs="Times New Roman"/>
          <w:sz w:val="24"/>
          <w:szCs w:val="24"/>
        </w:rPr>
        <w:t xml:space="preserve"> project activities once COVID-19 interruptions are resolved; and (</w:t>
      </w:r>
      <w:r w:rsidR="009921C2">
        <w:rPr>
          <w:rFonts w:ascii="Times New Roman" w:hAnsi="Times New Roman" w:cs="Times New Roman"/>
          <w:sz w:val="24"/>
          <w:szCs w:val="24"/>
        </w:rPr>
        <w:t>b</w:t>
      </w:r>
      <w:r>
        <w:rPr>
          <w:rFonts w:ascii="Times New Roman" w:hAnsi="Times New Roman" w:cs="Times New Roman"/>
          <w:sz w:val="24"/>
          <w:szCs w:val="24"/>
        </w:rPr>
        <w:t xml:space="preserve">) accept a planned continuation award.  As we continue to monitor the situation, we will inform you of any updates to the issuance of NCC awards.  </w:t>
      </w:r>
    </w:p>
    <w:p w14:paraId="7B6A08CB" w14:textId="77777777" w:rsidR="00315490" w:rsidRDefault="00315490" w:rsidP="00315490">
      <w:pPr>
        <w:spacing w:after="0"/>
        <w:rPr>
          <w:rFonts w:ascii="Times New Roman" w:hAnsi="Times New Roman" w:cs="Times New Roman"/>
          <w:sz w:val="24"/>
          <w:szCs w:val="24"/>
        </w:rPr>
      </w:pPr>
    </w:p>
    <w:p w14:paraId="2DE06017" w14:textId="77777777" w:rsidR="00315490" w:rsidRPr="008657E4" w:rsidRDefault="00315490" w:rsidP="00315490">
      <w:pPr>
        <w:spacing w:after="0"/>
        <w:rPr>
          <w:rFonts w:ascii="Times New Roman" w:hAnsi="Times New Roman" w:cs="Times New Roman"/>
          <w:b/>
          <w:bCs/>
          <w:sz w:val="24"/>
          <w:szCs w:val="24"/>
        </w:rPr>
      </w:pPr>
      <w:r w:rsidRPr="008657E4">
        <w:rPr>
          <w:rFonts w:ascii="Times New Roman" w:hAnsi="Times New Roman" w:cs="Times New Roman"/>
          <w:b/>
          <w:bCs/>
          <w:sz w:val="24"/>
          <w:szCs w:val="24"/>
        </w:rPr>
        <w:t>Annual Performance Reports (APRs) and Financial Reports</w:t>
      </w:r>
    </w:p>
    <w:p w14:paraId="13D30E14" w14:textId="77777777" w:rsidR="00315490" w:rsidRDefault="00315490" w:rsidP="00315490">
      <w:pPr>
        <w:spacing w:after="0"/>
        <w:rPr>
          <w:rFonts w:ascii="Times New Roman" w:hAnsi="Times New Roman" w:cs="Times New Roman"/>
          <w:b/>
          <w:bCs/>
          <w:sz w:val="24"/>
          <w:szCs w:val="24"/>
        </w:rPr>
      </w:pPr>
    </w:p>
    <w:p w14:paraId="22CFBFD4" w14:textId="22D95BB0" w:rsidR="00315490" w:rsidRPr="001C7F4F" w:rsidRDefault="00315490" w:rsidP="00315490">
      <w:pPr>
        <w:pStyle w:val="ListParagraph"/>
        <w:numPr>
          <w:ilvl w:val="0"/>
          <w:numId w:val="14"/>
        </w:numPr>
        <w:spacing w:after="0"/>
        <w:rPr>
          <w:rFonts w:ascii="Times New Roman" w:hAnsi="Times New Roman" w:cs="Times New Roman"/>
          <w:sz w:val="24"/>
          <w:szCs w:val="24"/>
        </w:rPr>
      </w:pPr>
      <w:r w:rsidRPr="001C7F4F">
        <w:rPr>
          <w:rFonts w:ascii="Times New Roman" w:hAnsi="Times New Roman" w:cs="Times New Roman"/>
          <w:sz w:val="24"/>
          <w:szCs w:val="24"/>
        </w:rPr>
        <w:t>Is the Department planning to extend the due date for APRs?</w:t>
      </w:r>
    </w:p>
    <w:p w14:paraId="16FEE216" w14:textId="77777777" w:rsidR="00315490" w:rsidRDefault="00315490" w:rsidP="00315490">
      <w:pPr>
        <w:spacing w:after="0"/>
        <w:rPr>
          <w:rFonts w:ascii="Times New Roman" w:hAnsi="Times New Roman" w:cs="Times New Roman"/>
          <w:sz w:val="24"/>
          <w:szCs w:val="24"/>
        </w:rPr>
      </w:pPr>
    </w:p>
    <w:p w14:paraId="2D314F2F" w14:textId="4F841F97" w:rsidR="00315490" w:rsidRDefault="00315490" w:rsidP="00315490">
      <w:pPr>
        <w:spacing w:after="0"/>
        <w:ind w:left="720"/>
        <w:rPr>
          <w:rFonts w:ascii="Times New Roman" w:hAnsi="Times New Roman" w:cs="Times New Roman"/>
          <w:sz w:val="24"/>
          <w:szCs w:val="24"/>
        </w:rPr>
      </w:pPr>
      <w:r>
        <w:rPr>
          <w:rFonts w:ascii="Times New Roman" w:hAnsi="Times New Roman" w:cs="Times New Roman"/>
          <w:sz w:val="24"/>
          <w:szCs w:val="24"/>
        </w:rPr>
        <w:t xml:space="preserve">For </w:t>
      </w:r>
      <w:r w:rsidR="006C2E58">
        <w:rPr>
          <w:rFonts w:ascii="Times New Roman" w:hAnsi="Times New Roman" w:cs="Times New Roman"/>
          <w:sz w:val="24"/>
          <w:szCs w:val="24"/>
        </w:rPr>
        <w:t>many</w:t>
      </w:r>
      <w:r>
        <w:rPr>
          <w:rFonts w:ascii="Times New Roman" w:hAnsi="Times New Roman" w:cs="Times New Roman"/>
          <w:sz w:val="24"/>
          <w:szCs w:val="24"/>
        </w:rPr>
        <w:t xml:space="preserve"> programs, the </w:t>
      </w:r>
      <w:r w:rsidR="00314D0A">
        <w:rPr>
          <w:rFonts w:ascii="Times New Roman" w:hAnsi="Times New Roman" w:cs="Times New Roman"/>
          <w:sz w:val="24"/>
          <w:szCs w:val="24"/>
        </w:rPr>
        <w:t>APR</w:t>
      </w:r>
      <w:r w:rsidR="00B67971">
        <w:rPr>
          <w:rFonts w:ascii="Times New Roman" w:hAnsi="Times New Roman" w:cs="Times New Roman"/>
          <w:sz w:val="24"/>
          <w:szCs w:val="24"/>
        </w:rPr>
        <w:t>s</w:t>
      </w:r>
      <w:r w:rsidRPr="00E9744F">
        <w:rPr>
          <w:rFonts w:ascii="Times New Roman" w:hAnsi="Times New Roman" w:cs="Times New Roman"/>
          <w:sz w:val="24"/>
          <w:szCs w:val="24"/>
        </w:rPr>
        <w:t xml:space="preserve"> that will help us determine </w:t>
      </w:r>
      <w:r w:rsidR="00B67971">
        <w:rPr>
          <w:rFonts w:ascii="Times New Roman" w:hAnsi="Times New Roman" w:cs="Times New Roman"/>
          <w:sz w:val="24"/>
          <w:szCs w:val="24"/>
        </w:rPr>
        <w:t>fiscal year 2020</w:t>
      </w:r>
      <w:r w:rsidRPr="00E9744F">
        <w:rPr>
          <w:rFonts w:ascii="Times New Roman" w:hAnsi="Times New Roman" w:cs="Times New Roman"/>
          <w:sz w:val="24"/>
          <w:szCs w:val="24"/>
        </w:rPr>
        <w:t xml:space="preserve"> </w:t>
      </w:r>
      <w:r w:rsidR="00B67971">
        <w:rPr>
          <w:rFonts w:ascii="Times New Roman" w:hAnsi="Times New Roman" w:cs="Times New Roman"/>
          <w:sz w:val="24"/>
          <w:szCs w:val="24"/>
        </w:rPr>
        <w:t xml:space="preserve">NCC </w:t>
      </w:r>
      <w:r w:rsidRPr="00E9744F">
        <w:rPr>
          <w:rFonts w:ascii="Times New Roman" w:hAnsi="Times New Roman" w:cs="Times New Roman"/>
          <w:sz w:val="24"/>
          <w:szCs w:val="24"/>
        </w:rPr>
        <w:t xml:space="preserve">awards have already been submitted.  </w:t>
      </w:r>
      <w:r w:rsidR="00B67971">
        <w:rPr>
          <w:rFonts w:ascii="Times New Roman" w:hAnsi="Times New Roman" w:cs="Times New Roman"/>
          <w:sz w:val="24"/>
          <w:szCs w:val="24"/>
        </w:rPr>
        <w:t>For any future APRs that would determine FY 2021 NCC</w:t>
      </w:r>
      <w:r w:rsidR="00A60535">
        <w:rPr>
          <w:rFonts w:ascii="Times New Roman" w:hAnsi="Times New Roman" w:cs="Times New Roman"/>
          <w:sz w:val="24"/>
          <w:szCs w:val="24"/>
        </w:rPr>
        <w:t xml:space="preserve"> award</w:t>
      </w:r>
      <w:r w:rsidR="00B67971">
        <w:rPr>
          <w:rFonts w:ascii="Times New Roman" w:hAnsi="Times New Roman" w:cs="Times New Roman"/>
          <w:sz w:val="24"/>
          <w:szCs w:val="24"/>
        </w:rPr>
        <w:t>s</w:t>
      </w:r>
      <w:r w:rsidR="008B4A74">
        <w:rPr>
          <w:rFonts w:ascii="Times New Roman" w:hAnsi="Times New Roman" w:cs="Times New Roman"/>
          <w:sz w:val="24"/>
          <w:szCs w:val="24"/>
        </w:rPr>
        <w:t>,</w:t>
      </w:r>
      <w:r w:rsidR="00B67971">
        <w:rPr>
          <w:rFonts w:ascii="Times New Roman" w:hAnsi="Times New Roman" w:cs="Times New Roman"/>
          <w:sz w:val="24"/>
          <w:szCs w:val="24"/>
        </w:rPr>
        <w:t xml:space="preserve"> we</w:t>
      </w:r>
      <w:r w:rsidR="002370E0">
        <w:rPr>
          <w:rFonts w:ascii="Times New Roman" w:hAnsi="Times New Roman" w:cs="Times New Roman"/>
          <w:sz w:val="24"/>
          <w:szCs w:val="24"/>
        </w:rPr>
        <w:t xml:space="preserve"> will </w:t>
      </w:r>
      <w:r w:rsidRPr="00E9744F">
        <w:rPr>
          <w:rFonts w:ascii="Times New Roman" w:hAnsi="Times New Roman" w:cs="Times New Roman"/>
          <w:sz w:val="24"/>
          <w:szCs w:val="24"/>
        </w:rPr>
        <w:t>continue to monitor the situation</w:t>
      </w:r>
      <w:r w:rsidR="002370E0">
        <w:rPr>
          <w:rFonts w:ascii="Times New Roman" w:hAnsi="Times New Roman" w:cs="Times New Roman"/>
          <w:sz w:val="24"/>
          <w:szCs w:val="24"/>
        </w:rPr>
        <w:t>. W</w:t>
      </w:r>
      <w:r w:rsidR="002370E0" w:rsidRPr="00E9744F">
        <w:rPr>
          <w:rFonts w:ascii="Times New Roman" w:hAnsi="Times New Roman" w:cs="Times New Roman"/>
          <w:sz w:val="24"/>
          <w:szCs w:val="24"/>
        </w:rPr>
        <w:t xml:space="preserve">e </w:t>
      </w:r>
      <w:r w:rsidRPr="00E9744F">
        <w:rPr>
          <w:rFonts w:ascii="Times New Roman" w:hAnsi="Times New Roman" w:cs="Times New Roman"/>
          <w:sz w:val="24"/>
          <w:szCs w:val="24"/>
        </w:rPr>
        <w:t xml:space="preserve">will inform grantees of any </w:t>
      </w:r>
      <w:r>
        <w:rPr>
          <w:rFonts w:ascii="Times New Roman" w:hAnsi="Times New Roman" w:cs="Times New Roman"/>
          <w:sz w:val="24"/>
          <w:szCs w:val="24"/>
        </w:rPr>
        <w:t>changes</w:t>
      </w:r>
      <w:r w:rsidRPr="00E9744F">
        <w:rPr>
          <w:rFonts w:ascii="Times New Roman" w:hAnsi="Times New Roman" w:cs="Times New Roman"/>
          <w:sz w:val="24"/>
          <w:szCs w:val="24"/>
        </w:rPr>
        <w:t xml:space="preserve"> pertaining to future APRs</w:t>
      </w:r>
      <w:r w:rsidR="006C2E58">
        <w:rPr>
          <w:rFonts w:ascii="Times New Roman" w:hAnsi="Times New Roman" w:cs="Times New Roman"/>
          <w:sz w:val="24"/>
          <w:szCs w:val="24"/>
        </w:rPr>
        <w:t xml:space="preserve"> or</w:t>
      </w:r>
      <w:r w:rsidRPr="00E9744F">
        <w:rPr>
          <w:rFonts w:ascii="Times New Roman" w:hAnsi="Times New Roman" w:cs="Times New Roman"/>
          <w:sz w:val="24"/>
          <w:szCs w:val="24"/>
        </w:rPr>
        <w:t xml:space="preserve"> interim </w:t>
      </w:r>
      <w:r w:rsidR="006C2E58">
        <w:rPr>
          <w:rFonts w:ascii="Times New Roman" w:hAnsi="Times New Roman" w:cs="Times New Roman"/>
          <w:sz w:val="24"/>
          <w:szCs w:val="24"/>
        </w:rPr>
        <w:t>performance reports (IPRs)</w:t>
      </w:r>
      <w:r w:rsidRPr="00E9744F">
        <w:rPr>
          <w:rFonts w:ascii="Times New Roman" w:hAnsi="Times New Roman" w:cs="Times New Roman"/>
          <w:sz w:val="24"/>
          <w:szCs w:val="24"/>
        </w:rPr>
        <w:t xml:space="preserve">.   </w:t>
      </w:r>
    </w:p>
    <w:p w14:paraId="7FDD6DBA" w14:textId="77777777" w:rsidR="007B0040" w:rsidRPr="00E9744F" w:rsidRDefault="007B0040" w:rsidP="00315490">
      <w:pPr>
        <w:spacing w:after="0"/>
        <w:ind w:left="720"/>
        <w:rPr>
          <w:rFonts w:ascii="Times New Roman" w:hAnsi="Times New Roman" w:cs="Times New Roman"/>
          <w:sz w:val="24"/>
          <w:szCs w:val="24"/>
        </w:rPr>
      </w:pPr>
    </w:p>
    <w:p w14:paraId="1688A0AE" w14:textId="77777777" w:rsidR="00C8083C" w:rsidRPr="0034438D" w:rsidRDefault="00C8083C" w:rsidP="00C8083C">
      <w:pPr>
        <w:spacing w:after="0"/>
        <w:rPr>
          <w:rFonts w:ascii="Times New Roman" w:hAnsi="Times New Roman" w:cs="Times New Roman"/>
          <w:b/>
          <w:bCs/>
          <w:sz w:val="24"/>
          <w:szCs w:val="24"/>
        </w:rPr>
      </w:pPr>
      <w:r w:rsidRPr="0034438D">
        <w:rPr>
          <w:rFonts w:ascii="Times New Roman" w:hAnsi="Times New Roman" w:cs="Times New Roman"/>
          <w:b/>
          <w:bCs/>
          <w:sz w:val="24"/>
          <w:szCs w:val="24"/>
        </w:rPr>
        <w:t>Tuition</w:t>
      </w:r>
    </w:p>
    <w:p w14:paraId="1288DFB9" w14:textId="77777777" w:rsidR="00C8083C" w:rsidRDefault="00C8083C" w:rsidP="00C8083C">
      <w:pPr>
        <w:spacing w:after="0"/>
        <w:rPr>
          <w:rFonts w:ascii="Times New Roman" w:hAnsi="Times New Roman" w:cs="Times New Roman"/>
          <w:b/>
          <w:bCs/>
          <w:i/>
          <w:iCs/>
          <w:sz w:val="24"/>
          <w:szCs w:val="24"/>
          <w:u w:val="single"/>
        </w:rPr>
      </w:pPr>
    </w:p>
    <w:p w14:paraId="27FB6BA3" w14:textId="324D93A0" w:rsidR="00C8083C" w:rsidRPr="004563A7" w:rsidRDefault="00C8083C" w:rsidP="00C8083C">
      <w:pPr>
        <w:pStyle w:val="ListParagraph"/>
        <w:numPr>
          <w:ilvl w:val="0"/>
          <w:numId w:val="14"/>
        </w:numPr>
        <w:spacing w:after="0"/>
        <w:rPr>
          <w:rFonts w:ascii="Times New Roman" w:hAnsi="Times New Roman" w:cs="Times New Roman"/>
          <w:b/>
          <w:bCs/>
          <w:i/>
          <w:iCs/>
          <w:sz w:val="24"/>
          <w:szCs w:val="24"/>
          <w:u w:val="single"/>
        </w:rPr>
      </w:pPr>
      <w:r w:rsidRPr="004563A7">
        <w:rPr>
          <w:rFonts w:ascii="Times New Roman" w:hAnsi="Times New Roman" w:cs="Times New Roman"/>
          <w:sz w:val="24"/>
          <w:szCs w:val="24"/>
        </w:rPr>
        <w:t xml:space="preserve">Has the Department </w:t>
      </w:r>
      <w:r w:rsidR="00E87DAD">
        <w:rPr>
          <w:rFonts w:ascii="Times New Roman" w:hAnsi="Times New Roman" w:cs="Times New Roman"/>
          <w:sz w:val="24"/>
          <w:szCs w:val="24"/>
        </w:rPr>
        <w:t xml:space="preserve">considered how </w:t>
      </w:r>
      <w:r w:rsidRPr="004563A7">
        <w:rPr>
          <w:rFonts w:ascii="Times New Roman" w:hAnsi="Times New Roman" w:cs="Times New Roman"/>
          <w:sz w:val="24"/>
          <w:szCs w:val="24"/>
        </w:rPr>
        <w:t xml:space="preserve">loss of wages </w:t>
      </w:r>
      <w:r w:rsidR="00E87DAD">
        <w:rPr>
          <w:rFonts w:ascii="Times New Roman" w:hAnsi="Times New Roman" w:cs="Times New Roman"/>
          <w:sz w:val="24"/>
          <w:szCs w:val="24"/>
        </w:rPr>
        <w:t xml:space="preserve">may affect </w:t>
      </w:r>
      <w:r w:rsidR="00877906">
        <w:rPr>
          <w:rFonts w:ascii="Times New Roman" w:hAnsi="Times New Roman" w:cs="Times New Roman"/>
          <w:sz w:val="24"/>
          <w:szCs w:val="24"/>
        </w:rPr>
        <w:t>students’ inability to pay for tuition</w:t>
      </w:r>
      <w:r w:rsidRPr="004563A7">
        <w:rPr>
          <w:rFonts w:ascii="Times New Roman" w:hAnsi="Times New Roman" w:cs="Times New Roman"/>
          <w:sz w:val="24"/>
          <w:szCs w:val="24"/>
        </w:rPr>
        <w:t>?</w:t>
      </w:r>
    </w:p>
    <w:p w14:paraId="735D253A" w14:textId="77777777" w:rsidR="00C8083C" w:rsidRDefault="00C8083C" w:rsidP="00C8083C">
      <w:pPr>
        <w:rPr>
          <w:rFonts w:ascii="Times New Roman" w:hAnsi="Times New Roman" w:cs="Times New Roman"/>
          <w:sz w:val="24"/>
          <w:szCs w:val="24"/>
        </w:rPr>
      </w:pPr>
    </w:p>
    <w:p w14:paraId="576A1A2E" w14:textId="740AE697" w:rsidR="00C8083C" w:rsidRDefault="00C8083C" w:rsidP="00C8083C">
      <w:pPr>
        <w:spacing w:after="0"/>
        <w:ind w:left="720"/>
        <w:rPr>
          <w:rStyle w:val="Hyperlink"/>
          <w:rFonts w:ascii="Times New Roman" w:hAnsi="Times New Roman" w:cs="Times New Roman"/>
          <w:sz w:val="24"/>
          <w:szCs w:val="24"/>
        </w:rPr>
      </w:pPr>
      <w:r>
        <w:rPr>
          <w:rFonts w:ascii="Times New Roman" w:hAnsi="Times New Roman" w:cs="Times New Roman"/>
          <w:sz w:val="24"/>
          <w:szCs w:val="24"/>
        </w:rPr>
        <w:t xml:space="preserve">Yes, the Department is aware that as a result of lost wages some students </w:t>
      </w:r>
      <w:r w:rsidR="002D300E">
        <w:rPr>
          <w:rFonts w:ascii="Times New Roman" w:hAnsi="Times New Roman" w:cs="Times New Roman"/>
          <w:sz w:val="24"/>
          <w:szCs w:val="24"/>
        </w:rPr>
        <w:t xml:space="preserve">may </w:t>
      </w:r>
      <w:r>
        <w:rPr>
          <w:rFonts w:ascii="Times New Roman" w:hAnsi="Times New Roman" w:cs="Times New Roman"/>
          <w:sz w:val="24"/>
          <w:szCs w:val="24"/>
        </w:rPr>
        <w:t xml:space="preserve">be unable to pay tuition and </w:t>
      </w:r>
      <w:r w:rsidR="0008049E">
        <w:rPr>
          <w:rFonts w:ascii="Times New Roman" w:hAnsi="Times New Roman" w:cs="Times New Roman"/>
          <w:sz w:val="24"/>
          <w:szCs w:val="24"/>
        </w:rPr>
        <w:t xml:space="preserve">unable to </w:t>
      </w:r>
      <w:r>
        <w:rPr>
          <w:rFonts w:ascii="Times New Roman" w:hAnsi="Times New Roman" w:cs="Times New Roman"/>
          <w:sz w:val="24"/>
          <w:szCs w:val="24"/>
        </w:rPr>
        <w:t xml:space="preserve">remain enrolled in postsecondary education.  </w:t>
      </w:r>
    </w:p>
    <w:p w14:paraId="1C7B3725" w14:textId="77777777" w:rsidR="00C8083C" w:rsidRDefault="00C8083C" w:rsidP="00C8083C">
      <w:pPr>
        <w:spacing w:after="0"/>
        <w:ind w:left="720"/>
        <w:rPr>
          <w:rFonts w:ascii="Times New Roman" w:hAnsi="Times New Roman" w:cs="Times New Roman"/>
          <w:sz w:val="24"/>
          <w:szCs w:val="24"/>
        </w:rPr>
      </w:pPr>
    </w:p>
    <w:p w14:paraId="3DFF5784" w14:textId="50D9CBF0" w:rsidR="00C8083C" w:rsidRDefault="00E903AE" w:rsidP="00C8083C">
      <w:pPr>
        <w:spacing w:after="0"/>
        <w:ind w:left="720"/>
        <w:rPr>
          <w:rFonts w:ascii="Times New Roman" w:hAnsi="Times New Roman" w:cs="Times New Roman"/>
          <w:sz w:val="24"/>
          <w:szCs w:val="24"/>
        </w:rPr>
      </w:pPr>
      <w:r>
        <w:rPr>
          <w:rFonts w:ascii="Times New Roman" w:hAnsi="Times New Roman" w:cs="Times New Roman"/>
          <w:sz w:val="24"/>
          <w:szCs w:val="24"/>
        </w:rPr>
        <w:t>The</w:t>
      </w:r>
      <w:r w:rsidR="00C8083C">
        <w:rPr>
          <w:rFonts w:ascii="Times New Roman" w:hAnsi="Times New Roman" w:cs="Times New Roman"/>
          <w:sz w:val="24"/>
          <w:szCs w:val="24"/>
        </w:rPr>
        <w:t xml:space="preserve"> CARES Act provides additional resources to students and institutions</w:t>
      </w:r>
      <w:r>
        <w:rPr>
          <w:rFonts w:ascii="Times New Roman" w:hAnsi="Times New Roman" w:cs="Times New Roman"/>
          <w:sz w:val="24"/>
          <w:szCs w:val="24"/>
        </w:rPr>
        <w:t xml:space="preserve"> negatively impacted by COVID-19</w:t>
      </w:r>
      <w:r w:rsidR="00C8083C">
        <w:rPr>
          <w:rFonts w:ascii="Times New Roman" w:hAnsi="Times New Roman" w:cs="Times New Roman"/>
          <w:sz w:val="24"/>
          <w:szCs w:val="24"/>
        </w:rPr>
        <w:t>. Please consult your campus leaders to determine how CARES Act funds received by the institution will be spent.  A portion of those funds must be utilized to make direct</w:t>
      </w:r>
      <w:r w:rsidR="00BF7352">
        <w:rPr>
          <w:rFonts w:ascii="Times New Roman" w:hAnsi="Times New Roman" w:cs="Times New Roman"/>
          <w:sz w:val="24"/>
          <w:szCs w:val="24"/>
        </w:rPr>
        <w:t xml:space="preserve"> emergency financial aid</w:t>
      </w:r>
      <w:r w:rsidR="00C8083C">
        <w:rPr>
          <w:rFonts w:ascii="Times New Roman" w:hAnsi="Times New Roman" w:cs="Times New Roman"/>
          <w:sz w:val="24"/>
          <w:szCs w:val="24"/>
        </w:rPr>
        <w:t xml:space="preserve"> grants to students</w:t>
      </w:r>
      <w:r w:rsidR="009C19A7">
        <w:rPr>
          <w:rFonts w:ascii="Times New Roman" w:hAnsi="Times New Roman" w:cs="Times New Roman"/>
          <w:sz w:val="24"/>
          <w:szCs w:val="24"/>
        </w:rPr>
        <w:t xml:space="preserve">, and some funds may be used to defray certain costs associated with </w:t>
      </w:r>
      <w:r w:rsidR="00942088">
        <w:rPr>
          <w:rFonts w:ascii="Times New Roman" w:hAnsi="Times New Roman" w:cs="Times New Roman"/>
          <w:sz w:val="24"/>
          <w:szCs w:val="24"/>
        </w:rPr>
        <w:t>changes in the delivery of instruction</w:t>
      </w:r>
      <w:r w:rsidR="009C19A7">
        <w:rPr>
          <w:rFonts w:ascii="Times New Roman" w:hAnsi="Times New Roman" w:cs="Times New Roman"/>
          <w:sz w:val="24"/>
          <w:szCs w:val="24"/>
        </w:rPr>
        <w:t xml:space="preserve">, or </w:t>
      </w:r>
      <w:r w:rsidR="009C19A7">
        <w:rPr>
          <w:rFonts w:ascii="Times New Roman" w:hAnsi="Times New Roman" w:cs="Times New Roman"/>
          <w:sz w:val="24"/>
          <w:szCs w:val="24"/>
        </w:rPr>
        <w:lastRenderedPageBreak/>
        <w:t>even to provide partial or full student scholarships</w:t>
      </w:r>
      <w:r w:rsidR="00C8083C">
        <w:rPr>
          <w:rFonts w:ascii="Times New Roman" w:hAnsi="Times New Roman" w:cs="Times New Roman"/>
          <w:sz w:val="24"/>
          <w:szCs w:val="24"/>
        </w:rPr>
        <w:t xml:space="preserve">.  </w:t>
      </w:r>
      <w:r w:rsidR="00CA5F72">
        <w:rPr>
          <w:rFonts w:ascii="Times New Roman" w:hAnsi="Times New Roman" w:cs="Times New Roman"/>
          <w:sz w:val="24"/>
          <w:szCs w:val="24"/>
        </w:rPr>
        <w:t>Please see the Department’s COVID-19 website for more information at: https://ed.gov/coronavirus</w:t>
      </w:r>
    </w:p>
    <w:p w14:paraId="1335036F" w14:textId="77777777" w:rsidR="00070BEB" w:rsidRDefault="00070BEB" w:rsidP="00C8083C">
      <w:pPr>
        <w:spacing w:after="0"/>
        <w:rPr>
          <w:rFonts w:ascii="Times New Roman" w:hAnsi="Times New Roman" w:cs="Times New Roman"/>
          <w:b/>
          <w:bCs/>
          <w:sz w:val="24"/>
          <w:szCs w:val="24"/>
        </w:rPr>
      </w:pPr>
    </w:p>
    <w:p w14:paraId="5C330788" w14:textId="77777777" w:rsidR="00C8083C" w:rsidRPr="00CF722A" w:rsidRDefault="00C8083C" w:rsidP="00C8083C">
      <w:pPr>
        <w:spacing w:after="0"/>
        <w:rPr>
          <w:rFonts w:ascii="Times New Roman" w:hAnsi="Times New Roman" w:cs="Times New Roman"/>
          <w:b/>
          <w:bCs/>
          <w:sz w:val="24"/>
          <w:szCs w:val="24"/>
        </w:rPr>
      </w:pPr>
      <w:r w:rsidRPr="00CF722A">
        <w:rPr>
          <w:rFonts w:ascii="Times New Roman" w:hAnsi="Times New Roman" w:cs="Times New Roman"/>
          <w:b/>
          <w:bCs/>
          <w:sz w:val="24"/>
          <w:szCs w:val="24"/>
        </w:rPr>
        <w:t xml:space="preserve">Waivers for </w:t>
      </w:r>
      <w:r w:rsidR="008D3294">
        <w:rPr>
          <w:rFonts w:ascii="Times New Roman" w:hAnsi="Times New Roman" w:cs="Times New Roman"/>
          <w:b/>
          <w:bCs/>
          <w:sz w:val="24"/>
          <w:szCs w:val="24"/>
        </w:rPr>
        <w:t>P</w:t>
      </w:r>
      <w:r w:rsidRPr="00CF722A">
        <w:rPr>
          <w:rFonts w:ascii="Times New Roman" w:hAnsi="Times New Roman" w:cs="Times New Roman"/>
          <w:b/>
          <w:bCs/>
          <w:sz w:val="24"/>
          <w:szCs w:val="24"/>
        </w:rPr>
        <w:t xml:space="preserve">rior </w:t>
      </w:r>
      <w:r w:rsidR="008D3294">
        <w:rPr>
          <w:rFonts w:ascii="Times New Roman" w:hAnsi="Times New Roman" w:cs="Times New Roman"/>
          <w:b/>
          <w:bCs/>
          <w:sz w:val="24"/>
          <w:szCs w:val="24"/>
        </w:rPr>
        <w:t>A</w:t>
      </w:r>
      <w:r w:rsidRPr="00CF722A">
        <w:rPr>
          <w:rFonts w:ascii="Times New Roman" w:hAnsi="Times New Roman" w:cs="Times New Roman"/>
          <w:b/>
          <w:bCs/>
          <w:sz w:val="24"/>
          <w:szCs w:val="24"/>
        </w:rPr>
        <w:t xml:space="preserve">pproval </w:t>
      </w:r>
      <w:r w:rsidR="008D3294">
        <w:rPr>
          <w:rFonts w:ascii="Times New Roman" w:hAnsi="Times New Roman" w:cs="Times New Roman"/>
          <w:b/>
          <w:bCs/>
          <w:sz w:val="24"/>
          <w:szCs w:val="24"/>
        </w:rPr>
        <w:t>R</w:t>
      </w:r>
      <w:r w:rsidRPr="00CF722A">
        <w:rPr>
          <w:rFonts w:ascii="Times New Roman" w:hAnsi="Times New Roman" w:cs="Times New Roman"/>
          <w:b/>
          <w:bCs/>
          <w:sz w:val="24"/>
          <w:szCs w:val="24"/>
        </w:rPr>
        <w:t>equirements</w:t>
      </w:r>
    </w:p>
    <w:p w14:paraId="2CB4DDA0" w14:textId="77777777" w:rsidR="00C8083C" w:rsidRDefault="00C8083C" w:rsidP="00C8083C">
      <w:pPr>
        <w:spacing w:after="0"/>
        <w:rPr>
          <w:rFonts w:ascii="Times New Roman" w:hAnsi="Times New Roman" w:cs="Times New Roman"/>
          <w:b/>
          <w:bCs/>
          <w:sz w:val="24"/>
          <w:szCs w:val="24"/>
        </w:rPr>
      </w:pPr>
    </w:p>
    <w:p w14:paraId="31A70836" w14:textId="77777777" w:rsidR="00C8083C" w:rsidRPr="004563A7" w:rsidRDefault="00C8083C" w:rsidP="00C8083C">
      <w:pPr>
        <w:pStyle w:val="ListParagraph"/>
        <w:numPr>
          <w:ilvl w:val="0"/>
          <w:numId w:val="14"/>
        </w:numPr>
        <w:spacing w:after="0"/>
        <w:rPr>
          <w:rFonts w:ascii="Times New Roman" w:hAnsi="Times New Roman" w:cs="Times New Roman"/>
          <w:sz w:val="24"/>
          <w:szCs w:val="24"/>
        </w:rPr>
      </w:pPr>
      <w:r w:rsidRPr="004563A7">
        <w:rPr>
          <w:rFonts w:ascii="Times New Roman" w:hAnsi="Times New Roman" w:cs="Times New Roman"/>
          <w:sz w:val="24"/>
          <w:szCs w:val="24"/>
        </w:rPr>
        <w:t xml:space="preserve"> Will there be any waivers to prior approval requirements? </w:t>
      </w:r>
    </w:p>
    <w:p w14:paraId="6FF2C539" w14:textId="77777777" w:rsidR="00C8083C" w:rsidRPr="002507E9" w:rsidRDefault="00C8083C" w:rsidP="00C8083C">
      <w:pPr>
        <w:spacing w:after="0"/>
        <w:rPr>
          <w:rFonts w:ascii="Times New Roman" w:hAnsi="Times New Roman" w:cs="Times New Roman"/>
          <w:b/>
          <w:bCs/>
          <w:sz w:val="24"/>
          <w:szCs w:val="24"/>
        </w:rPr>
      </w:pPr>
    </w:p>
    <w:p w14:paraId="4F851218" w14:textId="65182BB5" w:rsidR="005E5BDB" w:rsidRPr="007948D5" w:rsidRDefault="00B05874" w:rsidP="00C8083C">
      <w:pPr>
        <w:spacing w:after="0"/>
        <w:ind w:left="720"/>
        <w:rPr>
          <w:rFonts w:ascii="Times New Roman" w:hAnsi="Times New Roman" w:cs="Times New Roman"/>
          <w:sz w:val="24"/>
          <w:szCs w:val="24"/>
        </w:rPr>
      </w:pPr>
      <w:r>
        <w:rPr>
          <w:rFonts w:ascii="Times New Roman" w:hAnsi="Times New Roman" w:cs="Times New Roman"/>
          <w:sz w:val="24"/>
          <w:szCs w:val="24"/>
        </w:rPr>
        <w:t>While under normal circumstances</w:t>
      </w:r>
      <w:r w:rsidR="00C8083C">
        <w:rPr>
          <w:rFonts w:ascii="Times New Roman" w:hAnsi="Times New Roman" w:cs="Times New Roman"/>
          <w:sz w:val="24"/>
          <w:szCs w:val="24"/>
        </w:rPr>
        <w:t xml:space="preserve"> grantees are required to obtain prior</w:t>
      </w:r>
      <w:r w:rsidR="00477DD7">
        <w:rPr>
          <w:rFonts w:ascii="Times New Roman" w:hAnsi="Times New Roman" w:cs="Times New Roman"/>
          <w:sz w:val="24"/>
          <w:szCs w:val="24"/>
        </w:rPr>
        <w:t xml:space="preserve"> </w:t>
      </w:r>
      <w:r w:rsidR="00C8083C">
        <w:rPr>
          <w:rFonts w:ascii="Times New Roman" w:hAnsi="Times New Roman" w:cs="Times New Roman"/>
          <w:sz w:val="24"/>
          <w:szCs w:val="24"/>
        </w:rPr>
        <w:t xml:space="preserve">approval from their ED program specialist </w:t>
      </w:r>
      <w:r>
        <w:rPr>
          <w:rFonts w:ascii="Times New Roman" w:hAnsi="Times New Roman" w:cs="Times New Roman"/>
          <w:sz w:val="24"/>
          <w:szCs w:val="24"/>
        </w:rPr>
        <w:t>before</w:t>
      </w:r>
      <w:r w:rsidR="00C8083C">
        <w:rPr>
          <w:rFonts w:ascii="Times New Roman" w:hAnsi="Times New Roman" w:cs="Times New Roman"/>
          <w:sz w:val="24"/>
          <w:szCs w:val="24"/>
        </w:rPr>
        <w:t xml:space="preserve"> making changes in the program or allocation of funds </w:t>
      </w:r>
      <w:r w:rsidR="00AE655C">
        <w:rPr>
          <w:rFonts w:ascii="Times New Roman" w:hAnsi="Times New Roman" w:cs="Times New Roman"/>
          <w:sz w:val="24"/>
          <w:szCs w:val="24"/>
        </w:rPr>
        <w:t>under</w:t>
      </w:r>
      <w:r w:rsidR="00C8083C">
        <w:rPr>
          <w:rFonts w:ascii="Times New Roman" w:hAnsi="Times New Roman" w:cs="Times New Roman"/>
          <w:sz w:val="24"/>
          <w:szCs w:val="24"/>
        </w:rPr>
        <w:t xml:space="preserve"> </w:t>
      </w:r>
      <w:hyperlink r:id="rId20" w:anchor="se2.1.200_1407" w:history="1">
        <w:r w:rsidR="00C8083C" w:rsidRPr="00E71339">
          <w:rPr>
            <w:rStyle w:val="Hyperlink"/>
            <w:rFonts w:ascii="Times New Roman" w:hAnsi="Times New Roman" w:cs="Times New Roman"/>
            <w:sz w:val="24"/>
            <w:szCs w:val="24"/>
          </w:rPr>
          <w:t>2 CFR  200.407(d)</w:t>
        </w:r>
      </w:hyperlink>
      <w:r w:rsidR="002D3F4F" w:rsidRPr="00CD4AB2">
        <w:rPr>
          <w:rStyle w:val="Hyperlink"/>
          <w:rFonts w:ascii="Times New Roman" w:hAnsi="Times New Roman" w:cs="Times New Roman"/>
          <w:color w:val="auto"/>
          <w:sz w:val="24"/>
          <w:szCs w:val="24"/>
          <w:u w:val="none"/>
        </w:rPr>
        <w:t>, as a result of significant disruptions caused by COVID-</w:t>
      </w:r>
      <w:r w:rsidR="004B079E" w:rsidRPr="00CD4AB2">
        <w:rPr>
          <w:rStyle w:val="Hyperlink"/>
          <w:rFonts w:ascii="Times New Roman" w:hAnsi="Times New Roman" w:cs="Times New Roman"/>
          <w:color w:val="auto"/>
          <w:sz w:val="24"/>
          <w:szCs w:val="24"/>
          <w:u w:val="none"/>
        </w:rPr>
        <w:t>19</w:t>
      </w:r>
      <w:r w:rsidR="002D3F4F" w:rsidRPr="00CD4AB2">
        <w:rPr>
          <w:rStyle w:val="Hyperlink"/>
          <w:rFonts w:ascii="Times New Roman" w:hAnsi="Times New Roman" w:cs="Times New Roman"/>
          <w:color w:val="auto"/>
          <w:sz w:val="24"/>
          <w:szCs w:val="24"/>
          <w:u w:val="none"/>
        </w:rPr>
        <w:t xml:space="preserve">, </w:t>
      </w:r>
      <w:r w:rsidR="00C8083C">
        <w:rPr>
          <w:rFonts w:ascii="Times New Roman" w:hAnsi="Times New Roman" w:cs="Times New Roman"/>
          <w:sz w:val="24"/>
          <w:szCs w:val="24"/>
        </w:rPr>
        <w:t xml:space="preserve">the </w:t>
      </w:r>
      <w:r w:rsidR="00C8083C" w:rsidRPr="007948D5">
        <w:rPr>
          <w:rFonts w:ascii="Times New Roman" w:hAnsi="Times New Roman" w:cs="Times New Roman"/>
          <w:sz w:val="24"/>
          <w:szCs w:val="24"/>
        </w:rPr>
        <w:t xml:space="preserve">Department </w:t>
      </w:r>
      <w:r w:rsidR="001803CA" w:rsidRPr="008279E3">
        <w:rPr>
          <w:rFonts w:ascii="Times New Roman" w:hAnsi="Times New Roman" w:cs="Times New Roman"/>
          <w:sz w:val="24"/>
          <w:szCs w:val="24"/>
        </w:rPr>
        <w:t>is exercising its authori</w:t>
      </w:r>
      <w:r w:rsidR="001803CA" w:rsidRPr="007948D5">
        <w:rPr>
          <w:rFonts w:ascii="Times New Roman" w:hAnsi="Times New Roman" w:cs="Times New Roman"/>
          <w:sz w:val="24"/>
          <w:szCs w:val="24"/>
        </w:rPr>
        <w:t xml:space="preserve">ty under </w:t>
      </w:r>
      <w:r w:rsidR="001803CA" w:rsidRPr="00CD4AB2">
        <w:rPr>
          <w:rFonts w:ascii="Times New Roman" w:hAnsi="Times New Roman" w:cs="Times New Roman"/>
        </w:rPr>
        <w:t xml:space="preserve">OMB </w:t>
      </w:r>
      <w:r w:rsidR="00830874">
        <w:rPr>
          <w:rFonts w:ascii="Times New Roman" w:hAnsi="Times New Roman" w:cs="Times New Roman"/>
        </w:rPr>
        <w:t xml:space="preserve">Memorandum </w:t>
      </w:r>
      <w:r w:rsidR="001803CA" w:rsidRPr="00CD4AB2">
        <w:rPr>
          <w:rFonts w:ascii="Times New Roman" w:hAnsi="Times New Roman" w:cs="Times New Roman"/>
        </w:rPr>
        <w:t xml:space="preserve">M-20-17 and </w:t>
      </w:r>
      <w:r w:rsidR="00C8083C" w:rsidRPr="007948D5">
        <w:rPr>
          <w:rFonts w:ascii="Times New Roman" w:hAnsi="Times New Roman" w:cs="Times New Roman"/>
          <w:sz w:val="24"/>
          <w:szCs w:val="24"/>
        </w:rPr>
        <w:t>will temporarily waive the prior-approval requirement</w:t>
      </w:r>
      <w:r w:rsidR="00400417" w:rsidRPr="007948D5">
        <w:rPr>
          <w:rFonts w:ascii="Times New Roman" w:hAnsi="Times New Roman" w:cs="Times New Roman"/>
          <w:sz w:val="24"/>
          <w:szCs w:val="24"/>
        </w:rPr>
        <w:t xml:space="preserve"> for the programs covered by this guidance</w:t>
      </w:r>
      <w:r w:rsidR="00C8083C" w:rsidRPr="007948D5">
        <w:rPr>
          <w:rFonts w:ascii="Times New Roman" w:hAnsi="Times New Roman" w:cs="Times New Roman"/>
          <w:sz w:val="24"/>
          <w:szCs w:val="24"/>
        </w:rPr>
        <w:t xml:space="preserve"> during the period between March 13, 2020 and September 3, 2020.  </w:t>
      </w:r>
    </w:p>
    <w:p w14:paraId="3F13FC42" w14:textId="77777777" w:rsidR="005E5BDB" w:rsidRPr="007948D5" w:rsidRDefault="005E5BDB" w:rsidP="00C8083C">
      <w:pPr>
        <w:spacing w:after="0"/>
        <w:ind w:left="720"/>
        <w:rPr>
          <w:rFonts w:ascii="Times New Roman" w:hAnsi="Times New Roman" w:cs="Times New Roman"/>
          <w:sz w:val="24"/>
          <w:szCs w:val="24"/>
        </w:rPr>
      </w:pPr>
    </w:p>
    <w:p w14:paraId="7CC14C23" w14:textId="426C07CF" w:rsidR="005E5BDB" w:rsidRDefault="00783724" w:rsidP="005E5BDB">
      <w:pPr>
        <w:spacing w:after="0"/>
        <w:ind w:left="720"/>
        <w:rPr>
          <w:rFonts w:ascii="Times New Roman" w:hAnsi="Times New Roman" w:cs="Times New Roman"/>
          <w:sz w:val="24"/>
          <w:szCs w:val="24"/>
        </w:rPr>
      </w:pPr>
      <w:r w:rsidRPr="007948D5">
        <w:rPr>
          <w:rFonts w:ascii="Times New Roman" w:hAnsi="Times New Roman" w:cs="Times New Roman"/>
          <w:sz w:val="24"/>
          <w:szCs w:val="24"/>
        </w:rPr>
        <w:t xml:space="preserve">Grantees must notify the program specialist of any changes to the project activities or budget prior to making them, and should retain </w:t>
      </w:r>
      <w:r w:rsidR="00B74BD0" w:rsidRPr="007948D5">
        <w:rPr>
          <w:rFonts w:ascii="Times New Roman" w:hAnsi="Times New Roman" w:cs="Times New Roman"/>
          <w:sz w:val="24"/>
          <w:szCs w:val="24"/>
        </w:rPr>
        <w:t>appr</w:t>
      </w:r>
      <w:r w:rsidR="00B74BD0">
        <w:rPr>
          <w:rFonts w:ascii="Times New Roman" w:hAnsi="Times New Roman" w:cs="Times New Roman"/>
          <w:sz w:val="24"/>
          <w:szCs w:val="24"/>
        </w:rPr>
        <w:t xml:space="preserve">opriate </w:t>
      </w:r>
      <w:r>
        <w:rPr>
          <w:rFonts w:ascii="Times New Roman" w:hAnsi="Times New Roman" w:cs="Times New Roman"/>
          <w:sz w:val="24"/>
          <w:szCs w:val="24"/>
        </w:rPr>
        <w:t>documentation</w:t>
      </w:r>
      <w:r w:rsidR="00B74BD0">
        <w:rPr>
          <w:rFonts w:ascii="Times New Roman" w:hAnsi="Times New Roman" w:cs="Times New Roman"/>
          <w:sz w:val="24"/>
          <w:szCs w:val="24"/>
        </w:rPr>
        <w:t xml:space="preserve"> to support those changes, which must also be reported in the grant’s APR.  </w:t>
      </w:r>
      <w:r w:rsidR="005E5BDB" w:rsidRPr="005E5BDB">
        <w:rPr>
          <w:rFonts w:ascii="Times New Roman" w:hAnsi="Times New Roman" w:cs="Times New Roman"/>
          <w:sz w:val="24"/>
          <w:szCs w:val="24"/>
        </w:rPr>
        <w:t xml:space="preserve">  </w:t>
      </w:r>
    </w:p>
    <w:p w14:paraId="45745A74" w14:textId="77777777" w:rsidR="007948D5" w:rsidRPr="005E5BDB" w:rsidRDefault="007948D5" w:rsidP="005E5BDB">
      <w:pPr>
        <w:spacing w:after="0"/>
        <w:ind w:left="720"/>
        <w:rPr>
          <w:rFonts w:ascii="Times New Roman" w:hAnsi="Times New Roman" w:cs="Times New Roman"/>
          <w:sz w:val="24"/>
          <w:szCs w:val="24"/>
        </w:rPr>
      </w:pPr>
    </w:p>
    <w:p w14:paraId="129EA436" w14:textId="47A1548A" w:rsidR="00C8083C" w:rsidRPr="00853DFF" w:rsidRDefault="00C8083C" w:rsidP="00C8083C">
      <w:pPr>
        <w:spacing w:after="0"/>
        <w:rPr>
          <w:rFonts w:ascii="Times New Roman" w:hAnsi="Times New Roman" w:cs="Times New Roman"/>
          <w:b/>
          <w:bCs/>
          <w:sz w:val="24"/>
          <w:szCs w:val="24"/>
        </w:rPr>
      </w:pPr>
      <w:r w:rsidRPr="00853DFF">
        <w:rPr>
          <w:rFonts w:ascii="Times New Roman" w:hAnsi="Times New Roman" w:cs="Times New Roman"/>
          <w:b/>
          <w:bCs/>
          <w:sz w:val="24"/>
          <w:szCs w:val="24"/>
        </w:rPr>
        <w:t>Carryover</w:t>
      </w:r>
    </w:p>
    <w:p w14:paraId="6B0E72B9" w14:textId="77777777" w:rsidR="00C8083C" w:rsidRDefault="00C8083C" w:rsidP="00C8083C">
      <w:pPr>
        <w:spacing w:after="0"/>
        <w:rPr>
          <w:rFonts w:ascii="Times New Roman" w:hAnsi="Times New Roman" w:cs="Times New Roman"/>
          <w:sz w:val="24"/>
          <w:szCs w:val="24"/>
        </w:rPr>
      </w:pPr>
    </w:p>
    <w:p w14:paraId="24540B82" w14:textId="2D239ACB" w:rsidR="00C8083C" w:rsidRPr="004563A7" w:rsidRDefault="00B80400" w:rsidP="00C8083C">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If a</w:t>
      </w:r>
      <w:r w:rsidR="00C8083C" w:rsidRPr="004563A7">
        <w:rPr>
          <w:rFonts w:ascii="Times New Roman" w:hAnsi="Times New Roman" w:cs="Times New Roman"/>
          <w:sz w:val="24"/>
          <w:szCs w:val="24"/>
        </w:rPr>
        <w:t xml:space="preserve">s a result </w:t>
      </w:r>
      <w:r>
        <w:rPr>
          <w:rFonts w:ascii="Times New Roman" w:hAnsi="Times New Roman" w:cs="Times New Roman"/>
          <w:sz w:val="24"/>
          <w:szCs w:val="24"/>
        </w:rPr>
        <w:t xml:space="preserve">of COVID-19 disruptions, a grantee is unable </w:t>
      </w:r>
      <w:r w:rsidR="00C8083C" w:rsidRPr="004563A7">
        <w:rPr>
          <w:rFonts w:ascii="Times New Roman" w:hAnsi="Times New Roman" w:cs="Times New Roman"/>
          <w:sz w:val="24"/>
          <w:szCs w:val="24"/>
        </w:rPr>
        <w:t xml:space="preserve">to conduct </w:t>
      </w:r>
      <w:r>
        <w:rPr>
          <w:rFonts w:ascii="Times New Roman" w:hAnsi="Times New Roman" w:cs="Times New Roman"/>
          <w:sz w:val="24"/>
          <w:szCs w:val="24"/>
        </w:rPr>
        <w:t xml:space="preserve">certain of its proposed </w:t>
      </w:r>
      <w:r w:rsidR="00C8083C" w:rsidRPr="004563A7">
        <w:rPr>
          <w:rFonts w:ascii="Times New Roman" w:hAnsi="Times New Roman" w:cs="Times New Roman"/>
          <w:sz w:val="24"/>
          <w:szCs w:val="24"/>
        </w:rPr>
        <w:t xml:space="preserve">activities, will </w:t>
      </w:r>
      <w:r>
        <w:rPr>
          <w:rFonts w:ascii="Times New Roman" w:hAnsi="Times New Roman" w:cs="Times New Roman"/>
          <w:sz w:val="24"/>
          <w:szCs w:val="24"/>
        </w:rPr>
        <w:t>they</w:t>
      </w:r>
      <w:r w:rsidRPr="004563A7">
        <w:rPr>
          <w:rFonts w:ascii="Times New Roman" w:hAnsi="Times New Roman" w:cs="Times New Roman"/>
          <w:sz w:val="24"/>
          <w:szCs w:val="24"/>
        </w:rPr>
        <w:t xml:space="preserve"> </w:t>
      </w:r>
      <w:r w:rsidR="00C8083C" w:rsidRPr="004563A7">
        <w:rPr>
          <w:rFonts w:ascii="Times New Roman" w:hAnsi="Times New Roman" w:cs="Times New Roman"/>
          <w:sz w:val="24"/>
          <w:szCs w:val="24"/>
        </w:rPr>
        <w:t>be allowed to carryover funds to budget period 2020-2021?</w:t>
      </w:r>
    </w:p>
    <w:p w14:paraId="474A4E12" w14:textId="77777777" w:rsidR="00C8083C" w:rsidRDefault="00C8083C" w:rsidP="00C8083C">
      <w:pPr>
        <w:spacing w:after="0"/>
        <w:rPr>
          <w:rFonts w:ascii="Times New Roman" w:hAnsi="Times New Roman" w:cs="Times New Roman"/>
          <w:sz w:val="24"/>
          <w:szCs w:val="24"/>
        </w:rPr>
      </w:pPr>
    </w:p>
    <w:p w14:paraId="08A1EC33" w14:textId="054E0504" w:rsidR="00C8083C" w:rsidRDefault="00C8083C" w:rsidP="00C8083C">
      <w:pPr>
        <w:spacing w:after="0"/>
        <w:ind w:left="720"/>
        <w:rPr>
          <w:rFonts w:ascii="Times New Roman" w:hAnsi="Times New Roman" w:cs="Times New Roman"/>
          <w:sz w:val="24"/>
          <w:szCs w:val="24"/>
        </w:rPr>
      </w:pPr>
      <w:r>
        <w:rPr>
          <w:rFonts w:ascii="Times New Roman" w:hAnsi="Times New Roman" w:cs="Times New Roman"/>
          <w:sz w:val="24"/>
          <w:szCs w:val="24"/>
        </w:rPr>
        <w:t xml:space="preserve">The Department </w:t>
      </w:r>
      <w:r w:rsidR="00F65D8D">
        <w:rPr>
          <w:rFonts w:ascii="Times New Roman" w:hAnsi="Times New Roman" w:cs="Times New Roman"/>
          <w:sz w:val="24"/>
          <w:szCs w:val="24"/>
        </w:rPr>
        <w:t xml:space="preserve">understands the nature of COVID-19 disruptions and </w:t>
      </w:r>
      <w:r>
        <w:rPr>
          <w:rFonts w:ascii="Times New Roman" w:hAnsi="Times New Roman" w:cs="Times New Roman"/>
          <w:sz w:val="24"/>
          <w:szCs w:val="24"/>
        </w:rPr>
        <w:t xml:space="preserve">will work collaboratively with </w:t>
      </w:r>
      <w:r w:rsidR="00F65D8D">
        <w:rPr>
          <w:rFonts w:ascii="Times New Roman" w:hAnsi="Times New Roman" w:cs="Times New Roman"/>
          <w:sz w:val="24"/>
          <w:szCs w:val="24"/>
        </w:rPr>
        <w:t xml:space="preserve">grantees </w:t>
      </w:r>
      <w:r>
        <w:rPr>
          <w:rFonts w:ascii="Times New Roman" w:hAnsi="Times New Roman" w:cs="Times New Roman"/>
          <w:sz w:val="24"/>
          <w:szCs w:val="24"/>
        </w:rPr>
        <w:t>to determine appropriate carryover amounts for budget period 2020-2021.</w:t>
      </w:r>
      <w:r w:rsidR="002370E0">
        <w:rPr>
          <w:rFonts w:ascii="Times New Roman" w:hAnsi="Times New Roman" w:cs="Times New Roman"/>
          <w:sz w:val="24"/>
          <w:szCs w:val="24"/>
        </w:rPr>
        <w:t xml:space="preserve">  Grantees should contact their ED program specialist</w:t>
      </w:r>
      <w:r w:rsidR="00F65D8D">
        <w:rPr>
          <w:rFonts w:ascii="Times New Roman" w:hAnsi="Times New Roman" w:cs="Times New Roman"/>
          <w:sz w:val="24"/>
          <w:szCs w:val="24"/>
        </w:rPr>
        <w:t xml:space="preserve"> to initiate this discussion</w:t>
      </w:r>
      <w:r w:rsidR="002370E0">
        <w:rPr>
          <w:rFonts w:ascii="Times New Roman" w:hAnsi="Times New Roman" w:cs="Times New Roman"/>
          <w:sz w:val="24"/>
          <w:szCs w:val="24"/>
        </w:rPr>
        <w:t xml:space="preserve">. </w:t>
      </w:r>
    </w:p>
    <w:p w14:paraId="631CABD1" w14:textId="753B0DB3" w:rsidR="00315490" w:rsidRDefault="00315490" w:rsidP="00FE2B74">
      <w:pPr>
        <w:spacing w:after="0"/>
        <w:rPr>
          <w:rFonts w:ascii="Times New Roman" w:hAnsi="Times New Roman" w:cs="Times New Roman"/>
          <w:b/>
          <w:bCs/>
          <w:sz w:val="24"/>
          <w:szCs w:val="24"/>
        </w:rPr>
      </w:pPr>
    </w:p>
    <w:p w14:paraId="2449E5CC" w14:textId="76B86E02" w:rsidR="00FE2B74" w:rsidRDefault="00FE2B74" w:rsidP="00AB6BA2">
      <w:pPr>
        <w:spacing w:after="0"/>
        <w:rPr>
          <w:rFonts w:ascii="Times New Roman" w:hAnsi="Times New Roman" w:cs="Times New Roman"/>
          <w:b/>
          <w:bCs/>
          <w:sz w:val="24"/>
          <w:szCs w:val="24"/>
        </w:rPr>
      </w:pPr>
      <w:r>
        <w:rPr>
          <w:rFonts w:ascii="Times New Roman" w:hAnsi="Times New Roman" w:cs="Times New Roman"/>
          <w:b/>
          <w:bCs/>
          <w:sz w:val="24"/>
          <w:szCs w:val="24"/>
        </w:rPr>
        <w:t xml:space="preserve">GUIDANCE THAT APPLIES TO </w:t>
      </w:r>
      <w:r w:rsidR="00315490">
        <w:rPr>
          <w:rFonts w:ascii="Times New Roman" w:hAnsi="Times New Roman" w:cs="Times New Roman"/>
          <w:b/>
          <w:bCs/>
          <w:sz w:val="24"/>
          <w:szCs w:val="24"/>
        </w:rPr>
        <w:t>TRIO, GEAR UP, and GAANN</w:t>
      </w:r>
      <w:r>
        <w:rPr>
          <w:rFonts w:ascii="Times New Roman" w:hAnsi="Times New Roman" w:cs="Times New Roman"/>
          <w:b/>
          <w:bCs/>
          <w:sz w:val="24"/>
          <w:szCs w:val="24"/>
        </w:rPr>
        <w:t xml:space="preserve"> GRANT PROGRAMS</w:t>
      </w:r>
    </w:p>
    <w:p w14:paraId="329789B5" w14:textId="77777777" w:rsidR="00141D06" w:rsidRDefault="00141D06" w:rsidP="00141D06">
      <w:pPr>
        <w:spacing w:after="0"/>
        <w:ind w:left="720"/>
        <w:rPr>
          <w:rFonts w:ascii="Times New Roman" w:hAnsi="Times New Roman" w:cs="Times New Roman"/>
          <w:sz w:val="24"/>
          <w:szCs w:val="24"/>
        </w:rPr>
      </w:pPr>
    </w:p>
    <w:p w14:paraId="3C9A9432" w14:textId="0C5F9CBA" w:rsidR="00AC2F75" w:rsidRPr="008657E4" w:rsidRDefault="00AC2F75" w:rsidP="00841666">
      <w:pPr>
        <w:spacing w:after="0"/>
        <w:rPr>
          <w:rFonts w:ascii="Times New Roman" w:hAnsi="Times New Roman" w:cs="Times New Roman"/>
          <w:b/>
          <w:bCs/>
          <w:sz w:val="24"/>
          <w:szCs w:val="24"/>
        </w:rPr>
      </w:pPr>
      <w:r w:rsidRPr="008657E4">
        <w:rPr>
          <w:rFonts w:ascii="Times New Roman" w:hAnsi="Times New Roman" w:cs="Times New Roman"/>
          <w:b/>
          <w:bCs/>
          <w:sz w:val="24"/>
          <w:szCs w:val="24"/>
        </w:rPr>
        <w:t>Financial Support for Students</w:t>
      </w:r>
    </w:p>
    <w:p w14:paraId="43B1E987" w14:textId="4B7ABC2F" w:rsidR="00AC2F75" w:rsidRPr="008657E4" w:rsidRDefault="00AC2F75" w:rsidP="00841666">
      <w:pPr>
        <w:spacing w:after="0"/>
        <w:rPr>
          <w:rFonts w:ascii="Times New Roman" w:hAnsi="Times New Roman" w:cs="Times New Roman"/>
          <w:b/>
          <w:bCs/>
          <w:sz w:val="24"/>
          <w:szCs w:val="24"/>
        </w:rPr>
      </w:pPr>
    </w:p>
    <w:p w14:paraId="3E924080" w14:textId="7967B39B" w:rsidR="00AC2F75" w:rsidRPr="001C7F4F" w:rsidRDefault="00AC2F75" w:rsidP="001C7F4F">
      <w:pPr>
        <w:pStyle w:val="ListParagraph"/>
        <w:numPr>
          <w:ilvl w:val="0"/>
          <w:numId w:val="14"/>
        </w:numPr>
        <w:spacing w:after="0"/>
        <w:rPr>
          <w:rFonts w:ascii="Times New Roman" w:hAnsi="Times New Roman" w:cs="Times New Roman"/>
          <w:sz w:val="24"/>
          <w:szCs w:val="24"/>
        </w:rPr>
      </w:pPr>
      <w:r w:rsidRPr="001C7F4F">
        <w:rPr>
          <w:rFonts w:ascii="Times New Roman" w:hAnsi="Times New Roman" w:cs="Times New Roman"/>
          <w:sz w:val="24"/>
          <w:szCs w:val="24"/>
        </w:rPr>
        <w:t xml:space="preserve">Is it permissible to provide </w:t>
      </w:r>
      <w:r w:rsidR="00455C23" w:rsidRPr="001C7F4F">
        <w:rPr>
          <w:rFonts w:ascii="Times New Roman" w:hAnsi="Times New Roman" w:cs="Times New Roman"/>
          <w:sz w:val="24"/>
          <w:szCs w:val="24"/>
        </w:rPr>
        <w:t xml:space="preserve">direct </w:t>
      </w:r>
      <w:r w:rsidRPr="001C7F4F">
        <w:rPr>
          <w:rFonts w:ascii="Times New Roman" w:hAnsi="Times New Roman" w:cs="Times New Roman"/>
          <w:sz w:val="24"/>
          <w:szCs w:val="24"/>
        </w:rPr>
        <w:t>financial support to students</w:t>
      </w:r>
      <w:r w:rsidR="004E2084">
        <w:rPr>
          <w:rFonts w:ascii="Times New Roman" w:hAnsi="Times New Roman" w:cs="Times New Roman"/>
          <w:sz w:val="24"/>
          <w:szCs w:val="24"/>
        </w:rPr>
        <w:t xml:space="preserve"> from existing grant funds</w:t>
      </w:r>
      <w:r w:rsidRPr="001C7F4F">
        <w:rPr>
          <w:rFonts w:ascii="Times New Roman" w:hAnsi="Times New Roman" w:cs="Times New Roman"/>
          <w:sz w:val="24"/>
          <w:szCs w:val="24"/>
        </w:rPr>
        <w:t>, especially those that had to leave institutions</w:t>
      </w:r>
      <w:r w:rsidR="002B31D6" w:rsidRPr="001C7F4F">
        <w:rPr>
          <w:rFonts w:ascii="Times New Roman" w:hAnsi="Times New Roman" w:cs="Times New Roman"/>
          <w:sz w:val="24"/>
          <w:szCs w:val="24"/>
        </w:rPr>
        <w:t xml:space="preserve"> or those in need of food</w:t>
      </w:r>
      <w:r w:rsidR="00E31674" w:rsidRPr="001C7F4F">
        <w:rPr>
          <w:rFonts w:ascii="Times New Roman" w:hAnsi="Times New Roman" w:cs="Times New Roman"/>
          <w:sz w:val="24"/>
          <w:szCs w:val="24"/>
        </w:rPr>
        <w:t>, shelter</w:t>
      </w:r>
      <w:r w:rsidR="00B5196D">
        <w:rPr>
          <w:rFonts w:ascii="Times New Roman" w:hAnsi="Times New Roman" w:cs="Times New Roman"/>
          <w:sz w:val="24"/>
          <w:szCs w:val="24"/>
        </w:rPr>
        <w:t>,</w:t>
      </w:r>
      <w:r w:rsidR="002B31D6" w:rsidRPr="001C7F4F">
        <w:rPr>
          <w:rFonts w:ascii="Times New Roman" w:hAnsi="Times New Roman" w:cs="Times New Roman"/>
          <w:sz w:val="24"/>
          <w:szCs w:val="24"/>
        </w:rPr>
        <w:t xml:space="preserve"> and/or other basic needs?</w:t>
      </w:r>
    </w:p>
    <w:p w14:paraId="1F884C6C" w14:textId="35CD0D28" w:rsidR="003D34FB" w:rsidRPr="002507E9" w:rsidRDefault="003D34FB" w:rsidP="00841666">
      <w:pPr>
        <w:spacing w:after="0"/>
        <w:rPr>
          <w:rFonts w:ascii="Times New Roman" w:hAnsi="Times New Roman" w:cs="Times New Roman"/>
          <w:b/>
          <w:bCs/>
          <w:sz w:val="24"/>
          <w:szCs w:val="24"/>
        </w:rPr>
      </w:pPr>
    </w:p>
    <w:p w14:paraId="167E84B6" w14:textId="5203F574" w:rsidR="006A259A" w:rsidRDefault="006A259A" w:rsidP="004532C6">
      <w:pPr>
        <w:spacing w:after="0"/>
        <w:ind w:firstLine="720"/>
        <w:rPr>
          <w:rFonts w:ascii="Times New Roman" w:hAnsi="Times New Roman" w:cs="Times New Roman"/>
          <w:sz w:val="24"/>
          <w:szCs w:val="24"/>
        </w:rPr>
      </w:pPr>
      <w:r>
        <w:rPr>
          <w:rFonts w:ascii="Times New Roman" w:hAnsi="Times New Roman" w:cs="Times New Roman"/>
          <w:sz w:val="24"/>
          <w:szCs w:val="24"/>
        </w:rPr>
        <w:t>This depends on the allowable cost</w:t>
      </w:r>
      <w:r w:rsidR="00AE4AFD">
        <w:rPr>
          <w:rFonts w:ascii="Times New Roman" w:hAnsi="Times New Roman" w:cs="Times New Roman"/>
          <w:sz w:val="24"/>
          <w:szCs w:val="24"/>
        </w:rPr>
        <w:t>s</w:t>
      </w:r>
      <w:r>
        <w:rPr>
          <w:rFonts w:ascii="Times New Roman" w:hAnsi="Times New Roman" w:cs="Times New Roman"/>
          <w:sz w:val="24"/>
          <w:szCs w:val="24"/>
        </w:rPr>
        <w:t xml:space="preserve"> associated with your </w:t>
      </w:r>
      <w:r w:rsidR="00392EB0">
        <w:rPr>
          <w:rFonts w:ascii="Times New Roman" w:hAnsi="Times New Roman" w:cs="Times New Roman"/>
          <w:sz w:val="24"/>
          <w:szCs w:val="24"/>
        </w:rPr>
        <w:t>grant program</w:t>
      </w:r>
      <w:r w:rsidR="002E5165">
        <w:rPr>
          <w:rFonts w:ascii="Times New Roman" w:hAnsi="Times New Roman" w:cs="Times New Roman"/>
          <w:sz w:val="24"/>
          <w:szCs w:val="24"/>
        </w:rPr>
        <w:t>:</w:t>
      </w:r>
    </w:p>
    <w:p w14:paraId="5BA08F65" w14:textId="77777777" w:rsidR="00392EB0" w:rsidRDefault="00392EB0" w:rsidP="00841666">
      <w:pPr>
        <w:spacing w:after="0"/>
        <w:rPr>
          <w:rFonts w:ascii="Times New Roman" w:hAnsi="Times New Roman" w:cs="Times New Roman"/>
          <w:sz w:val="24"/>
          <w:szCs w:val="24"/>
        </w:rPr>
      </w:pPr>
    </w:p>
    <w:p w14:paraId="608C9B5E" w14:textId="09E9FCF5" w:rsidR="004C69F4" w:rsidRDefault="002E5165" w:rsidP="004532C6">
      <w:pPr>
        <w:spacing w:after="0"/>
        <w:ind w:left="720"/>
        <w:rPr>
          <w:rFonts w:ascii="Times New Roman" w:hAnsi="Times New Roman" w:cs="Times New Roman"/>
          <w:sz w:val="24"/>
          <w:szCs w:val="24"/>
        </w:rPr>
      </w:pPr>
      <w:r>
        <w:rPr>
          <w:rFonts w:ascii="Times New Roman" w:hAnsi="Times New Roman" w:cs="Times New Roman"/>
          <w:b/>
          <w:bCs/>
          <w:sz w:val="24"/>
          <w:szCs w:val="24"/>
        </w:rPr>
        <w:t xml:space="preserve">Student </w:t>
      </w:r>
      <w:r w:rsidR="005E5BDB">
        <w:rPr>
          <w:rFonts w:ascii="Times New Roman" w:hAnsi="Times New Roman" w:cs="Times New Roman"/>
          <w:b/>
          <w:bCs/>
          <w:sz w:val="24"/>
          <w:szCs w:val="24"/>
        </w:rPr>
        <w:t xml:space="preserve">Support </w:t>
      </w:r>
      <w:r>
        <w:rPr>
          <w:rFonts w:ascii="Times New Roman" w:hAnsi="Times New Roman" w:cs="Times New Roman"/>
          <w:b/>
          <w:bCs/>
          <w:sz w:val="24"/>
          <w:szCs w:val="24"/>
        </w:rPr>
        <w:t xml:space="preserve">Services Program: </w:t>
      </w:r>
      <w:r w:rsidR="00C4703D">
        <w:rPr>
          <w:rFonts w:ascii="Times New Roman" w:hAnsi="Times New Roman" w:cs="Times New Roman"/>
          <w:sz w:val="24"/>
          <w:szCs w:val="24"/>
        </w:rPr>
        <w:t>Under the Student Support Ser</w:t>
      </w:r>
      <w:r w:rsidR="007F7B39">
        <w:rPr>
          <w:rFonts w:ascii="Times New Roman" w:hAnsi="Times New Roman" w:cs="Times New Roman"/>
          <w:sz w:val="24"/>
          <w:szCs w:val="24"/>
        </w:rPr>
        <w:t>vice Program regulations</w:t>
      </w:r>
      <w:r w:rsidR="00AE4AFD">
        <w:rPr>
          <w:rFonts w:ascii="Times New Roman" w:hAnsi="Times New Roman" w:cs="Times New Roman"/>
          <w:sz w:val="24"/>
          <w:szCs w:val="24"/>
        </w:rPr>
        <w:t xml:space="preserve">, </w:t>
      </w:r>
      <w:r w:rsidR="006104EB">
        <w:rPr>
          <w:rFonts w:ascii="Times New Roman" w:hAnsi="Times New Roman" w:cs="Times New Roman"/>
          <w:sz w:val="24"/>
          <w:szCs w:val="24"/>
        </w:rPr>
        <w:t xml:space="preserve">in addition to Grant Aid, </w:t>
      </w:r>
      <w:r w:rsidR="00506430">
        <w:rPr>
          <w:rFonts w:ascii="Times New Roman" w:hAnsi="Times New Roman" w:cs="Times New Roman"/>
          <w:sz w:val="24"/>
          <w:szCs w:val="24"/>
        </w:rPr>
        <w:t xml:space="preserve">34 CFR </w:t>
      </w:r>
      <w:r w:rsidR="000B1C15">
        <w:rPr>
          <w:rFonts w:ascii="Times New Roman" w:hAnsi="Times New Roman" w:cs="Times New Roman"/>
          <w:sz w:val="24"/>
          <w:szCs w:val="24"/>
        </w:rPr>
        <w:t>646.30(j) allows for the use</w:t>
      </w:r>
      <w:r w:rsidR="00631E38">
        <w:rPr>
          <w:rFonts w:ascii="Times New Roman" w:hAnsi="Times New Roman" w:cs="Times New Roman"/>
          <w:sz w:val="24"/>
          <w:szCs w:val="24"/>
        </w:rPr>
        <w:t xml:space="preserve"> of</w:t>
      </w:r>
      <w:r w:rsidR="006104EB">
        <w:rPr>
          <w:rFonts w:ascii="Times New Roman" w:hAnsi="Times New Roman" w:cs="Times New Roman"/>
          <w:sz w:val="24"/>
          <w:szCs w:val="24"/>
        </w:rPr>
        <w:t xml:space="preserve"> project funds</w:t>
      </w:r>
      <w:r w:rsidR="000B1C15">
        <w:rPr>
          <w:rFonts w:ascii="Times New Roman" w:hAnsi="Times New Roman" w:cs="Times New Roman"/>
          <w:sz w:val="24"/>
          <w:szCs w:val="24"/>
        </w:rPr>
        <w:t xml:space="preserve"> to provide temporary housing during </w:t>
      </w:r>
      <w:r w:rsidR="00CF0FE6">
        <w:rPr>
          <w:rFonts w:ascii="Times New Roman" w:hAnsi="Times New Roman" w:cs="Times New Roman"/>
          <w:sz w:val="24"/>
          <w:szCs w:val="24"/>
        </w:rPr>
        <w:t xml:space="preserve">breaks in </w:t>
      </w:r>
      <w:r w:rsidR="000B1C15">
        <w:rPr>
          <w:rFonts w:ascii="Times New Roman" w:hAnsi="Times New Roman" w:cs="Times New Roman"/>
          <w:sz w:val="24"/>
          <w:szCs w:val="24"/>
        </w:rPr>
        <w:t>the academic year for homeless students</w:t>
      </w:r>
      <w:r w:rsidR="00631E38">
        <w:rPr>
          <w:rFonts w:ascii="Times New Roman" w:hAnsi="Times New Roman" w:cs="Times New Roman"/>
          <w:sz w:val="24"/>
          <w:szCs w:val="24"/>
        </w:rPr>
        <w:t>,</w:t>
      </w:r>
      <w:r w:rsidR="000B1C15">
        <w:rPr>
          <w:rFonts w:ascii="Times New Roman" w:hAnsi="Times New Roman" w:cs="Times New Roman"/>
          <w:sz w:val="24"/>
          <w:szCs w:val="24"/>
        </w:rPr>
        <w:t xml:space="preserve"> children and youths or were formerly homeless children and youth, and students who are foster care youth.</w:t>
      </w:r>
      <w:r w:rsidR="007C296F">
        <w:rPr>
          <w:rFonts w:ascii="Times New Roman" w:hAnsi="Times New Roman" w:cs="Times New Roman"/>
          <w:sz w:val="24"/>
          <w:szCs w:val="24"/>
        </w:rPr>
        <w:t xml:space="preserve">  </w:t>
      </w:r>
    </w:p>
    <w:p w14:paraId="364A1613" w14:textId="77777777" w:rsidR="004C69F4" w:rsidRDefault="004C69F4" w:rsidP="004532C6">
      <w:pPr>
        <w:spacing w:after="0"/>
        <w:ind w:left="720"/>
        <w:rPr>
          <w:rFonts w:ascii="Times New Roman" w:hAnsi="Times New Roman" w:cs="Times New Roman"/>
          <w:sz w:val="24"/>
          <w:szCs w:val="24"/>
        </w:rPr>
      </w:pPr>
    </w:p>
    <w:p w14:paraId="527BEBB6" w14:textId="0AB450D0" w:rsidR="007F7B39" w:rsidRDefault="004C69F4" w:rsidP="004532C6">
      <w:pPr>
        <w:spacing w:after="0"/>
        <w:ind w:left="720"/>
        <w:rPr>
          <w:rFonts w:ascii="Times New Roman" w:hAnsi="Times New Roman" w:cs="Times New Roman"/>
          <w:sz w:val="24"/>
          <w:szCs w:val="24"/>
        </w:rPr>
      </w:pPr>
      <w:r>
        <w:rPr>
          <w:rFonts w:ascii="Times New Roman" w:hAnsi="Times New Roman" w:cs="Times New Roman"/>
          <w:sz w:val="24"/>
          <w:szCs w:val="24"/>
        </w:rPr>
        <w:t xml:space="preserve">Projects that </w:t>
      </w:r>
      <w:r w:rsidR="00D74B9D">
        <w:rPr>
          <w:rFonts w:ascii="Times New Roman" w:hAnsi="Times New Roman" w:cs="Times New Roman"/>
          <w:sz w:val="24"/>
          <w:szCs w:val="24"/>
        </w:rPr>
        <w:t xml:space="preserve">provide </w:t>
      </w:r>
      <w:r>
        <w:rPr>
          <w:rFonts w:ascii="Times New Roman" w:hAnsi="Times New Roman" w:cs="Times New Roman"/>
          <w:sz w:val="24"/>
          <w:szCs w:val="24"/>
        </w:rPr>
        <w:t xml:space="preserve">Grant Aid </w:t>
      </w:r>
      <w:r w:rsidR="00D74B9D">
        <w:rPr>
          <w:rFonts w:ascii="Times New Roman" w:hAnsi="Times New Roman" w:cs="Times New Roman"/>
          <w:sz w:val="24"/>
          <w:szCs w:val="24"/>
        </w:rPr>
        <w:t xml:space="preserve">to </w:t>
      </w:r>
      <w:r w:rsidR="00760B28">
        <w:rPr>
          <w:rFonts w:ascii="Times New Roman" w:hAnsi="Times New Roman" w:cs="Times New Roman"/>
          <w:sz w:val="24"/>
          <w:szCs w:val="24"/>
        </w:rPr>
        <w:t xml:space="preserve">students </w:t>
      </w:r>
      <w:r>
        <w:rPr>
          <w:rFonts w:ascii="Times New Roman" w:hAnsi="Times New Roman" w:cs="Times New Roman"/>
          <w:sz w:val="24"/>
          <w:szCs w:val="24"/>
        </w:rPr>
        <w:t>in their currently approved budget</w:t>
      </w:r>
      <w:r w:rsidR="00883348">
        <w:rPr>
          <w:rFonts w:ascii="Times New Roman" w:hAnsi="Times New Roman" w:cs="Times New Roman"/>
          <w:sz w:val="24"/>
          <w:szCs w:val="24"/>
        </w:rPr>
        <w:t>s</w:t>
      </w:r>
      <w:r>
        <w:rPr>
          <w:rFonts w:ascii="Times New Roman" w:hAnsi="Times New Roman" w:cs="Times New Roman"/>
          <w:sz w:val="24"/>
          <w:szCs w:val="24"/>
        </w:rPr>
        <w:t xml:space="preserve"> may continue to </w:t>
      </w:r>
      <w:r w:rsidR="0046001F">
        <w:rPr>
          <w:rFonts w:ascii="Times New Roman" w:hAnsi="Times New Roman" w:cs="Times New Roman"/>
          <w:sz w:val="24"/>
          <w:szCs w:val="24"/>
        </w:rPr>
        <w:t xml:space="preserve">distribute </w:t>
      </w:r>
      <w:r w:rsidR="00D74B9D">
        <w:rPr>
          <w:rFonts w:ascii="Times New Roman" w:hAnsi="Times New Roman" w:cs="Times New Roman"/>
          <w:sz w:val="24"/>
          <w:szCs w:val="24"/>
        </w:rPr>
        <w:t xml:space="preserve">those </w:t>
      </w:r>
      <w:r w:rsidR="0046001F">
        <w:rPr>
          <w:rFonts w:ascii="Times New Roman" w:hAnsi="Times New Roman" w:cs="Times New Roman"/>
          <w:sz w:val="24"/>
          <w:szCs w:val="24"/>
        </w:rPr>
        <w:t>funds to student</w:t>
      </w:r>
      <w:r w:rsidR="005E5BDB">
        <w:rPr>
          <w:rFonts w:ascii="Times New Roman" w:hAnsi="Times New Roman" w:cs="Times New Roman"/>
          <w:sz w:val="24"/>
          <w:szCs w:val="24"/>
        </w:rPr>
        <w:t>s</w:t>
      </w:r>
      <w:r w:rsidR="0046001F">
        <w:rPr>
          <w:rFonts w:ascii="Times New Roman" w:hAnsi="Times New Roman" w:cs="Times New Roman"/>
          <w:sz w:val="24"/>
          <w:szCs w:val="24"/>
        </w:rPr>
        <w:t xml:space="preserve">.  </w:t>
      </w:r>
      <w:r w:rsidR="007C296F" w:rsidRPr="0046001F">
        <w:rPr>
          <w:rFonts w:ascii="Times New Roman" w:hAnsi="Times New Roman" w:cs="Times New Roman"/>
          <w:sz w:val="24"/>
          <w:szCs w:val="24"/>
        </w:rPr>
        <w:t xml:space="preserve">Students should be advised that they may use Grant Aid to cover the </w:t>
      </w:r>
      <w:r w:rsidR="00760B28">
        <w:rPr>
          <w:rFonts w:ascii="Times New Roman" w:hAnsi="Times New Roman" w:cs="Times New Roman"/>
          <w:sz w:val="24"/>
          <w:szCs w:val="24"/>
        </w:rPr>
        <w:t xml:space="preserve">added </w:t>
      </w:r>
      <w:r w:rsidR="007C296F" w:rsidRPr="0046001F">
        <w:rPr>
          <w:rFonts w:ascii="Times New Roman" w:hAnsi="Times New Roman" w:cs="Times New Roman"/>
          <w:sz w:val="24"/>
          <w:szCs w:val="24"/>
        </w:rPr>
        <w:t>cost</w:t>
      </w:r>
      <w:r w:rsidR="00760B28">
        <w:rPr>
          <w:rFonts w:ascii="Times New Roman" w:hAnsi="Times New Roman" w:cs="Times New Roman"/>
          <w:sz w:val="24"/>
          <w:szCs w:val="24"/>
        </w:rPr>
        <w:t>s</w:t>
      </w:r>
      <w:r w:rsidR="007C296F" w:rsidRPr="0046001F">
        <w:rPr>
          <w:rFonts w:ascii="Times New Roman" w:hAnsi="Times New Roman" w:cs="Times New Roman"/>
          <w:sz w:val="24"/>
          <w:szCs w:val="24"/>
        </w:rPr>
        <w:t xml:space="preserve"> associated with participation in online activities developed by the project in its efforts to continue to provide services to students, i.e., internet and/or phone services necessary for engagement.</w:t>
      </w:r>
      <w:r w:rsidR="00C666D2">
        <w:rPr>
          <w:rFonts w:ascii="Times New Roman" w:hAnsi="Times New Roman" w:cs="Times New Roman"/>
          <w:sz w:val="24"/>
          <w:szCs w:val="24"/>
        </w:rPr>
        <w:t xml:space="preserve">  Projects must </w:t>
      </w:r>
      <w:r w:rsidR="007A46A5">
        <w:rPr>
          <w:rFonts w:ascii="Times New Roman" w:hAnsi="Times New Roman" w:cs="Times New Roman"/>
          <w:sz w:val="24"/>
          <w:szCs w:val="24"/>
        </w:rPr>
        <w:t>es</w:t>
      </w:r>
      <w:r w:rsidR="00E5532D">
        <w:rPr>
          <w:rFonts w:ascii="Times New Roman" w:hAnsi="Times New Roman" w:cs="Times New Roman"/>
          <w:sz w:val="24"/>
          <w:szCs w:val="24"/>
        </w:rPr>
        <w:t>tablish measures to document students’ participation in on</w:t>
      </w:r>
      <w:r w:rsidR="00343453">
        <w:rPr>
          <w:rFonts w:ascii="Times New Roman" w:hAnsi="Times New Roman" w:cs="Times New Roman"/>
          <w:sz w:val="24"/>
          <w:szCs w:val="24"/>
        </w:rPr>
        <w:t>line activities.</w:t>
      </w:r>
    </w:p>
    <w:p w14:paraId="1493B821" w14:textId="020B8A95" w:rsidR="00343453" w:rsidRDefault="00343453" w:rsidP="004532C6">
      <w:pPr>
        <w:spacing w:after="0"/>
        <w:ind w:left="720"/>
        <w:rPr>
          <w:rFonts w:ascii="Times New Roman" w:hAnsi="Times New Roman" w:cs="Times New Roman"/>
          <w:sz w:val="24"/>
          <w:szCs w:val="24"/>
        </w:rPr>
      </w:pPr>
    </w:p>
    <w:p w14:paraId="0FD01946" w14:textId="4EA31DDE" w:rsidR="00343453" w:rsidRPr="0046001F" w:rsidRDefault="00C532CC" w:rsidP="004532C6">
      <w:pPr>
        <w:spacing w:after="0"/>
        <w:ind w:left="720"/>
        <w:rPr>
          <w:rFonts w:ascii="Times New Roman" w:hAnsi="Times New Roman" w:cs="Times New Roman"/>
          <w:sz w:val="24"/>
          <w:szCs w:val="24"/>
        </w:rPr>
      </w:pPr>
      <w:r>
        <w:rPr>
          <w:rFonts w:ascii="Times New Roman" w:hAnsi="Times New Roman" w:cs="Times New Roman"/>
          <w:sz w:val="24"/>
          <w:szCs w:val="24"/>
        </w:rPr>
        <w:t xml:space="preserve">Grantees </w:t>
      </w:r>
      <w:r w:rsidR="00343453">
        <w:rPr>
          <w:rFonts w:ascii="Times New Roman" w:hAnsi="Times New Roman" w:cs="Times New Roman"/>
          <w:sz w:val="24"/>
          <w:szCs w:val="24"/>
        </w:rPr>
        <w:t xml:space="preserve">that </w:t>
      </w:r>
      <w:r w:rsidR="00A4357F">
        <w:rPr>
          <w:rFonts w:ascii="Times New Roman" w:hAnsi="Times New Roman" w:cs="Times New Roman"/>
          <w:sz w:val="24"/>
          <w:szCs w:val="24"/>
        </w:rPr>
        <w:t>do not have Grant Aid</w:t>
      </w:r>
      <w:r w:rsidR="00760B28">
        <w:rPr>
          <w:rFonts w:ascii="Times New Roman" w:hAnsi="Times New Roman" w:cs="Times New Roman"/>
          <w:sz w:val="24"/>
          <w:szCs w:val="24"/>
        </w:rPr>
        <w:t xml:space="preserve"> for students</w:t>
      </w:r>
      <w:r w:rsidR="00A4357F">
        <w:rPr>
          <w:rFonts w:ascii="Times New Roman" w:hAnsi="Times New Roman" w:cs="Times New Roman"/>
          <w:sz w:val="24"/>
          <w:szCs w:val="24"/>
        </w:rPr>
        <w:t xml:space="preserve"> </w:t>
      </w:r>
      <w:r w:rsidR="00E07FC3">
        <w:rPr>
          <w:rFonts w:ascii="Times New Roman" w:hAnsi="Times New Roman" w:cs="Times New Roman"/>
          <w:sz w:val="24"/>
          <w:szCs w:val="24"/>
        </w:rPr>
        <w:t>in their currently approved budget</w:t>
      </w:r>
      <w:r w:rsidR="00883348">
        <w:rPr>
          <w:rFonts w:ascii="Times New Roman" w:hAnsi="Times New Roman" w:cs="Times New Roman"/>
          <w:sz w:val="24"/>
          <w:szCs w:val="24"/>
        </w:rPr>
        <w:t>s</w:t>
      </w:r>
      <w:r>
        <w:rPr>
          <w:rFonts w:ascii="Times New Roman" w:hAnsi="Times New Roman" w:cs="Times New Roman"/>
          <w:sz w:val="24"/>
          <w:szCs w:val="24"/>
        </w:rPr>
        <w:t>,</w:t>
      </w:r>
      <w:r w:rsidR="00E07FC3">
        <w:rPr>
          <w:rFonts w:ascii="Times New Roman" w:hAnsi="Times New Roman" w:cs="Times New Roman"/>
          <w:sz w:val="24"/>
          <w:szCs w:val="24"/>
        </w:rPr>
        <w:t xml:space="preserve"> but who wish to </w:t>
      </w:r>
      <w:r w:rsidR="00462979">
        <w:rPr>
          <w:rFonts w:ascii="Times New Roman" w:hAnsi="Times New Roman" w:cs="Times New Roman"/>
          <w:sz w:val="24"/>
          <w:szCs w:val="24"/>
        </w:rPr>
        <w:t>reallocate</w:t>
      </w:r>
      <w:r w:rsidR="00E07FC3">
        <w:rPr>
          <w:rFonts w:ascii="Times New Roman" w:hAnsi="Times New Roman" w:cs="Times New Roman"/>
          <w:sz w:val="24"/>
          <w:szCs w:val="24"/>
        </w:rPr>
        <w:t xml:space="preserve"> funds for this </w:t>
      </w:r>
      <w:r>
        <w:rPr>
          <w:rFonts w:ascii="Times New Roman" w:hAnsi="Times New Roman" w:cs="Times New Roman"/>
          <w:sz w:val="24"/>
          <w:szCs w:val="24"/>
        </w:rPr>
        <w:t>purpose</w:t>
      </w:r>
      <w:r w:rsidR="00E07FC3">
        <w:rPr>
          <w:rFonts w:ascii="Times New Roman" w:hAnsi="Times New Roman" w:cs="Times New Roman"/>
          <w:sz w:val="24"/>
          <w:szCs w:val="24"/>
        </w:rPr>
        <w:t>,</w:t>
      </w:r>
      <w:r w:rsidR="00462979">
        <w:rPr>
          <w:rFonts w:ascii="Times New Roman" w:hAnsi="Times New Roman" w:cs="Times New Roman"/>
          <w:sz w:val="24"/>
          <w:szCs w:val="24"/>
        </w:rPr>
        <w:t xml:space="preserve"> </w:t>
      </w:r>
      <w:r w:rsidR="00E07FC3">
        <w:rPr>
          <w:rFonts w:ascii="Times New Roman" w:hAnsi="Times New Roman" w:cs="Times New Roman"/>
          <w:sz w:val="24"/>
          <w:szCs w:val="24"/>
        </w:rPr>
        <w:t xml:space="preserve">must </w:t>
      </w:r>
      <w:r w:rsidR="00CA5923">
        <w:rPr>
          <w:rFonts w:ascii="Times New Roman" w:hAnsi="Times New Roman" w:cs="Times New Roman"/>
          <w:sz w:val="24"/>
          <w:szCs w:val="24"/>
        </w:rPr>
        <w:t xml:space="preserve">notify their program specialist by </w:t>
      </w:r>
      <w:r w:rsidR="00E07FC3">
        <w:rPr>
          <w:rFonts w:ascii="Times New Roman" w:hAnsi="Times New Roman" w:cs="Times New Roman"/>
          <w:sz w:val="24"/>
          <w:szCs w:val="24"/>
        </w:rPr>
        <w:t>submit</w:t>
      </w:r>
      <w:r w:rsidR="00CA5923">
        <w:rPr>
          <w:rFonts w:ascii="Times New Roman" w:hAnsi="Times New Roman" w:cs="Times New Roman"/>
          <w:sz w:val="24"/>
          <w:szCs w:val="24"/>
        </w:rPr>
        <w:t>ting</w:t>
      </w:r>
      <w:r w:rsidR="00E07FC3">
        <w:rPr>
          <w:rFonts w:ascii="Times New Roman" w:hAnsi="Times New Roman" w:cs="Times New Roman"/>
          <w:sz w:val="24"/>
          <w:szCs w:val="24"/>
        </w:rPr>
        <w:t xml:space="preserve"> a revised budget to their assigned program specialist</w:t>
      </w:r>
      <w:r w:rsidR="00E11A2D">
        <w:rPr>
          <w:rFonts w:ascii="Times New Roman" w:hAnsi="Times New Roman" w:cs="Times New Roman"/>
          <w:sz w:val="24"/>
          <w:szCs w:val="24"/>
        </w:rPr>
        <w:t xml:space="preserve">.  </w:t>
      </w:r>
      <w:r w:rsidR="004571CF">
        <w:rPr>
          <w:rFonts w:ascii="Times New Roman" w:hAnsi="Times New Roman" w:cs="Times New Roman"/>
          <w:sz w:val="24"/>
          <w:szCs w:val="24"/>
        </w:rPr>
        <w:t xml:space="preserve">Note that under no circumstances can the amount of Grant Aid provided </w:t>
      </w:r>
      <w:r w:rsidR="00E071BD">
        <w:rPr>
          <w:rFonts w:ascii="Times New Roman" w:hAnsi="Times New Roman" w:cs="Times New Roman"/>
          <w:sz w:val="24"/>
          <w:szCs w:val="24"/>
        </w:rPr>
        <w:t>exceed the 20 percent cap as provided by the authorizing statute</w:t>
      </w:r>
      <w:r w:rsidR="007C65CF">
        <w:rPr>
          <w:rFonts w:ascii="Times New Roman" w:hAnsi="Times New Roman" w:cs="Times New Roman"/>
          <w:sz w:val="24"/>
          <w:szCs w:val="24"/>
        </w:rPr>
        <w:t xml:space="preserve">.  </w:t>
      </w:r>
    </w:p>
    <w:p w14:paraId="2DCC4F28" w14:textId="12057B57" w:rsidR="00270AB8" w:rsidRDefault="00270AB8" w:rsidP="00841666">
      <w:pPr>
        <w:spacing w:after="0"/>
        <w:rPr>
          <w:rFonts w:ascii="Times New Roman" w:hAnsi="Times New Roman" w:cs="Times New Roman"/>
          <w:sz w:val="24"/>
          <w:szCs w:val="24"/>
        </w:rPr>
      </w:pPr>
    </w:p>
    <w:p w14:paraId="1F58A3DE" w14:textId="52F2D09B" w:rsidR="00A761C3" w:rsidRDefault="002E5165" w:rsidP="00B90689">
      <w:pPr>
        <w:spacing w:after="0"/>
        <w:ind w:left="720"/>
        <w:rPr>
          <w:rFonts w:ascii="Times New Roman" w:hAnsi="Times New Roman" w:cs="Times New Roman"/>
          <w:sz w:val="24"/>
          <w:szCs w:val="24"/>
        </w:rPr>
      </w:pPr>
      <w:r w:rsidRPr="002E5165">
        <w:rPr>
          <w:rFonts w:ascii="Times New Roman" w:hAnsi="Times New Roman" w:cs="Times New Roman"/>
          <w:b/>
          <w:bCs/>
          <w:sz w:val="24"/>
          <w:szCs w:val="24"/>
        </w:rPr>
        <w:t>Upward Bound, Upward Bound Math and Science and Veterans Upward Bound regulations:</w:t>
      </w:r>
      <w:r>
        <w:rPr>
          <w:rFonts w:ascii="Times New Roman" w:hAnsi="Times New Roman" w:cs="Times New Roman"/>
          <w:sz w:val="24"/>
          <w:szCs w:val="24"/>
        </w:rPr>
        <w:t xml:space="preserve"> </w:t>
      </w:r>
      <w:r w:rsidR="00AE4AFD">
        <w:rPr>
          <w:rFonts w:ascii="Times New Roman" w:hAnsi="Times New Roman" w:cs="Times New Roman"/>
          <w:sz w:val="24"/>
          <w:szCs w:val="24"/>
        </w:rPr>
        <w:t>U</w:t>
      </w:r>
      <w:r w:rsidR="00FC513B">
        <w:rPr>
          <w:rFonts w:ascii="Times New Roman" w:hAnsi="Times New Roman" w:cs="Times New Roman"/>
          <w:sz w:val="24"/>
          <w:szCs w:val="24"/>
        </w:rPr>
        <w:t>nder the Upward Bound</w:t>
      </w:r>
      <w:r w:rsidR="00C623F9">
        <w:rPr>
          <w:rFonts w:ascii="Times New Roman" w:hAnsi="Times New Roman" w:cs="Times New Roman"/>
          <w:sz w:val="24"/>
          <w:szCs w:val="24"/>
        </w:rPr>
        <w:t>, Upward Bound Math and Science and Veterans Upwa</w:t>
      </w:r>
      <w:r w:rsidR="00FC039A">
        <w:rPr>
          <w:rFonts w:ascii="Times New Roman" w:hAnsi="Times New Roman" w:cs="Times New Roman"/>
          <w:sz w:val="24"/>
          <w:szCs w:val="24"/>
        </w:rPr>
        <w:t>rd Bound regulations</w:t>
      </w:r>
      <w:r w:rsidR="00AE4AFD">
        <w:rPr>
          <w:rFonts w:ascii="Times New Roman" w:hAnsi="Times New Roman" w:cs="Times New Roman"/>
          <w:sz w:val="24"/>
          <w:szCs w:val="24"/>
        </w:rPr>
        <w:t xml:space="preserve">, </w:t>
      </w:r>
      <w:r w:rsidR="003125F1">
        <w:rPr>
          <w:rFonts w:ascii="Times New Roman" w:hAnsi="Times New Roman" w:cs="Times New Roman"/>
          <w:sz w:val="24"/>
          <w:szCs w:val="24"/>
        </w:rPr>
        <w:t xml:space="preserve">34 CFR </w:t>
      </w:r>
      <w:r w:rsidR="00862401">
        <w:rPr>
          <w:rFonts w:ascii="Times New Roman" w:hAnsi="Times New Roman" w:cs="Times New Roman"/>
          <w:sz w:val="24"/>
          <w:szCs w:val="24"/>
        </w:rPr>
        <w:t>6</w:t>
      </w:r>
      <w:r w:rsidR="00DB4834">
        <w:rPr>
          <w:rFonts w:ascii="Times New Roman" w:hAnsi="Times New Roman" w:cs="Times New Roman"/>
          <w:sz w:val="24"/>
          <w:szCs w:val="24"/>
        </w:rPr>
        <w:t>45</w:t>
      </w:r>
      <w:r w:rsidR="00862401">
        <w:rPr>
          <w:rFonts w:ascii="Times New Roman" w:hAnsi="Times New Roman" w:cs="Times New Roman"/>
          <w:sz w:val="24"/>
          <w:szCs w:val="24"/>
        </w:rPr>
        <w:t>.42</w:t>
      </w:r>
      <w:r w:rsidR="00327270">
        <w:rPr>
          <w:rFonts w:ascii="Times New Roman" w:hAnsi="Times New Roman" w:cs="Times New Roman"/>
          <w:sz w:val="24"/>
          <w:szCs w:val="24"/>
        </w:rPr>
        <w:t xml:space="preserve"> </w:t>
      </w:r>
      <w:r w:rsidR="00FF354E">
        <w:rPr>
          <w:rFonts w:ascii="Times New Roman" w:hAnsi="Times New Roman" w:cs="Times New Roman"/>
          <w:sz w:val="24"/>
          <w:szCs w:val="24"/>
        </w:rPr>
        <w:t xml:space="preserve">allows </w:t>
      </w:r>
      <w:r w:rsidR="005C7E01">
        <w:rPr>
          <w:rFonts w:ascii="Times New Roman" w:hAnsi="Times New Roman" w:cs="Times New Roman"/>
          <w:sz w:val="24"/>
          <w:szCs w:val="24"/>
        </w:rPr>
        <w:t xml:space="preserve">stipends </w:t>
      </w:r>
      <w:r w:rsidR="001F4A33">
        <w:rPr>
          <w:rFonts w:ascii="Times New Roman" w:hAnsi="Times New Roman" w:cs="Times New Roman"/>
          <w:sz w:val="24"/>
          <w:szCs w:val="24"/>
        </w:rPr>
        <w:t xml:space="preserve">for participants </w:t>
      </w:r>
      <w:r w:rsidR="007949A1">
        <w:rPr>
          <w:rFonts w:ascii="Times New Roman" w:hAnsi="Times New Roman" w:cs="Times New Roman"/>
          <w:sz w:val="24"/>
          <w:szCs w:val="24"/>
        </w:rPr>
        <w:t xml:space="preserve">who </w:t>
      </w:r>
      <w:r w:rsidR="00760B28">
        <w:rPr>
          <w:rFonts w:ascii="Times New Roman" w:hAnsi="Times New Roman" w:cs="Times New Roman"/>
          <w:sz w:val="24"/>
          <w:szCs w:val="24"/>
        </w:rPr>
        <w:t xml:space="preserve">are enrolled in postsecondary classes </w:t>
      </w:r>
      <w:r w:rsidR="007949A1">
        <w:rPr>
          <w:rFonts w:ascii="Times New Roman" w:hAnsi="Times New Roman" w:cs="Times New Roman"/>
          <w:sz w:val="24"/>
          <w:szCs w:val="24"/>
        </w:rPr>
        <w:t>on</w:t>
      </w:r>
      <w:r w:rsidR="00760B28">
        <w:rPr>
          <w:rFonts w:ascii="Times New Roman" w:hAnsi="Times New Roman" w:cs="Times New Roman"/>
          <w:sz w:val="24"/>
          <w:szCs w:val="24"/>
        </w:rPr>
        <w:t xml:space="preserve"> </w:t>
      </w:r>
      <w:r w:rsidR="007949A1">
        <w:rPr>
          <w:rFonts w:ascii="Times New Roman" w:hAnsi="Times New Roman" w:cs="Times New Roman"/>
          <w:sz w:val="24"/>
          <w:szCs w:val="24"/>
        </w:rPr>
        <w:t>a</w:t>
      </w:r>
      <w:r w:rsidR="00760B28">
        <w:rPr>
          <w:rFonts w:ascii="Times New Roman" w:hAnsi="Times New Roman" w:cs="Times New Roman"/>
          <w:sz w:val="24"/>
          <w:szCs w:val="24"/>
        </w:rPr>
        <w:t xml:space="preserve"> </w:t>
      </w:r>
      <w:r w:rsidR="007949A1">
        <w:rPr>
          <w:rFonts w:ascii="Times New Roman" w:hAnsi="Times New Roman" w:cs="Times New Roman"/>
          <w:sz w:val="24"/>
          <w:szCs w:val="24"/>
        </w:rPr>
        <w:t xml:space="preserve"> full-time basis</w:t>
      </w:r>
      <w:r w:rsidR="00FD201C">
        <w:rPr>
          <w:rFonts w:ascii="Times New Roman" w:hAnsi="Times New Roman" w:cs="Times New Roman"/>
          <w:sz w:val="24"/>
          <w:szCs w:val="24"/>
        </w:rPr>
        <w:t xml:space="preserve">.  </w:t>
      </w:r>
      <w:r w:rsidR="009D4C32">
        <w:rPr>
          <w:rFonts w:ascii="Times New Roman" w:hAnsi="Times New Roman" w:cs="Times New Roman"/>
          <w:sz w:val="24"/>
          <w:szCs w:val="24"/>
        </w:rPr>
        <w:t xml:space="preserve">During the COVID-19 </w:t>
      </w:r>
      <w:r w:rsidR="00783189">
        <w:rPr>
          <w:rFonts w:ascii="Times New Roman" w:hAnsi="Times New Roman" w:cs="Times New Roman"/>
          <w:sz w:val="24"/>
          <w:szCs w:val="24"/>
        </w:rPr>
        <w:t>interruption of services, t</w:t>
      </w:r>
      <w:r w:rsidR="00A761C3">
        <w:rPr>
          <w:rFonts w:ascii="Times New Roman" w:hAnsi="Times New Roman" w:cs="Times New Roman"/>
          <w:sz w:val="24"/>
          <w:szCs w:val="24"/>
        </w:rPr>
        <w:t xml:space="preserve">he Department </w:t>
      </w:r>
      <w:r w:rsidR="00CB7056">
        <w:rPr>
          <w:rFonts w:ascii="Times New Roman" w:hAnsi="Times New Roman" w:cs="Times New Roman"/>
          <w:sz w:val="24"/>
          <w:szCs w:val="24"/>
        </w:rPr>
        <w:t xml:space="preserve">is aware that many institutions are providing distance learning options to students, and as such, a student that continues to be enrolled full-time through distance learning remains eligible to receive allowable stipends.  </w:t>
      </w:r>
    </w:p>
    <w:p w14:paraId="7A03375B" w14:textId="686F8BD4" w:rsidR="007B1009" w:rsidRDefault="007B1009" w:rsidP="00A761C3">
      <w:pPr>
        <w:spacing w:after="0"/>
        <w:ind w:left="1440"/>
        <w:rPr>
          <w:rFonts w:ascii="Times New Roman" w:hAnsi="Times New Roman" w:cs="Times New Roman"/>
          <w:sz w:val="24"/>
          <w:szCs w:val="24"/>
        </w:rPr>
      </w:pPr>
    </w:p>
    <w:p w14:paraId="4C2B97B4" w14:textId="21045714" w:rsidR="000D039F" w:rsidRDefault="002E5165" w:rsidP="00B90689">
      <w:pPr>
        <w:spacing w:after="0"/>
        <w:ind w:left="720"/>
        <w:rPr>
          <w:rFonts w:ascii="Times New Roman" w:hAnsi="Times New Roman" w:cs="Times New Roman"/>
          <w:sz w:val="24"/>
          <w:szCs w:val="24"/>
        </w:rPr>
      </w:pPr>
      <w:r w:rsidRPr="002E5165">
        <w:rPr>
          <w:rFonts w:ascii="Times New Roman" w:hAnsi="Times New Roman" w:cs="Times New Roman"/>
          <w:b/>
          <w:bCs/>
          <w:sz w:val="24"/>
          <w:szCs w:val="24"/>
        </w:rPr>
        <w:t>Ronald E. McNair Program</w:t>
      </w:r>
      <w:r>
        <w:rPr>
          <w:rFonts w:ascii="Times New Roman" w:hAnsi="Times New Roman" w:cs="Times New Roman"/>
          <w:sz w:val="24"/>
          <w:szCs w:val="24"/>
        </w:rPr>
        <w:t xml:space="preserve">: </w:t>
      </w:r>
      <w:r w:rsidR="00760B28">
        <w:rPr>
          <w:rFonts w:ascii="Times New Roman" w:hAnsi="Times New Roman" w:cs="Times New Roman"/>
          <w:sz w:val="24"/>
          <w:szCs w:val="24"/>
        </w:rPr>
        <w:t>Under</w:t>
      </w:r>
      <w:r w:rsidR="007B1009">
        <w:rPr>
          <w:rFonts w:ascii="Times New Roman" w:hAnsi="Times New Roman" w:cs="Times New Roman"/>
          <w:sz w:val="24"/>
          <w:szCs w:val="24"/>
        </w:rPr>
        <w:t xml:space="preserve"> the Ronald E. McNair </w:t>
      </w:r>
      <w:r w:rsidR="000D039F">
        <w:rPr>
          <w:rFonts w:ascii="Times New Roman" w:hAnsi="Times New Roman" w:cs="Times New Roman"/>
          <w:sz w:val="24"/>
          <w:szCs w:val="24"/>
        </w:rPr>
        <w:t>Postbaccalaureate</w:t>
      </w:r>
      <w:r w:rsidR="007B1009">
        <w:rPr>
          <w:rFonts w:ascii="Times New Roman" w:hAnsi="Times New Roman" w:cs="Times New Roman"/>
          <w:sz w:val="24"/>
          <w:szCs w:val="24"/>
        </w:rPr>
        <w:t xml:space="preserve"> Achievement Program (McNair)</w:t>
      </w:r>
      <w:r w:rsidR="000D039F">
        <w:rPr>
          <w:rFonts w:ascii="Times New Roman" w:hAnsi="Times New Roman" w:cs="Times New Roman"/>
          <w:sz w:val="24"/>
          <w:szCs w:val="24"/>
        </w:rPr>
        <w:t xml:space="preserve">, the Department is encouraging projects to provide virtual activities and to develop </w:t>
      </w:r>
      <w:r w:rsidR="00760B28">
        <w:rPr>
          <w:rFonts w:ascii="Times New Roman" w:hAnsi="Times New Roman" w:cs="Times New Roman"/>
          <w:sz w:val="24"/>
          <w:szCs w:val="24"/>
        </w:rPr>
        <w:t>methods to document student</w:t>
      </w:r>
      <w:r w:rsidR="000D039F">
        <w:rPr>
          <w:rFonts w:ascii="Times New Roman" w:hAnsi="Times New Roman" w:cs="Times New Roman"/>
          <w:sz w:val="24"/>
          <w:szCs w:val="24"/>
        </w:rPr>
        <w:t xml:space="preserve"> participat</w:t>
      </w:r>
      <w:r w:rsidR="00760B28">
        <w:rPr>
          <w:rFonts w:ascii="Times New Roman" w:hAnsi="Times New Roman" w:cs="Times New Roman"/>
          <w:sz w:val="24"/>
          <w:szCs w:val="24"/>
        </w:rPr>
        <w:t>ion</w:t>
      </w:r>
      <w:r w:rsidR="000D039F">
        <w:rPr>
          <w:rFonts w:ascii="Times New Roman" w:hAnsi="Times New Roman" w:cs="Times New Roman"/>
          <w:sz w:val="24"/>
          <w:szCs w:val="24"/>
        </w:rPr>
        <w:t xml:space="preserve"> in </w:t>
      </w:r>
      <w:r w:rsidR="00E54DFF">
        <w:rPr>
          <w:rFonts w:ascii="Times New Roman" w:hAnsi="Times New Roman" w:cs="Times New Roman"/>
          <w:sz w:val="24"/>
          <w:szCs w:val="24"/>
        </w:rPr>
        <w:t xml:space="preserve">those </w:t>
      </w:r>
      <w:r w:rsidR="000D039F">
        <w:rPr>
          <w:rFonts w:ascii="Times New Roman" w:hAnsi="Times New Roman" w:cs="Times New Roman"/>
          <w:sz w:val="24"/>
          <w:szCs w:val="24"/>
        </w:rPr>
        <w:t>activities in order to receive stipends.</w:t>
      </w:r>
    </w:p>
    <w:p w14:paraId="7CDF1F8E" w14:textId="77777777" w:rsidR="00AE4AFD" w:rsidRDefault="00AE4AFD" w:rsidP="00DC51EF">
      <w:pPr>
        <w:spacing w:after="0"/>
        <w:ind w:left="720"/>
        <w:rPr>
          <w:rFonts w:ascii="Times New Roman" w:hAnsi="Times New Roman" w:cs="Times New Roman"/>
          <w:sz w:val="24"/>
          <w:szCs w:val="24"/>
        </w:rPr>
      </w:pPr>
    </w:p>
    <w:p w14:paraId="43FFA40B" w14:textId="560714D0" w:rsidR="00613F7A" w:rsidRDefault="00613F7A" w:rsidP="00613F7A">
      <w:pPr>
        <w:spacing w:after="0"/>
        <w:ind w:left="720"/>
        <w:rPr>
          <w:rFonts w:ascii="Times New Roman" w:hAnsi="Times New Roman" w:cs="Times New Roman"/>
          <w:sz w:val="24"/>
          <w:szCs w:val="24"/>
        </w:rPr>
      </w:pPr>
      <w:r>
        <w:rPr>
          <w:rFonts w:ascii="Times New Roman" w:hAnsi="Times New Roman" w:cs="Times New Roman"/>
          <w:b/>
          <w:bCs/>
          <w:sz w:val="24"/>
          <w:szCs w:val="24"/>
        </w:rPr>
        <w:t xml:space="preserve">Other: </w:t>
      </w:r>
      <w:r>
        <w:rPr>
          <w:rFonts w:ascii="Times New Roman" w:hAnsi="Times New Roman" w:cs="Times New Roman"/>
          <w:sz w:val="24"/>
          <w:szCs w:val="24"/>
        </w:rPr>
        <w:t xml:space="preserve">For all other TRIO Programs, </w:t>
      </w:r>
      <w:r w:rsidR="007D541B">
        <w:rPr>
          <w:rFonts w:ascii="Times New Roman" w:hAnsi="Times New Roman" w:cs="Times New Roman"/>
          <w:sz w:val="24"/>
          <w:szCs w:val="24"/>
        </w:rPr>
        <w:t xml:space="preserve">while </w:t>
      </w:r>
      <w:r>
        <w:rPr>
          <w:rFonts w:ascii="Times New Roman" w:hAnsi="Times New Roman" w:cs="Times New Roman"/>
          <w:sz w:val="24"/>
          <w:szCs w:val="24"/>
        </w:rPr>
        <w:t xml:space="preserve">direct financial </w:t>
      </w:r>
      <w:r w:rsidRPr="00613F7A">
        <w:rPr>
          <w:rFonts w:ascii="Times New Roman" w:hAnsi="Times New Roman" w:cs="Times New Roman"/>
          <w:sz w:val="24"/>
          <w:szCs w:val="24"/>
        </w:rPr>
        <w:t>support</w:t>
      </w:r>
      <w:r>
        <w:rPr>
          <w:rFonts w:ascii="Times New Roman" w:hAnsi="Times New Roman" w:cs="Times New Roman"/>
          <w:sz w:val="24"/>
          <w:szCs w:val="24"/>
        </w:rPr>
        <w:t xml:space="preserve"> to participants is </w:t>
      </w:r>
      <w:r w:rsidR="00F757D5">
        <w:rPr>
          <w:rFonts w:ascii="Times New Roman" w:hAnsi="Times New Roman" w:cs="Times New Roman"/>
          <w:sz w:val="24"/>
          <w:szCs w:val="24"/>
        </w:rPr>
        <w:t xml:space="preserve">not allowed </w:t>
      </w:r>
      <w:r w:rsidR="00E54DFF">
        <w:rPr>
          <w:rFonts w:ascii="Times New Roman" w:hAnsi="Times New Roman" w:cs="Times New Roman"/>
          <w:sz w:val="24"/>
          <w:szCs w:val="24"/>
        </w:rPr>
        <w:t xml:space="preserve">under the </w:t>
      </w:r>
      <w:r w:rsidR="0001041C">
        <w:rPr>
          <w:rFonts w:ascii="Times New Roman" w:hAnsi="Times New Roman" w:cs="Times New Roman"/>
          <w:sz w:val="24"/>
          <w:szCs w:val="24"/>
        </w:rPr>
        <w:t>HEA</w:t>
      </w:r>
      <w:r w:rsidR="007D541B">
        <w:rPr>
          <w:rFonts w:ascii="Times New Roman" w:hAnsi="Times New Roman" w:cs="Times New Roman"/>
          <w:sz w:val="24"/>
          <w:szCs w:val="24"/>
        </w:rPr>
        <w:t xml:space="preserve">, the CARES Act </w:t>
      </w:r>
      <w:r w:rsidR="00616762">
        <w:rPr>
          <w:rFonts w:ascii="Times New Roman" w:hAnsi="Times New Roman" w:cs="Times New Roman"/>
          <w:sz w:val="24"/>
          <w:szCs w:val="24"/>
        </w:rPr>
        <w:t>provides additional flexibilities that could include direct financial support to participants</w:t>
      </w:r>
      <w:r w:rsidR="00E54DFF">
        <w:rPr>
          <w:rFonts w:ascii="Times New Roman" w:hAnsi="Times New Roman" w:cs="Times New Roman"/>
          <w:sz w:val="24"/>
          <w:szCs w:val="24"/>
        </w:rPr>
        <w:t>.</w:t>
      </w:r>
      <w:r w:rsidR="00266273">
        <w:rPr>
          <w:rFonts w:ascii="Times New Roman" w:hAnsi="Times New Roman" w:cs="Times New Roman"/>
          <w:sz w:val="24"/>
          <w:szCs w:val="24"/>
        </w:rPr>
        <w:t xml:space="preserve">  The Department will not permit a grantee to provide cash awards to students under the age of 18; however, </w:t>
      </w:r>
      <w:r w:rsidR="0075509B">
        <w:rPr>
          <w:rFonts w:ascii="Times New Roman" w:hAnsi="Times New Roman" w:cs="Times New Roman"/>
          <w:sz w:val="24"/>
          <w:szCs w:val="24"/>
        </w:rPr>
        <w:t>based on the flexibilities provided by the CARES Act,</w:t>
      </w:r>
      <w:r w:rsidR="00266273">
        <w:rPr>
          <w:rFonts w:ascii="Times New Roman" w:hAnsi="Times New Roman" w:cs="Times New Roman"/>
          <w:sz w:val="24"/>
          <w:szCs w:val="24"/>
        </w:rPr>
        <w:t xml:space="preserve"> the Department will consider</w:t>
      </w:r>
      <w:r w:rsidR="00192A0C">
        <w:rPr>
          <w:rFonts w:ascii="Times New Roman" w:hAnsi="Times New Roman" w:cs="Times New Roman"/>
          <w:sz w:val="24"/>
          <w:szCs w:val="24"/>
        </w:rPr>
        <w:t xml:space="preserve"> requests from </w:t>
      </w:r>
      <w:r w:rsidR="00AD14AA">
        <w:rPr>
          <w:rFonts w:ascii="Times New Roman" w:hAnsi="Times New Roman" w:cs="Times New Roman"/>
          <w:sz w:val="24"/>
          <w:szCs w:val="24"/>
        </w:rPr>
        <w:t xml:space="preserve">other TRIO </w:t>
      </w:r>
      <w:r w:rsidR="00192A0C">
        <w:rPr>
          <w:rFonts w:ascii="Times New Roman" w:hAnsi="Times New Roman" w:cs="Times New Roman"/>
          <w:sz w:val="24"/>
          <w:szCs w:val="24"/>
        </w:rPr>
        <w:t>grantees to provide such support to students 18 or older.  Doing so would require prior approval and is not subject to the waiver of prior approval</w:t>
      </w:r>
      <w:r w:rsidR="00111FF8">
        <w:rPr>
          <w:rFonts w:ascii="Times New Roman" w:hAnsi="Times New Roman" w:cs="Times New Roman"/>
          <w:sz w:val="24"/>
          <w:szCs w:val="24"/>
        </w:rPr>
        <w:t xml:space="preserve"> provided for other activities. </w:t>
      </w:r>
      <w:r w:rsidR="00E54DFF">
        <w:rPr>
          <w:rFonts w:ascii="Times New Roman" w:hAnsi="Times New Roman" w:cs="Times New Roman"/>
          <w:sz w:val="24"/>
          <w:szCs w:val="24"/>
        </w:rPr>
        <w:t xml:space="preserve"> </w:t>
      </w:r>
      <w:bookmarkStart w:id="6" w:name="_Hlk39660833"/>
      <w:r w:rsidR="009A7B70">
        <w:rPr>
          <w:rFonts w:ascii="Times New Roman" w:hAnsi="Times New Roman" w:cs="Times New Roman"/>
          <w:sz w:val="24"/>
          <w:szCs w:val="24"/>
        </w:rPr>
        <w:t xml:space="preserve"> </w:t>
      </w:r>
      <w:r w:rsidR="00E54DFF">
        <w:rPr>
          <w:rFonts w:ascii="Times New Roman" w:hAnsi="Times New Roman" w:cs="Times New Roman"/>
          <w:sz w:val="24"/>
          <w:szCs w:val="24"/>
        </w:rPr>
        <w:t xml:space="preserve">If a grantee wishes to consider providing direct financial support to participants, he or she should contact ED </w:t>
      </w:r>
      <w:r w:rsidR="002E01CA">
        <w:rPr>
          <w:rFonts w:ascii="Times New Roman" w:hAnsi="Times New Roman" w:cs="Times New Roman"/>
          <w:sz w:val="24"/>
          <w:szCs w:val="24"/>
        </w:rPr>
        <w:t>program specialist</w:t>
      </w:r>
      <w:r w:rsidR="00E54DFF">
        <w:rPr>
          <w:rFonts w:ascii="Times New Roman" w:hAnsi="Times New Roman" w:cs="Times New Roman"/>
          <w:sz w:val="24"/>
          <w:szCs w:val="24"/>
        </w:rPr>
        <w:t xml:space="preserve"> for more </w:t>
      </w:r>
      <w:r w:rsidR="00666325">
        <w:rPr>
          <w:rFonts w:ascii="Times New Roman" w:hAnsi="Times New Roman" w:cs="Times New Roman"/>
          <w:sz w:val="24"/>
          <w:szCs w:val="24"/>
        </w:rPr>
        <w:t>information</w:t>
      </w:r>
      <w:r w:rsidR="00111FF8">
        <w:rPr>
          <w:rFonts w:ascii="Times New Roman" w:hAnsi="Times New Roman" w:cs="Times New Roman"/>
          <w:sz w:val="24"/>
          <w:szCs w:val="24"/>
        </w:rPr>
        <w:t xml:space="preserve"> and prior-approval</w:t>
      </w:r>
      <w:r>
        <w:rPr>
          <w:rFonts w:ascii="Times New Roman" w:hAnsi="Times New Roman" w:cs="Times New Roman"/>
          <w:sz w:val="24"/>
          <w:szCs w:val="24"/>
        </w:rPr>
        <w:t>.</w:t>
      </w:r>
    </w:p>
    <w:bookmarkEnd w:id="6"/>
    <w:p w14:paraId="6DFDA93C" w14:textId="77777777" w:rsidR="009A7B70" w:rsidRDefault="009A7B70" w:rsidP="00D311A7">
      <w:pPr>
        <w:spacing w:after="0"/>
        <w:ind w:left="720"/>
        <w:rPr>
          <w:rFonts w:ascii="Times New Roman" w:hAnsi="Times New Roman" w:cs="Times New Roman"/>
          <w:b/>
          <w:bCs/>
          <w:sz w:val="24"/>
          <w:szCs w:val="24"/>
        </w:rPr>
      </w:pPr>
    </w:p>
    <w:p w14:paraId="2507879D" w14:textId="6EAD9864" w:rsidR="00D311A7" w:rsidRDefault="00892F35" w:rsidP="00D311A7">
      <w:pPr>
        <w:spacing w:after="0"/>
        <w:ind w:left="720"/>
        <w:rPr>
          <w:rFonts w:ascii="Times New Roman" w:hAnsi="Times New Roman" w:cs="Times New Roman"/>
          <w:sz w:val="24"/>
          <w:szCs w:val="24"/>
        </w:rPr>
      </w:pPr>
      <w:r>
        <w:rPr>
          <w:rFonts w:ascii="Times New Roman" w:hAnsi="Times New Roman" w:cs="Times New Roman"/>
          <w:b/>
          <w:bCs/>
          <w:sz w:val="24"/>
          <w:szCs w:val="24"/>
        </w:rPr>
        <w:t xml:space="preserve">GEAR UP: </w:t>
      </w:r>
      <w:r w:rsidR="00D311A7">
        <w:rPr>
          <w:rFonts w:ascii="Times New Roman" w:hAnsi="Times New Roman" w:cs="Times New Roman"/>
          <w:sz w:val="24"/>
          <w:szCs w:val="24"/>
        </w:rPr>
        <w:t xml:space="preserve">Direct financial support to </w:t>
      </w:r>
      <w:r w:rsidR="00777384">
        <w:rPr>
          <w:rFonts w:ascii="Times New Roman" w:hAnsi="Times New Roman" w:cs="Times New Roman"/>
          <w:sz w:val="24"/>
          <w:szCs w:val="24"/>
        </w:rPr>
        <w:t xml:space="preserve">GEAR UP </w:t>
      </w:r>
      <w:r w:rsidR="00D311A7">
        <w:rPr>
          <w:rFonts w:ascii="Times New Roman" w:hAnsi="Times New Roman" w:cs="Times New Roman"/>
          <w:sz w:val="24"/>
          <w:szCs w:val="24"/>
        </w:rPr>
        <w:t xml:space="preserve">participants is </w:t>
      </w:r>
      <w:r w:rsidR="00A7147B">
        <w:rPr>
          <w:rFonts w:ascii="Times New Roman" w:hAnsi="Times New Roman" w:cs="Times New Roman"/>
          <w:sz w:val="24"/>
          <w:szCs w:val="24"/>
        </w:rPr>
        <w:t xml:space="preserve">allowable through </w:t>
      </w:r>
      <w:r w:rsidR="00E712D5">
        <w:rPr>
          <w:rFonts w:ascii="Times New Roman" w:hAnsi="Times New Roman" w:cs="Times New Roman"/>
          <w:sz w:val="24"/>
          <w:szCs w:val="24"/>
        </w:rPr>
        <w:t>a GEAR UP scholarship</w:t>
      </w:r>
      <w:r w:rsidR="003B23B0">
        <w:rPr>
          <w:rFonts w:ascii="Times New Roman" w:hAnsi="Times New Roman" w:cs="Times New Roman"/>
          <w:sz w:val="24"/>
          <w:szCs w:val="24"/>
        </w:rPr>
        <w:t xml:space="preserve"> for students enrolling in a </w:t>
      </w:r>
      <w:r w:rsidR="00280642" w:rsidRPr="00280642">
        <w:rPr>
          <w:rFonts w:ascii="Times New Roman" w:hAnsi="Times New Roman" w:cs="Times New Roman"/>
          <w:sz w:val="24"/>
          <w:szCs w:val="24"/>
        </w:rPr>
        <w:t>program of undergraduate instruction at an institution of higher education</w:t>
      </w:r>
      <w:r w:rsidR="00E712D5">
        <w:rPr>
          <w:rFonts w:ascii="Times New Roman" w:hAnsi="Times New Roman" w:cs="Times New Roman"/>
          <w:sz w:val="24"/>
          <w:szCs w:val="24"/>
        </w:rPr>
        <w:t xml:space="preserve">. </w:t>
      </w:r>
      <w:r w:rsidR="00D86000">
        <w:rPr>
          <w:rFonts w:ascii="Times New Roman" w:hAnsi="Times New Roman" w:cs="Times New Roman"/>
          <w:sz w:val="24"/>
          <w:szCs w:val="24"/>
        </w:rPr>
        <w:t xml:space="preserve">Scholarship funds must be </w:t>
      </w:r>
      <w:r w:rsidR="004A0CF6">
        <w:rPr>
          <w:rFonts w:ascii="Times New Roman" w:hAnsi="Times New Roman" w:cs="Times New Roman"/>
          <w:sz w:val="24"/>
          <w:szCs w:val="24"/>
        </w:rPr>
        <w:t xml:space="preserve">used for </w:t>
      </w:r>
      <w:r w:rsidR="00337927">
        <w:rPr>
          <w:rFonts w:ascii="Times New Roman" w:hAnsi="Times New Roman" w:cs="Times New Roman"/>
          <w:sz w:val="24"/>
          <w:szCs w:val="24"/>
        </w:rPr>
        <w:t>a “qualified educational expense</w:t>
      </w:r>
      <w:r w:rsidR="00936979">
        <w:rPr>
          <w:rFonts w:ascii="Times New Roman" w:hAnsi="Times New Roman" w:cs="Times New Roman"/>
          <w:sz w:val="24"/>
          <w:szCs w:val="24"/>
        </w:rPr>
        <w:t>,</w:t>
      </w:r>
      <w:r w:rsidR="00337927">
        <w:rPr>
          <w:rFonts w:ascii="Times New Roman" w:hAnsi="Times New Roman" w:cs="Times New Roman"/>
          <w:sz w:val="24"/>
          <w:szCs w:val="24"/>
        </w:rPr>
        <w:t>”</w:t>
      </w:r>
      <w:r w:rsidR="00936979">
        <w:rPr>
          <w:rFonts w:ascii="Times New Roman" w:hAnsi="Times New Roman" w:cs="Times New Roman"/>
          <w:sz w:val="24"/>
          <w:szCs w:val="24"/>
        </w:rPr>
        <w:t xml:space="preserve"> which</w:t>
      </w:r>
      <w:r w:rsidR="00FF2C02">
        <w:rPr>
          <w:rFonts w:ascii="Times New Roman" w:hAnsi="Times New Roman" w:cs="Times New Roman"/>
          <w:sz w:val="24"/>
          <w:szCs w:val="24"/>
        </w:rPr>
        <w:t xml:space="preserve"> includes </w:t>
      </w:r>
      <w:r w:rsidR="00FF2C02" w:rsidRPr="00FF2C02">
        <w:rPr>
          <w:rFonts w:ascii="Times New Roman" w:hAnsi="Times New Roman" w:cs="Times New Roman"/>
          <w:sz w:val="24"/>
          <w:szCs w:val="24"/>
        </w:rPr>
        <w:t>tuition, fees, books, supplies, and equipment</w:t>
      </w:r>
      <w:r w:rsidR="00FF2C02">
        <w:rPr>
          <w:rFonts w:ascii="Times New Roman" w:hAnsi="Times New Roman" w:cs="Times New Roman"/>
          <w:sz w:val="24"/>
          <w:szCs w:val="24"/>
        </w:rPr>
        <w:t xml:space="preserve"> and, </w:t>
      </w:r>
      <w:r w:rsidR="00FF2C02" w:rsidRPr="00FF2C02">
        <w:rPr>
          <w:rFonts w:ascii="Times New Roman" w:hAnsi="Times New Roman" w:cs="Times New Roman"/>
          <w:sz w:val="24"/>
          <w:szCs w:val="24"/>
        </w:rPr>
        <w:t xml:space="preserve">in the case of an eligible student with special needs, expenses for special needs services </w:t>
      </w:r>
      <w:r w:rsidR="00FF2C02" w:rsidRPr="00FF2C02">
        <w:rPr>
          <w:rFonts w:ascii="Times New Roman" w:hAnsi="Times New Roman" w:cs="Times New Roman"/>
          <w:sz w:val="24"/>
          <w:szCs w:val="24"/>
        </w:rPr>
        <w:lastRenderedPageBreak/>
        <w:t>that are incurred in connection with such enrollment or attendance</w:t>
      </w:r>
      <w:r w:rsidR="00FF2C02">
        <w:rPr>
          <w:rFonts w:ascii="Times New Roman" w:hAnsi="Times New Roman" w:cs="Times New Roman"/>
          <w:sz w:val="24"/>
          <w:szCs w:val="24"/>
        </w:rPr>
        <w:t xml:space="preserve"> (see </w:t>
      </w:r>
      <w:r w:rsidR="00FF2C02" w:rsidRPr="00FF2C02">
        <w:rPr>
          <w:rFonts w:ascii="Times New Roman" w:hAnsi="Times New Roman" w:cs="Times New Roman"/>
          <w:sz w:val="24"/>
          <w:szCs w:val="24"/>
        </w:rPr>
        <w:t>20 USC §</w:t>
      </w:r>
      <w:r w:rsidR="00936979">
        <w:rPr>
          <w:rFonts w:ascii="Times New Roman" w:hAnsi="Times New Roman" w:cs="Times New Roman"/>
          <w:sz w:val="24"/>
          <w:szCs w:val="24"/>
        </w:rPr>
        <w:t xml:space="preserve"> </w:t>
      </w:r>
      <w:r w:rsidR="00FF2C02" w:rsidRPr="00FF2C02">
        <w:rPr>
          <w:rFonts w:ascii="Times New Roman" w:hAnsi="Times New Roman" w:cs="Times New Roman"/>
          <w:sz w:val="24"/>
          <w:szCs w:val="24"/>
        </w:rPr>
        <w:t>1070a–25(e)(3)</w:t>
      </w:r>
      <w:r w:rsidR="00FF2C02">
        <w:rPr>
          <w:rFonts w:ascii="Times New Roman" w:hAnsi="Times New Roman" w:cs="Times New Roman"/>
          <w:sz w:val="24"/>
          <w:szCs w:val="24"/>
        </w:rPr>
        <w:t>).</w:t>
      </w:r>
    </w:p>
    <w:p w14:paraId="6ECECDB2" w14:textId="77777777" w:rsidR="003D0EB2" w:rsidRPr="003D0EB2" w:rsidRDefault="003D0EB2" w:rsidP="002826E0">
      <w:pPr>
        <w:spacing w:after="0"/>
        <w:rPr>
          <w:rFonts w:ascii="Times New Roman" w:hAnsi="Times New Roman" w:cs="Times New Roman"/>
          <w:b/>
          <w:bCs/>
          <w:sz w:val="24"/>
          <w:szCs w:val="24"/>
        </w:rPr>
      </w:pPr>
    </w:p>
    <w:p w14:paraId="648C4AE8" w14:textId="5AFB4B75" w:rsidR="007F7B39" w:rsidRPr="004563A7" w:rsidRDefault="00DA2ADC" w:rsidP="004563A7">
      <w:pPr>
        <w:pStyle w:val="ListParagraph"/>
        <w:numPr>
          <w:ilvl w:val="0"/>
          <w:numId w:val="14"/>
        </w:numPr>
        <w:spacing w:after="0"/>
        <w:rPr>
          <w:rFonts w:ascii="Times New Roman" w:hAnsi="Times New Roman" w:cs="Times New Roman"/>
          <w:sz w:val="24"/>
          <w:szCs w:val="24"/>
        </w:rPr>
      </w:pPr>
      <w:r w:rsidRPr="004563A7">
        <w:rPr>
          <w:rFonts w:ascii="Times New Roman" w:hAnsi="Times New Roman" w:cs="Times New Roman"/>
          <w:sz w:val="24"/>
          <w:szCs w:val="24"/>
        </w:rPr>
        <w:t xml:space="preserve">Can </w:t>
      </w:r>
      <w:r w:rsidR="00DB7EA5" w:rsidRPr="004563A7">
        <w:rPr>
          <w:rFonts w:ascii="Times New Roman" w:hAnsi="Times New Roman" w:cs="Times New Roman"/>
          <w:sz w:val="24"/>
          <w:szCs w:val="24"/>
        </w:rPr>
        <w:t xml:space="preserve">TRIO </w:t>
      </w:r>
      <w:r w:rsidRPr="004563A7">
        <w:rPr>
          <w:rFonts w:ascii="Times New Roman" w:hAnsi="Times New Roman" w:cs="Times New Roman"/>
          <w:sz w:val="24"/>
          <w:szCs w:val="24"/>
        </w:rPr>
        <w:t>projects provide meals to students</w:t>
      </w:r>
      <w:r w:rsidR="00E0491E" w:rsidRPr="004563A7">
        <w:rPr>
          <w:rFonts w:ascii="Times New Roman" w:hAnsi="Times New Roman" w:cs="Times New Roman"/>
          <w:sz w:val="24"/>
          <w:szCs w:val="24"/>
        </w:rPr>
        <w:t>?</w:t>
      </w:r>
      <w:r w:rsidR="00EA1E09" w:rsidRPr="004563A7">
        <w:rPr>
          <w:rFonts w:ascii="Times New Roman" w:hAnsi="Times New Roman" w:cs="Times New Roman"/>
          <w:sz w:val="24"/>
          <w:szCs w:val="24"/>
        </w:rPr>
        <w:t xml:space="preserve"> </w:t>
      </w:r>
      <w:r w:rsidR="00CE38C6" w:rsidRPr="004563A7">
        <w:rPr>
          <w:rFonts w:ascii="Times New Roman" w:hAnsi="Times New Roman" w:cs="Times New Roman"/>
          <w:sz w:val="24"/>
          <w:szCs w:val="24"/>
        </w:rPr>
        <w:t xml:space="preserve"> </w:t>
      </w:r>
    </w:p>
    <w:p w14:paraId="7F68A41D" w14:textId="77777777" w:rsidR="00DD16DF" w:rsidRDefault="00DD16DF" w:rsidP="00DD16DF">
      <w:pPr>
        <w:pStyle w:val="ListParagraph"/>
        <w:spacing w:after="0"/>
        <w:ind w:left="360"/>
        <w:rPr>
          <w:rFonts w:ascii="Times New Roman" w:hAnsi="Times New Roman" w:cs="Times New Roman"/>
          <w:sz w:val="24"/>
          <w:szCs w:val="24"/>
        </w:rPr>
      </w:pPr>
      <w:bookmarkStart w:id="7" w:name="_Hlk42498681"/>
    </w:p>
    <w:bookmarkEnd w:id="7"/>
    <w:p w14:paraId="6E7B2771" w14:textId="41DE6555" w:rsidR="001F673A" w:rsidRPr="001F673A" w:rsidRDefault="001F673A" w:rsidP="00C9475D">
      <w:pPr>
        <w:spacing w:after="0" w:line="252"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A</w:t>
      </w:r>
      <w:r w:rsidRPr="001F673A">
        <w:rPr>
          <w:rFonts w:ascii="Times New Roman" w:eastAsia="Calibri" w:hAnsi="Times New Roman" w:cs="Times New Roman"/>
          <w:sz w:val="24"/>
          <w:szCs w:val="24"/>
        </w:rPr>
        <w:t>s a result of COVID-19 related disruptions and consistent with the CARES Act, the Department may permit projects funded under TRIO programs to provide meals to participants in the grants program, including students engaged in project activities provided through distance learning or other virtual means.  In the event that meals are to be provided to students who are not physically in attendance for TRIO activities, the grantee must request approval from the Department.</w:t>
      </w:r>
    </w:p>
    <w:p w14:paraId="4C7A6F26" w14:textId="77777777" w:rsidR="00A749A9" w:rsidRDefault="00A749A9" w:rsidP="00841666">
      <w:pPr>
        <w:spacing w:after="0"/>
        <w:rPr>
          <w:rFonts w:ascii="Times New Roman" w:hAnsi="Times New Roman" w:cs="Times New Roman"/>
          <w:b/>
          <w:bCs/>
          <w:sz w:val="24"/>
          <w:szCs w:val="24"/>
        </w:rPr>
      </w:pPr>
    </w:p>
    <w:p w14:paraId="2074F8EC" w14:textId="179BBBA5" w:rsidR="00BB1F7F" w:rsidRDefault="009F5D81" w:rsidP="00841666">
      <w:pPr>
        <w:spacing w:after="0"/>
        <w:rPr>
          <w:rFonts w:ascii="Times New Roman" w:hAnsi="Times New Roman" w:cs="Times New Roman"/>
          <w:b/>
          <w:bCs/>
          <w:sz w:val="24"/>
          <w:szCs w:val="24"/>
        </w:rPr>
      </w:pPr>
      <w:r w:rsidRPr="009F0985">
        <w:rPr>
          <w:rFonts w:ascii="Times New Roman" w:hAnsi="Times New Roman" w:cs="Times New Roman"/>
          <w:b/>
          <w:bCs/>
          <w:sz w:val="24"/>
          <w:szCs w:val="24"/>
        </w:rPr>
        <w:t>McNair Program Research Activities</w:t>
      </w:r>
    </w:p>
    <w:p w14:paraId="24F49022" w14:textId="554A2C89" w:rsidR="002B2372" w:rsidRDefault="002B2372" w:rsidP="00841666">
      <w:pPr>
        <w:spacing w:after="0"/>
        <w:rPr>
          <w:rFonts w:ascii="Times New Roman" w:hAnsi="Times New Roman" w:cs="Times New Roman"/>
          <w:b/>
          <w:bCs/>
          <w:sz w:val="24"/>
          <w:szCs w:val="24"/>
        </w:rPr>
      </w:pPr>
    </w:p>
    <w:p w14:paraId="65995037" w14:textId="0E20E367" w:rsidR="00893711" w:rsidRPr="004563A7" w:rsidRDefault="00B636EA" w:rsidP="004563A7">
      <w:pPr>
        <w:pStyle w:val="ListParagraph"/>
        <w:numPr>
          <w:ilvl w:val="0"/>
          <w:numId w:val="14"/>
        </w:numPr>
        <w:spacing w:after="0"/>
        <w:rPr>
          <w:rFonts w:ascii="Times New Roman" w:hAnsi="Times New Roman" w:cs="Times New Roman"/>
          <w:sz w:val="24"/>
          <w:szCs w:val="24"/>
        </w:rPr>
      </w:pPr>
      <w:r w:rsidRPr="004563A7">
        <w:rPr>
          <w:rFonts w:ascii="Times New Roman" w:hAnsi="Times New Roman" w:cs="Times New Roman"/>
          <w:sz w:val="24"/>
          <w:szCs w:val="24"/>
        </w:rPr>
        <w:t xml:space="preserve">Are virtual </w:t>
      </w:r>
      <w:r w:rsidR="00A64CF5" w:rsidRPr="004563A7">
        <w:rPr>
          <w:rFonts w:ascii="Times New Roman" w:hAnsi="Times New Roman" w:cs="Times New Roman"/>
          <w:sz w:val="24"/>
          <w:szCs w:val="24"/>
        </w:rPr>
        <w:t xml:space="preserve">research </w:t>
      </w:r>
      <w:r w:rsidRPr="004563A7">
        <w:rPr>
          <w:rFonts w:ascii="Times New Roman" w:hAnsi="Times New Roman" w:cs="Times New Roman"/>
          <w:sz w:val="24"/>
          <w:szCs w:val="24"/>
        </w:rPr>
        <w:t xml:space="preserve">activities allowable </w:t>
      </w:r>
      <w:r w:rsidR="00A64CF5" w:rsidRPr="004563A7">
        <w:rPr>
          <w:rFonts w:ascii="Times New Roman" w:hAnsi="Times New Roman" w:cs="Times New Roman"/>
          <w:sz w:val="24"/>
          <w:szCs w:val="24"/>
        </w:rPr>
        <w:t xml:space="preserve">for </w:t>
      </w:r>
      <w:r w:rsidR="00F52E06">
        <w:rPr>
          <w:rFonts w:ascii="Times New Roman" w:hAnsi="Times New Roman" w:cs="Times New Roman"/>
          <w:sz w:val="24"/>
          <w:szCs w:val="24"/>
        </w:rPr>
        <w:t xml:space="preserve">McNair student </w:t>
      </w:r>
      <w:r w:rsidR="00DA065C" w:rsidRPr="004563A7">
        <w:rPr>
          <w:rFonts w:ascii="Times New Roman" w:hAnsi="Times New Roman" w:cs="Times New Roman"/>
          <w:sz w:val="24"/>
          <w:szCs w:val="24"/>
        </w:rPr>
        <w:t>participants</w:t>
      </w:r>
      <w:r w:rsidR="00A64CF5" w:rsidRPr="004563A7">
        <w:rPr>
          <w:rFonts w:ascii="Times New Roman" w:hAnsi="Times New Roman" w:cs="Times New Roman"/>
          <w:sz w:val="24"/>
          <w:szCs w:val="24"/>
        </w:rPr>
        <w:t xml:space="preserve"> </w:t>
      </w:r>
      <w:r w:rsidRPr="004563A7">
        <w:rPr>
          <w:rFonts w:ascii="Times New Roman" w:hAnsi="Times New Roman" w:cs="Times New Roman"/>
          <w:sz w:val="24"/>
          <w:szCs w:val="24"/>
        </w:rPr>
        <w:t>given the closure of institutions</w:t>
      </w:r>
      <w:r w:rsidR="00225364" w:rsidRPr="004563A7">
        <w:rPr>
          <w:rFonts w:ascii="Times New Roman" w:hAnsi="Times New Roman" w:cs="Times New Roman"/>
          <w:sz w:val="24"/>
          <w:szCs w:val="24"/>
        </w:rPr>
        <w:t xml:space="preserve"> and can participants still receive </w:t>
      </w:r>
      <w:r w:rsidR="00DA065C" w:rsidRPr="004563A7">
        <w:rPr>
          <w:rFonts w:ascii="Times New Roman" w:hAnsi="Times New Roman" w:cs="Times New Roman"/>
          <w:sz w:val="24"/>
          <w:szCs w:val="24"/>
        </w:rPr>
        <w:t>stipends</w:t>
      </w:r>
      <w:r w:rsidR="008F2DDE" w:rsidRPr="004563A7">
        <w:rPr>
          <w:rFonts w:ascii="Times New Roman" w:hAnsi="Times New Roman" w:cs="Times New Roman"/>
          <w:sz w:val="24"/>
          <w:szCs w:val="24"/>
        </w:rPr>
        <w:t>?</w:t>
      </w:r>
      <w:r w:rsidR="0018171F" w:rsidRPr="004563A7">
        <w:rPr>
          <w:rFonts w:ascii="Times New Roman" w:hAnsi="Times New Roman" w:cs="Times New Roman"/>
          <w:sz w:val="24"/>
          <w:szCs w:val="24"/>
        </w:rPr>
        <w:t xml:space="preserve"> </w:t>
      </w:r>
      <w:r w:rsidRPr="004563A7">
        <w:rPr>
          <w:rFonts w:ascii="Times New Roman" w:hAnsi="Times New Roman" w:cs="Times New Roman"/>
          <w:sz w:val="24"/>
          <w:szCs w:val="24"/>
        </w:rPr>
        <w:t xml:space="preserve">  </w:t>
      </w:r>
    </w:p>
    <w:p w14:paraId="3E2FF597" w14:textId="77777777" w:rsidR="00893711" w:rsidRDefault="00893711" w:rsidP="00841666">
      <w:pPr>
        <w:spacing w:after="0"/>
        <w:rPr>
          <w:rFonts w:ascii="Times New Roman" w:hAnsi="Times New Roman" w:cs="Times New Roman"/>
          <w:b/>
          <w:bCs/>
          <w:sz w:val="24"/>
          <w:szCs w:val="24"/>
        </w:rPr>
      </w:pPr>
    </w:p>
    <w:p w14:paraId="4E73759C" w14:textId="017A5E3E" w:rsidR="00417C88" w:rsidRDefault="00C71F63" w:rsidP="006756C4">
      <w:pPr>
        <w:spacing w:after="0" w:line="252" w:lineRule="auto"/>
        <w:ind w:left="720"/>
        <w:contextualSpacing/>
        <w:rPr>
          <w:rFonts w:ascii="Times New Roman" w:eastAsia="Times New Roman" w:hAnsi="Times New Roman" w:cs="Times New Roman"/>
          <w:sz w:val="24"/>
          <w:szCs w:val="24"/>
        </w:rPr>
      </w:pPr>
      <w:r w:rsidRPr="00C71F63">
        <w:rPr>
          <w:rFonts w:ascii="Times New Roman" w:eastAsia="Times New Roman" w:hAnsi="Times New Roman" w:cs="Times New Roman"/>
          <w:sz w:val="24"/>
          <w:szCs w:val="24"/>
        </w:rPr>
        <w:t>Yes.   McNair projects are encouraged, to the extent possible, and when appropriate, to provide services to project participants virtually</w:t>
      </w:r>
      <w:r w:rsidR="00A64CF5">
        <w:rPr>
          <w:rFonts w:ascii="Times New Roman" w:eastAsia="Times New Roman" w:hAnsi="Times New Roman" w:cs="Times New Roman"/>
          <w:sz w:val="24"/>
          <w:szCs w:val="24"/>
        </w:rPr>
        <w:t xml:space="preserve"> and to </w:t>
      </w:r>
      <w:r w:rsidR="00061346">
        <w:rPr>
          <w:rFonts w:ascii="Times New Roman" w:eastAsia="Times New Roman" w:hAnsi="Times New Roman" w:cs="Times New Roman"/>
          <w:sz w:val="24"/>
          <w:szCs w:val="24"/>
        </w:rPr>
        <w:t xml:space="preserve">encourage </w:t>
      </w:r>
      <w:r w:rsidR="001A48CD">
        <w:rPr>
          <w:rFonts w:ascii="Times New Roman" w:eastAsia="Times New Roman" w:hAnsi="Times New Roman" w:cs="Times New Roman"/>
          <w:sz w:val="24"/>
          <w:szCs w:val="24"/>
        </w:rPr>
        <w:t>participants to complete</w:t>
      </w:r>
      <w:r w:rsidR="00061346">
        <w:rPr>
          <w:rFonts w:ascii="Times New Roman" w:eastAsia="Times New Roman" w:hAnsi="Times New Roman" w:cs="Times New Roman"/>
          <w:sz w:val="24"/>
          <w:szCs w:val="24"/>
        </w:rPr>
        <w:t>, to the extent possible,</w:t>
      </w:r>
      <w:r w:rsidR="001A48CD">
        <w:rPr>
          <w:rFonts w:ascii="Times New Roman" w:eastAsia="Times New Roman" w:hAnsi="Times New Roman" w:cs="Times New Roman"/>
          <w:sz w:val="24"/>
          <w:szCs w:val="24"/>
        </w:rPr>
        <w:t xml:space="preserve"> research activities virtually</w:t>
      </w:r>
      <w:r w:rsidR="00061346">
        <w:rPr>
          <w:rFonts w:ascii="Times New Roman" w:eastAsia="Times New Roman" w:hAnsi="Times New Roman" w:cs="Times New Roman"/>
          <w:sz w:val="24"/>
          <w:szCs w:val="24"/>
        </w:rPr>
        <w:t xml:space="preserve"> or to engage in library research, research planning and evaluation activities, data analysis and the writing of academic papers </w:t>
      </w:r>
      <w:r w:rsidR="00F817EC">
        <w:rPr>
          <w:rFonts w:ascii="Times New Roman" w:eastAsia="Times New Roman" w:hAnsi="Times New Roman" w:cs="Times New Roman"/>
          <w:sz w:val="24"/>
          <w:szCs w:val="24"/>
        </w:rPr>
        <w:t xml:space="preserve">based on research already completed </w:t>
      </w:r>
      <w:r w:rsidR="00061346">
        <w:rPr>
          <w:rFonts w:ascii="Times New Roman" w:eastAsia="Times New Roman" w:hAnsi="Times New Roman" w:cs="Times New Roman"/>
          <w:sz w:val="24"/>
          <w:szCs w:val="24"/>
        </w:rPr>
        <w:t>in instances where students are prohibited from entering laboratory facilities</w:t>
      </w:r>
      <w:r w:rsidRPr="00C71F63">
        <w:rPr>
          <w:rFonts w:ascii="Times New Roman" w:eastAsia="Times New Roman" w:hAnsi="Times New Roman" w:cs="Times New Roman"/>
          <w:sz w:val="24"/>
          <w:szCs w:val="24"/>
        </w:rPr>
        <w:t xml:space="preserve">.  </w:t>
      </w:r>
      <w:r w:rsidR="003D3C4A">
        <w:rPr>
          <w:rFonts w:ascii="Times New Roman" w:eastAsia="Times New Roman" w:hAnsi="Times New Roman" w:cs="Times New Roman"/>
          <w:sz w:val="24"/>
          <w:szCs w:val="24"/>
        </w:rPr>
        <w:t xml:space="preserve">Students engaged in such activities are permitted to continue to receive stipends </w:t>
      </w:r>
      <w:r w:rsidR="00AF0466">
        <w:rPr>
          <w:rFonts w:ascii="Times New Roman" w:eastAsia="Times New Roman" w:hAnsi="Times New Roman" w:cs="Times New Roman"/>
          <w:sz w:val="24"/>
          <w:szCs w:val="24"/>
        </w:rPr>
        <w:t xml:space="preserve">as originally planned under </w:t>
      </w:r>
      <w:r w:rsidR="00726950">
        <w:rPr>
          <w:rFonts w:ascii="Times New Roman" w:eastAsia="Times New Roman" w:hAnsi="Times New Roman" w:cs="Times New Roman"/>
          <w:sz w:val="24"/>
          <w:szCs w:val="24"/>
        </w:rPr>
        <w:t>a McNair</w:t>
      </w:r>
      <w:r w:rsidR="00AF0466">
        <w:rPr>
          <w:rFonts w:ascii="Times New Roman" w:eastAsia="Times New Roman" w:hAnsi="Times New Roman" w:cs="Times New Roman"/>
          <w:sz w:val="24"/>
          <w:szCs w:val="24"/>
        </w:rPr>
        <w:t xml:space="preserve"> project. </w:t>
      </w:r>
    </w:p>
    <w:p w14:paraId="777A92F1" w14:textId="77777777" w:rsidR="00417C88" w:rsidRDefault="00417C88" w:rsidP="006756C4">
      <w:pPr>
        <w:spacing w:after="0" w:line="252" w:lineRule="auto"/>
        <w:ind w:left="720"/>
        <w:contextualSpacing/>
        <w:rPr>
          <w:rFonts w:ascii="Times New Roman" w:eastAsia="Times New Roman" w:hAnsi="Times New Roman" w:cs="Times New Roman"/>
          <w:sz w:val="24"/>
          <w:szCs w:val="24"/>
        </w:rPr>
      </w:pPr>
    </w:p>
    <w:p w14:paraId="6BE08F9A" w14:textId="14AEEB87" w:rsidR="00B44C12" w:rsidRPr="00185DBC" w:rsidRDefault="00417C88" w:rsidP="00185DBC">
      <w:pPr>
        <w:pStyle w:val="ListParagraph"/>
        <w:numPr>
          <w:ilvl w:val="0"/>
          <w:numId w:val="14"/>
        </w:numPr>
        <w:spacing w:after="0" w:line="252" w:lineRule="auto"/>
        <w:rPr>
          <w:rFonts w:ascii="Times New Roman" w:hAnsi="Times New Roman" w:cs="Times New Roman"/>
          <w:sz w:val="24"/>
          <w:szCs w:val="24"/>
        </w:rPr>
      </w:pPr>
      <w:r>
        <w:rPr>
          <w:rFonts w:ascii="Times New Roman" w:hAnsi="Times New Roman" w:cs="Times New Roman"/>
          <w:sz w:val="24"/>
          <w:szCs w:val="24"/>
        </w:rPr>
        <w:t xml:space="preserve"> </w:t>
      </w:r>
      <w:r w:rsidR="00C047B0" w:rsidRPr="00185DBC">
        <w:rPr>
          <w:rFonts w:ascii="Times New Roman" w:hAnsi="Times New Roman" w:cs="Times New Roman"/>
          <w:sz w:val="24"/>
          <w:szCs w:val="24"/>
        </w:rPr>
        <w:t>Many activities are planne</w:t>
      </w:r>
      <w:r w:rsidR="005C3250" w:rsidRPr="00185DBC">
        <w:rPr>
          <w:rFonts w:ascii="Times New Roman" w:hAnsi="Times New Roman" w:cs="Times New Roman"/>
          <w:sz w:val="24"/>
          <w:szCs w:val="24"/>
        </w:rPr>
        <w:t xml:space="preserve">d for </w:t>
      </w:r>
      <w:r w:rsidR="00C047B0" w:rsidRPr="00185DBC">
        <w:rPr>
          <w:rFonts w:ascii="Times New Roman" w:hAnsi="Times New Roman" w:cs="Times New Roman"/>
          <w:sz w:val="24"/>
          <w:szCs w:val="24"/>
        </w:rPr>
        <w:t>May</w:t>
      </w:r>
      <w:r w:rsidR="005C3250" w:rsidRPr="00185DBC">
        <w:rPr>
          <w:rFonts w:ascii="Times New Roman" w:hAnsi="Times New Roman" w:cs="Times New Roman"/>
          <w:sz w:val="24"/>
          <w:szCs w:val="24"/>
        </w:rPr>
        <w:t xml:space="preserve"> and beyond</w:t>
      </w:r>
      <w:r w:rsidR="00823843" w:rsidRPr="00185DBC">
        <w:rPr>
          <w:rFonts w:ascii="Times New Roman" w:hAnsi="Times New Roman" w:cs="Times New Roman"/>
          <w:sz w:val="24"/>
          <w:szCs w:val="24"/>
        </w:rPr>
        <w:t>,</w:t>
      </w:r>
      <w:r w:rsidR="00C047B0" w:rsidRPr="00185DBC">
        <w:rPr>
          <w:rFonts w:ascii="Times New Roman" w:hAnsi="Times New Roman" w:cs="Times New Roman"/>
          <w:sz w:val="24"/>
          <w:szCs w:val="24"/>
        </w:rPr>
        <w:t xml:space="preserve"> such as graduate visits and research conferences.  Can McNair students who graduate this semester participate in activities that were planned to take place in the spring but must be delayed until the summer </w:t>
      </w:r>
      <w:r w:rsidR="00B15107" w:rsidRPr="00185DBC">
        <w:rPr>
          <w:rFonts w:ascii="Times New Roman" w:hAnsi="Times New Roman" w:cs="Times New Roman"/>
          <w:sz w:val="24"/>
          <w:szCs w:val="24"/>
        </w:rPr>
        <w:t xml:space="preserve">or fall </w:t>
      </w:r>
      <w:r w:rsidR="00C047B0" w:rsidRPr="00185DBC">
        <w:rPr>
          <w:rFonts w:ascii="Times New Roman" w:hAnsi="Times New Roman" w:cs="Times New Roman"/>
          <w:sz w:val="24"/>
          <w:szCs w:val="24"/>
        </w:rPr>
        <w:t>of 2020</w:t>
      </w:r>
      <w:r w:rsidR="00B15107" w:rsidRPr="00185DBC">
        <w:rPr>
          <w:rFonts w:ascii="Times New Roman" w:hAnsi="Times New Roman" w:cs="Times New Roman"/>
          <w:sz w:val="24"/>
          <w:szCs w:val="24"/>
        </w:rPr>
        <w:t>, even if those activities take place</w:t>
      </w:r>
      <w:r w:rsidR="00C047B0" w:rsidRPr="00185DBC">
        <w:rPr>
          <w:rFonts w:ascii="Times New Roman" w:hAnsi="Times New Roman" w:cs="Times New Roman"/>
          <w:sz w:val="24"/>
          <w:szCs w:val="24"/>
        </w:rPr>
        <w:t xml:space="preserve"> after the</w:t>
      </w:r>
      <w:r w:rsidR="00B15107" w:rsidRPr="00185DBC">
        <w:rPr>
          <w:rFonts w:ascii="Times New Roman" w:hAnsi="Times New Roman" w:cs="Times New Roman"/>
          <w:sz w:val="24"/>
          <w:szCs w:val="24"/>
        </w:rPr>
        <w:t xml:space="preserve"> student</w:t>
      </w:r>
      <w:r w:rsidR="00C047B0" w:rsidRPr="00185DBC">
        <w:rPr>
          <w:rFonts w:ascii="Times New Roman" w:hAnsi="Times New Roman" w:cs="Times New Roman"/>
          <w:sz w:val="24"/>
          <w:szCs w:val="24"/>
        </w:rPr>
        <w:t xml:space="preserve"> graduate</w:t>
      </w:r>
      <w:r w:rsidR="00B15107" w:rsidRPr="00185DBC">
        <w:rPr>
          <w:rFonts w:ascii="Times New Roman" w:hAnsi="Times New Roman" w:cs="Times New Roman"/>
          <w:sz w:val="24"/>
          <w:szCs w:val="24"/>
        </w:rPr>
        <w:t>s</w:t>
      </w:r>
      <w:r w:rsidR="00C047B0" w:rsidRPr="00185DBC">
        <w:rPr>
          <w:rFonts w:ascii="Times New Roman" w:hAnsi="Times New Roman" w:cs="Times New Roman"/>
          <w:sz w:val="24"/>
          <w:szCs w:val="24"/>
        </w:rPr>
        <w:t xml:space="preserve">? </w:t>
      </w:r>
    </w:p>
    <w:p w14:paraId="7D31CF58" w14:textId="77777777" w:rsidR="00B44C12" w:rsidRDefault="00B44C12" w:rsidP="00C047B0">
      <w:pPr>
        <w:spacing w:after="0"/>
        <w:rPr>
          <w:rFonts w:ascii="Times New Roman" w:hAnsi="Times New Roman" w:cs="Times New Roman"/>
          <w:sz w:val="24"/>
          <w:szCs w:val="24"/>
        </w:rPr>
      </w:pPr>
    </w:p>
    <w:p w14:paraId="4285732B" w14:textId="568BAFF0" w:rsidR="00C32407" w:rsidRDefault="00C54967" w:rsidP="000B3441">
      <w:pPr>
        <w:ind w:left="720"/>
        <w:rPr>
          <w:rFonts w:ascii="Times New Roman" w:eastAsia="Calibri" w:hAnsi="Times New Roman" w:cs="Times New Roman"/>
          <w:sz w:val="24"/>
          <w:szCs w:val="24"/>
        </w:rPr>
      </w:pPr>
      <w:r>
        <w:rPr>
          <w:rFonts w:ascii="Times New Roman" w:hAnsi="Times New Roman" w:cs="Times New Roman"/>
          <w:sz w:val="24"/>
          <w:szCs w:val="24"/>
        </w:rPr>
        <w:t xml:space="preserve">Yes. </w:t>
      </w:r>
      <w:r w:rsidR="00EC3E3A" w:rsidRPr="00EC3E3A">
        <w:rPr>
          <w:rFonts w:ascii="Times New Roman" w:eastAsia="Calibri" w:hAnsi="Times New Roman" w:cs="Times New Roman"/>
          <w:sz w:val="24"/>
          <w:szCs w:val="24"/>
        </w:rPr>
        <w:t xml:space="preserve">During </w:t>
      </w:r>
      <w:r w:rsidR="00B25D4E">
        <w:rPr>
          <w:rFonts w:ascii="Times New Roman" w:eastAsia="Calibri" w:hAnsi="Times New Roman" w:cs="Times New Roman"/>
          <w:sz w:val="24"/>
          <w:szCs w:val="24"/>
        </w:rPr>
        <w:t>the COVID-19</w:t>
      </w:r>
      <w:r w:rsidR="00EC3E3A" w:rsidRPr="00EC3E3A">
        <w:rPr>
          <w:rFonts w:ascii="Times New Roman" w:eastAsia="Calibri" w:hAnsi="Times New Roman" w:cs="Times New Roman"/>
          <w:sz w:val="24"/>
          <w:szCs w:val="24"/>
        </w:rPr>
        <w:t xml:space="preserve"> </w:t>
      </w:r>
      <w:r w:rsidR="00061346">
        <w:rPr>
          <w:rFonts w:ascii="Times New Roman" w:eastAsia="Calibri" w:hAnsi="Times New Roman" w:cs="Times New Roman"/>
          <w:sz w:val="24"/>
          <w:szCs w:val="24"/>
        </w:rPr>
        <w:t>national emergency</w:t>
      </w:r>
      <w:r w:rsidR="00EC3E3A" w:rsidRPr="00EC3E3A">
        <w:rPr>
          <w:rFonts w:ascii="Times New Roman" w:eastAsia="Calibri" w:hAnsi="Times New Roman" w:cs="Times New Roman"/>
          <w:sz w:val="24"/>
          <w:szCs w:val="24"/>
        </w:rPr>
        <w:t xml:space="preserve">, the Department </w:t>
      </w:r>
      <w:r w:rsidR="004B30A2">
        <w:rPr>
          <w:rFonts w:ascii="Times New Roman" w:eastAsia="Calibri" w:hAnsi="Times New Roman" w:cs="Times New Roman"/>
          <w:sz w:val="24"/>
          <w:szCs w:val="24"/>
        </w:rPr>
        <w:t xml:space="preserve">will allow </w:t>
      </w:r>
      <w:r w:rsidR="00134C91">
        <w:rPr>
          <w:rFonts w:ascii="Times New Roman" w:eastAsia="Calibri" w:hAnsi="Times New Roman" w:cs="Times New Roman"/>
          <w:sz w:val="24"/>
          <w:szCs w:val="24"/>
        </w:rPr>
        <w:t xml:space="preserve">graduates </w:t>
      </w:r>
      <w:r w:rsidR="002B46CC">
        <w:rPr>
          <w:rFonts w:ascii="Times New Roman" w:eastAsia="Calibri" w:hAnsi="Times New Roman" w:cs="Times New Roman"/>
          <w:sz w:val="24"/>
          <w:szCs w:val="24"/>
        </w:rPr>
        <w:t xml:space="preserve">who were participating in the McNair program prior to their graduation </w:t>
      </w:r>
      <w:r w:rsidR="00134C91">
        <w:rPr>
          <w:rFonts w:ascii="Times New Roman" w:eastAsia="Calibri" w:hAnsi="Times New Roman" w:cs="Times New Roman"/>
          <w:sz w:val="24"/>
          <w:szCs w:val="24"/>
        </w:rPr>
        <w:t xml:space="preserve">to complete graduate </w:t>
      </w:r>
      <w:r w:rsidR="006541EA">
        <w:rPr>
          <w:rFonts w:ascii="Times New Roman" w:eastAsia="Calibri" w:hAnsi="Times New Roman" w:cs="Times New Roman"/>
          <w:sz w:val="24"/>
          <w:szCs w:val="24"/>
        </w:rPr>
        <w:t xml:space="preserve">school visits </w:t>
      </w:r>
      <w:r w:rsidR="00134C91">
        <w:rPr>
          <w:rFonts w:ascii="Times New Roman" w:eastAsia="Calibri" w:hAnsi="Times New Roman" w:cs="Times New Roman"/>
          <w:sz w:val="24"/>
          <w:szCs w:val="24"/>
        </w:rPr>
        <w:t xml:space="preserve">and research </w:t>
      </w:r>
      <w:r w:rsidR="00AA6DC3">
        <w:rPr>
          <w:rFonts w:ascii="Times New Roman" w:eastAsia="Calibri" w:hAnsi="Times New Roman" w:cs="Times New Roman"/>
          <w:sz w:val="24"/>
          <w:szCs w:val="24"/>
        </w:rPr>
        <w:t>activities</w:t>
      </w:r>
      <w:r w:rsidR="002B46CC">
        <w:rPr>
          <w:rFonts w:ascii="Times New Roman" w:eastAsia="Calibri" w:hAnsi="Times New Roman" w:cs="Times New Roman"/>
          <w:sz w:val="24"/>
          <w:szCs w:val="24"/>
        </w:rPr>
        <w:t xml:space="preserve"> during the summer or fall of 2020</w:t>
      </w:r>
      <w:r w:rsidR="003B0C54">
        <w:rPr>
          <w:rFonts w:ascii="Times New Roman" w:eastAsia="Calibri" w:hAnsi="Times New Roman" w:cs="Times New Roman"/>
          <w:sz w:val="24"/>
          <w:szCs w:val="24"/>
        </w:rPr>
        <w:t>, pending approval</w:t>
      </w:r>
      <w:r w:rsidR="002B46CC">
        <w:rPr>
          <w:rFonts w:ascii="Times New Roman" w:eastAsia="Calibri" w:hAnsi="Times New Roman" w:cs="Times New Roman"/>
          <w:sz w:val="24"/>
          <w:szCs w:val="24"/>
        </w:rPr>
        <w:t xml:space="preserve"> by</w:t>
      </w:r>
      <w:r w:rsidR="003B0C54">
        <w:rPr>
          <w:rFonts w:ascii="Times New Roman" w:eastAsia="Calibri" w:hAnsi="Times New Roman" w:cs="Times New Roman"/>
          <w:sz w:val="24"/>
          <w:szCs w:val="24"/>
        </w:rPr>
        <w:t xml:space="preserve"> </w:t>
      </w:r>
      <w:r w:rsidR="00996722">
        <w:rPr>
          <w:rFonts w:ascii="Times New Roman" w:eastAsia="Calibri" w:hAnsi="Times New Roman" w:cs="Times New Roman"/>
          <w:sz w:val="24"/>
          <w:szCs w:val="24"/>
        </w:rPr>
        <w:t xml:space="preserve">the </w:t>
      </w:r>
      <w:r w:rsidR="002B46CC">
        <w:rPr>
          <w:rFonts w:ascii="Times New Roman" w:eastAsia="Calibri" w:hAnsi="Times New Roman" w:cs="Times New Roman"/>
          <w:sz w:val="24"/>
          <w:szCs w:val="24"/>
        </w:rPr>
        <w:t xml:space="preserve">student’s undergraduate </w:t>
      </w:r>
      <w:r w:rsidR="00E9355D">
        <w:rPr>
          <w:rFonts w:ascii="Times New Roman" w:eastAsia="Calibri" w:hAnsi="Times New Roman" w:cs="Times New Roman"/>
          <w:sz w:val="24"/>
          <w:szCs w:val="24"/>
        </w:rPr>
        <w:t>institution.</w:t>
      </w:r>
      <w:r w:rsidR="00673355">
        <w:rPr>
          <w:rFonts w:ascii="Times New Roman" w:eastAsia="Calibri" w:hAnsi="Times New Roman" w:cs="Times New Roman"/>
          <w:sz w:val="24"/>
          <w:szCs w:val="24"/>
        </w:rPr>
        <w:t xml:space="preserve"> The Department </w:t>
      </w:r>
      <w:r w:rsidR="00C80DEC">
        <w:rPr>
          <w:rFonts w:ascii="Times New Roman" w:eastAsia="Calibri" w:hAnsi="Times New Roman" w:cs="Times New Roman"/>
          <w:sz w:val="24"/>
          <w:szCs w:val="24"/>
        </w:rPr>
        <w:t xml:space="preserve">is </w:t>
      </w:r>
      <w:r w:rsidR="00673355">
        <w:rPr>
          <w:rFonts w:ascii="Times New Roman" w:eastAsia="Calibri" w:hAnsi="Times New Roman" w:cs="Times New Roman"/>
          <w:sz w:val="24"/>
          <w:szCs w:val="24"/>
        </w:rPr>
        <w:t>waiv</w:t>
      </w:r>
      <w:r w:rsidR="00C80DEC">
        <w:rPr>
          <w:rFonts w:ascii="Times New Roman" w:eastAsia="Calibri" w:hAnsi="Times New Roman" w:cs="Times New Roman"/>
          <w:sz w:val="24"/>
          <w:szCs w:val="24"/>
        </w:rPr>
        <w:t>ing</w:t>
      </w:r>
      <w:r w:rsidR="00673355">
        <w:rPr>
          <w:rFonts w:ascii="Times New Roman" w:eastAsia="Calibri" w:hAnsi="Times New Roman" w:cs="Times New Roman"/>
          <w:sz w:val="24"/>
          <w:szCs w:val="24"/>
        </w:rPr>
        <w:t xml:space="preserve"> the prior approval requirement for </w:t>
      </w:r>
      <w:r w:rsidR="00061346">
        <w:rPr>
          <w:rFonts w:ascii="Times New Roman" w:eastAsia="Calibri" w:hAnsi="Times New Roman" w:cs="Times New Roman"/>
          <w:sz w:val="24"/>
          <w:szCs w:val="24"/>
        </w:rPr>
        <w:t>incurring</w:t>
      </w:r>
      <w:r w:rsidR="00673355">
        <w:rPr>
          <w:rFonts w:ascii="Times New Roman" w:eastAsia="Calibri" w:hAnsi="Times New Roman" w:cs="Times New Roman"/>
          <w:sz w:val="24"/>
          <w:szCs w:val="24"/>
        </w:rPr>
        <w:t xml:space="preserve"> costs related to completing these activities </w:t>
      </w:r>
      <w:r w:rsidR="00061346">
        <w:rPr>
          <w:rFonts w:ascii="Times New Roman" w:eastAsia="Calibri" w:hAnsi="Times New Roman" w:cs="Times New Roman"/>
          <w:sz w:val="24"/>
          <w:szCs w:val="24"/>
        </w:rPr>
        <w:t xml:space="preserve">after graduation </w:t>
      </w:r>
      <w:r w:rsidR="00673355">
        <w:rPr>
          <w:rFonts w:ascii="Times New Roman" w:eastAsia="Calibri" w:hAnsi="Times New Roman" w:cs="Times New Roman"/>
          <w:sz w:val="24"/>
          <w:szCs w:val="24"/>
        </w:rPr>
        <w:t xml:space="preserve">for McNair students who graduate during the Spring 2020 semester. </w:t>
      </w:r>
      <w:r w:rsidR="00061346">
        <w:rPr>
          <w:rFonts w:ascii="Times New Roman" w:eastAsia="Calibri" w:hAnsi="Times New Roman" w:cs="Times New Roman"/>
          <w:sz w:val="24"/>
          <w:szCs w:val="24"/>
        </w:rPr>
        <w:t>Currently, we are requiring a</w:t>
      </w:r>
      <w:r w:rsidR="00FD40EF">
        <w:rPr>
          <w:rFonts w:ascii="Times New Roman" w:eastAsia="Calibri" w:hAnsi="Times New Roman" w:cs="Times New Roman"/>
          <w:sz w:val="24"/>
          <w:szCs w:val="24"/>
        </w:rPr>
        <w:t>ll visits and re</w:t>
      </w:r>
      <w:r w:rsidR="00181081">
        <w:rPr>
          <w:rFonts w:ascii="Times New Roman" w:eastAsia="Calibri" w:hAnsi="Times New Roman" w:cs="Times New Roman"/>
          <w:sz w:val="24"/>
          <w:szCs w:val="24"/>
        </w:rPr>
        <w:t xml:space="preserve">search </w:t>
      </w:r>
      <w:r w:rsidR="006E02A7">
        <w:rPr>
          <w:rFonts w:ascii="Times New Roman" w:eastAsia="Calibri" w:hAnsi="Times New Roman" w:cs="Times New Roman"/>
          <w:sz w:val="24"/>
          <w:szCs w:val="24"/>
        </w:rPr>
        <w:t xml:space="preserve">activities </w:t>
      </w:r>
      <w:r w:rsidR="00061346">
        <w:rPr>
          <w:rFonts w:ascii="Times New Roman" w:eastAsia="Calibri" w:hAnsi="Times New Roman" w:cs="Times New Roman"/>
          <w:sz w:val="24"/>
          <w:szCs w:val="24"/>
        </w:rPr>
        <w:t>to be</w:t>
      </w:r>
      <w:r w:rsidR="00181081">
        <w:rPr>
          <w:rFonts w:ascii="Times New Roman" w:eastAsia="Calibri" w:hAnsi="Times New Roman" w:cs="Times New Roman"/>
          <w:sz w:val="24"/>
          <w:szCs w:val="24"/>
        </w:rPr>
        <w:t xml:space="preserve"> </w:t>
      </w:r>
      <w:r w:rsidR="00EC3E3A" w:rsidRPr="00EC3E3A">
        <w:rPr>
          <w:rFonts w:ascii="Times New Roman" w:eastAsia="Calibri" w:hAnsi="Times New Roman" w:cs="Times New Roman"/>
          <w:sz w:val="24"/>
          <w:szCs w:val="24"/>
        </w:rPr>
        <w:t xml:space="preserve">scheduled </w:t>
      </w:r>
      <w:r w:rsidR="00181081">
        <w:rPr>
          <w:rFonts w:ascii="Times New Roman" w:eastAsia="Calibri" w:hAnsi="Times New Roman" w:cs="Times New Roman"/>
          <w:sz w:val="24"/>
          <w:szCs w:val="24"/>
        </w:rPr>
        <w:t>and completed</w:t>
      </w:r>
      <w:r w:rsidR="00073B9B">
        <w:rPr>
          <w:rFonts w:ascii="Times New Roman" w:eastAsia="Calibri" w:hAnsi="Times New Roman" w:cs="Times New Roman"/>
          <w:sz w:val="24"/>
          <w:szCs w:val="24"/>
        </w:rPr>
        <w:t xml:space="preserve"> by </w:t>
      </w:r>
      <w:r w:rsidR="00FD0080">
        <w:rPr>
          <w:rFonts w:ascii="Times New Roman" w:eastAsia="Calibri" w:hAnsi="Times New Roman" w:cs="Times New Roman"/>
          <w:sz w:val="24"/>
          <w:szCs w:val="24"/>
        </w:rPr>
        <w:t>September</w:t>
      </w:r>
      <w:r w:rsidR="00061346">
        <w:rPr>
          <w:rFonts w:ascii="Times New Roman" w:eastAsia="Calibri" w:hAnsi="Times New Roman" w:cs="Times New Roman"/>
          <w:sz w:val="24"/>
          <w:szCs w:val="24"/>
        </w:rPr>
        <w:t xml:space="preserve"> </w:t>
      </w:r>
      <w:r w:rsidR="00073B9B">
        <w:rPr>
          <w:rFonts w:ascii="Times New Roman" w:eastAsia="Calibri" w:hAnsi="Times New Roman" w:cs="Times New Roman"/>
          <w:sz w:val="24"/>
          <w:szCs w:val="24"/>
        </w:rPr>
        <w:t>3</w:t>
      </w:r>
      <w:r w:rsidR="00FD0080">
        <w:rPr>
          <w:rFonts w:ascii="Times New Roman" w:eastAsia="Calibri" w:hAnsi="Times New Roman" w:cs="Times New Roman"/>
          <w:sz w:val="24"/>
          <w:szCs w:val="24"/>
        </w:rPr>
        <w:t>0</w:t>
      </w:r>
      <w:r w:rsidR="00073B9B">
        <w:rPr>
          <w:rFonts w:ascii="Times New Roman" w:eastAsia="Calibri" w:hAnsi="Times New Roman" w:cs="Times New Roman"/>
          <w:sz w:val="24"/>
          <w:szCs w:val="24"/>
        </w:rPr>
        <w:t>, 2020</w:t>
      </w:r>
      <w:r w:rsidR="0064091E">
        <w:rPr>
          <w:rFonts w:ascii="Times New Roman" w:eastAsia="Calibri" w:hAnsi="Times New Roman" w:cs="Times New Roman"/>
          <w:sz w:val="24"/>
          <w:szCs w:val="24"/>
        </w:rPr>
        <w:t>.</w:t>
      </w:r>
      <w:r w:rsidR="00631E38">
        <w:rPr>
          <w:rFonts w:ascii="Times New Roman" w:eastAsia="Calibri" w:hAnsi="Times New Roman" w:cs="Times New Roman"/>
          <w:sz w:val="24"/>
          <w:szCs w:val="24"/>
        </w:rPr>
        <w:t xml:space="preserve">  </w:t>
      </w:r>
      <w:bookmarkStart w:id="8" w:name="_Hlk41041111"/>
      <w:r w:rsidR="00631E38">
        <w:rPr>
          <w:rFonts w:ascii="Times New Roman" w:eastAsia="Calibri" w:hAnsi="Times New Roman" w:cs="Times New Roman"/>
          <w:sz w:val="24"/>
          <w:szCs w:val="24"/>
        </w:rPr>
        <w:t>Projects must notify their assigned program specialists</w:t>
      </w:r>
      <w:r w:rsidR="002370E0">
        <w:rPr>
          <w:rFonts w:ascii="Times New Roman" w:eastAsia="Calibri" w:hAnsi="Times New Roman" w:cs="Times New Roman"/>
          <w:sz w:val="24"/>
          <w:szCs w:val="24"/>
        </w:rPr>
        <w:t>,</w:t>
      </w:r>
      <w:r w:rsidR="00631E38">
        <w:rPr>
          <w:rFonts w:ascii="Times New Roman" w:eastAsia="Calibri" w:hAnsi="Times New Roman" w:cs="Times New Roman"/>
          <w:sz w:val="24"/>
          <w:szCs w:val="24"/>
        </w:rPr>
        <w:t xml:space="preserve"> if </w:t>
      </w:r>
      <w:r w:rsidR="0080515C">
        <w:rPr>
          <w:rFonts w:ascii="Times New Roman" w:eastAsia="Calibri" w:hAnsi="Times New Roman" w:cs="Times New Roman"/>
          <w:sz w:val="24"/>
          <w:szCs w:val="24"/>
        </w:rPr>
        <w:t>these activities cannot be scheduled to take place prior to September 30, 2020</w:t>
      </w:r>
      <w:r w:rsidR="002370E0">
        <w:rPr>
          <w:rFonts w:ascii="Times New Roman" w:eastAsia="Calibri" w:hAnsi="Times New Roman" w:cs="Times New Roman"/>
          <w:sz w:val="24"/>
          <w:szCs w:val="24"/>
        </w:rPr>
        <w:t>, to determine an alternative strategy.  This notification must</w:t>
      </w:r>
      <w:r w:rsidR="00FB698E">
        <w:rPr>
          <w:rFonts w:ascii="Times New Roman" w:eastAsia="Calibri" w:hAnsi="Times New Roman" w:cs="Times New Roman"/>
          <w:sz w:val="24"/>
          <w:szCs w:val="24"/>
        </w:rPr>
        <w:t xml:space="preserve"> take place prior to August 15, 2020.</w:t>
      </w:r>
    </w:p>
    <w:bookmarkEnd w:id="8"/>
    <w:p w14:paraId="4165E125" w14:textId="77777777" w:rsidR="009A7B70" w:rsidRDefault="009A7B70" w:rsidP="00841666">
      <w:pPr>
        <w:spacing w:after="0"/>
        <w:rPr>
          <w:rFonts w:ascii="Times New Roman" w:hAnsi="Times New Roman" w:cs="Times New Roman"/>
          <w:b/>
          <w:bCs/>
          <w:sz w:val="24"/>
          <w:szCs w:val="24"/>
        </w:rPr>
      </w:pPr>
    </w:p>
    <w:p w14:paraId="38BDFFB4" w14:textId="4142F961" w:rsidR="00A9280D" w:rsidRDefault="00C32407" w:rsidP="00841666">
      <w:pPr>
        <w:spacing w:after="0"/>
        <w:rPr>
          <w:rFonts w:ascii="Times New Roman" w:hAnsi="Times New Roman" w:cs="Times New Roman"/>
          <w:b/>
          <w:bCs/>
          <w:sz w:val="24"/>
          <w:szCs w:val="24"/>
        </w:rPr>
      </w:pPr>
      <w:r>
        <w:rPr>
          <w:rFonts w:ascii="Times New Roman" w:hAnsi="Times New Roman" w:cs="Times New Roman"/>
          <w:b/>
          <w:bCs/>
          <w:sz w:val="24"/>
          <w:szCs w:val="24"/>
        </w:rPr>
        <w:t>Graduate A</w:t>
      </w:r>
      <w:r w:rsidR="006F5B0E">
        <w:rPr>
          <w:rFonts w:ascii="Times New Roman" w:hAnsi="Times New Roman" w:cs="Times New Roman"/>
          <w:b/>
          <w:bCs/>
          <w:sz w:val="24"/>
          <w:szCs w:val="24"/>
        </w:rPr>
        <w:t>ssistance in Areas of National Need (</w:t>
      </w:r>
      <w:r w:rsidR="00D06119">
        <w:rPr>
          <w:rFonts w:ascii="Times New Roman" w:hAnsi="Times New Roman" w:cs="Times New Roman"/>
          <w:b/>
          <w:bCs/>
          <w:sz w:val="24"/>
          <w:szCs w:val="24"/>
        </w:rPr>
        <w:t>GAANN</w:t>
      </w:r>
      <w:r w:rsidR="004F201D">
        <w:rPr>
          <w:rFonts w:ascii="Times New Roman" w:hAnsi="Times New Roman" w:cs="Times New Roman"/>
          <w:b/>
          <w:bCs/>
          <w:sz w:val="24"/>
          <w:szCs w:val="24"/>
        </w:rPr>
        <w:t>)</w:t>
      </w:r>
    </w:p>
    <w:p w14:paraId="04257EA7" w14:textId="27E65418" w:rsidR="00AD46E9" w:rsidRDefault="00AD46E9" w:rsidP="00841666">
      <w:pPr>
        <w:spacing w:after="0"/>
        <w:rPr>
          <w:rFonts w:ascii="Times New Roman" w:hAnsi="Times New Roman" w:cs="Times New Roman"/>
          <w:b/>
          <w:bCs/>
          <w:sz w:val="24"/>
          <w:szCs w:val="24"/>
        </w:rPr>
      </w:pPr>
    </w:p>
    <w:p w14:paraId="272CFF0D" w14:textId="176F7BD1" w:rsidR="00E969A1" w:rsidRPr="004563A7" w:rsidRDefault="00330316" w:rsidP="004563A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E969A1" w:rsidRPr="004563A7">
        <w:rPr>
          <w:rFonts w:ascii="Times New Roman" w:hAnsi="Times New Roman" w:cs="Times New Roman"/>
          <w:sz w:val="24"/>
          <w:szCs w:val="24"/>
        </w:rPr>
        <w:t>Can GAAN</w:t>
      </w:r>
      <w:r w:rsidR="00BF6D95" w:rsidRPr="004563A7">
        <w:rPr>
          <w:rFonts w:ascii="Times New Roman" w:hAnsi="Times New Roman" w:cs="Times New Roman"/>
          <w:sz w:val="24"/>
          <w:szCs w:val="24"/>
        </w:rPr>
        <w:t>N</w:t>
      </w:r>
      <w:r w:rsidR="00E969A1" w:rsidRPr="004563A7">
        <w:rPr>
          <w:rFonts w:ascii="Times New Roman" w:hAnsi="Times New Roman" w:cs="Times New Roman"/>
          <w:sz w:val="24"/>
          <w:szCs w:val="24"/>
        </w:rPr>
        <w:t xml:space="preserve"> fellows</w:t>
      </w:r>
      <w:r w:rsidR="00061346">
        <w:rPr>
          <w:rFonts w:ascii="Times New Roman" w:hAnsi="Times New Roman" w:cs="Times New Roman"/>
          <w:sz w:val="24"/>
          <w:szCs w:val="24"/>
        </w:rPr>
        <w:t xml:space="preserve"> </w:t>
      </w:r>
      <w:r w:rsidR="00E969A1" w:rsidRPr="004563A7">
        <w:rPr>
          <w:rFonts w:ascii="Times New Roman" w:hAnsi="Times New Roman" w:cs="Times New Roman"/>
          <w:sz w:val="24"/>
          <w:szCs w:val="24"/>
        </w:rPr>
        <w:t xml:space="preserve">who graduate this semester participate in activities that were planned to take place in the spring but </w:t>
      </w:r>
      <w:r w:rsidR="0068712E" w:rsidRPr="004563A7">
        <w:rPr>
          <w:rFonts w:ascii="Times New Roman" w:hAnsi="Times New Roman" w:cs="Times New Roman"/>
          <w:sz w:val="24"/>
          <w:szCs w:val="24"/>
        </w:rPr>
        <w:t xml:space="preserve">have now been or will </w:t>
      </w:r>
      <w:r w:rsidR="00E969A1" w:rsidRPr="004563A7">
        <w:rPr>
          <w:rFonts w:ascii="Times New Roman" w:hAnsi="Times New Roman" w:cs="Times New Roman"/>
          <w:sz w:val="24"/>
          <w:szCs w:val="24"/>
        </w:rPr>
        <w:t xml:space="preserve">be delayed until after they graduate? </w:t>
      </w:r>
    </w:p>
    <w:p w14:paraId="3C03FEBF" w14:textId="77777777" w:rsidR="009B571D" w:rsidRDefault="009B571D" w:rsidP="00841666">
      <w:pPr>
        <w:spacing w:after="0"/>
        <w:rPr>
          <w:rFonts w:ascii="Times New Roman" w:hAnsi="Times New Roman" w:cs="Times New Roman"/>
          <w:b/>
          <w:bCs/>
          <w:sz w:val="24"/>
          <w:szCs w:val="24"/>
        </w:rPr>
      </w:pPr>
    </w:p>
    <w:p w14:paraId="1986055A" w14:textId="29B2659B" w:rsidR="009A7B70" w:rsidRDefault="00C54967" w:rsidP="00BD27B4">
      <w:pPr>
        <w:ind w:left="720"/>
        <w:rPr>
          <w:rFonts w:ascii="Times New Roman" w:eastAsia="Calibri" w:hAnsi="Times New Roman" w:cs="Times New Roman"/>
          <w:sz w:val="24"/>
          <w:szCs w:val="24"/>
        </w:rPr>
      </w:pPr>
      <w:r>
        <w:rPr>
          <w:rFonts w:ascii="Times New Roman" w:hAnsi="Times New Roman" w:cs="Times New Roman"/>
          <w:sz w:val="24"/>
          <w:szCs w:val="24"/>
        </w:rPr>
        <w:t xml:space="preserve">Yes. </w:t>
      </w:r>
      <w:r w:rsidR="006F1B2C" w:rsidRPr="00EC3E3A">
        <w:rPr>
          <w:rFonts w:ascii="Times New Roman" w:eastAsia="Calibri" w:hAnsi="Times New Roman" w:cs="Times New Roman"/>
          <w:sz w:val="24"/>
          <w:szCs w:val="24"/>
        </w:rPr>
        <w:t>During th</w:t>
      </w:r>
      <w:r w:rsidR="00184AD2">
        <w:rPr>
          <w:rFonts w:ascii="Times New Roman" w:eastAsia="Calibri" w:hAnsi="Times New Roman" w:cs="Times New Roman"/>
          <w:sz w:val="24"/>
          <w:szCs w:val="24"/>
        </w:rPr>
        <w:t>e COVID-19</w:t>
      </w:r>
      <w:r w:rsidR="006F1B2C" w:rsidRPr="00EC3E3A">
        <w:rPr>
          <w:rFonts w:ascii="Times New Roman" w:eastAsia="Calibri" w:hAnsi="Times New Roman" w:cs="Times New Roman"/>
          <w:sz w:val="24"/>
          <w:szCs w:val="24"/>
        </w:rPr>
        <w:t xml:space="preserve"> </w:t>
      </w:r>
      <w:r w:rsidR="00901C44">
        <w:rPr>
          <w:rFonts w:ascii="Times New Roman" w:eastAsia="Calibri" w:hAnsi="Times New Roman" w:cs="Times New Roman"/>
          <w:sz w:val="24"/>
          <w:szCs w:val="24"/>
        </w:rPr>
        <w:t>national emergency</w:t>
      </w:r>
      <w:r w:rsidR="006F1B2C" w:rsidRPr="00EC3E3A">
        <w:rPr>
          <w:rFonts w:ascii="Times New Roman" w:eastAsia="Calibri" w:hAnsi="Times New Roman" w:cs="Times New Roman"/>
          <w:sz w:val="24"/>
          <w:szCs w:val="24"/>
        </w:rPr>
        <w:t xml:space="preserve">, the Department </w:t>
      </w:r>
      <w:r w:rsidR="006F1B2C">
        <w:rPr>
          <w:rFonts w:ascii="Times New Roman" w:eastAsia="Calibri" w:hAnsi="Times New Roman" w:cs="Times New Roman"/>
          <w:sz w:val="24"/>
          <w:szCs w:val="24"/>
        </w:rPr>
        <w:t xml:space="preserve">will allow graduates to complete graduate fellowship activities, pending approval </w:t>
      </w:r>
      <w:r w:rsidR="00D92E78">
        <w:rPr>
          <w:rFonts w:ascii="Times New Roman" w:eastAsia="Calibri" w:hAnsi="Times New Roman" w:cs="Times New Roman"/>
          <w:sz w:val="24"/>
          <w:szCs w:val="24"/>
        </w:rPr>
        <w:t>by</w:t>
      </w:r>
      <w:r w:rsidR="006F1B2C">
        <w:rPr>
          <w:rFonts w:ascii="Times New Roman" w:eastAsia="Calibri" w:hAnsi="Times New Roman" w:cs="Times New Roman"/>
          <w:sz w:val="24"/>
          <w:szCs w:val="24"/>
        </w:rPr>
        <w:t xml:space="preserve"> the </w:t>
      </w:r>
      <w:r w:rsidR="00D92E78">
        <w:rPr>
          <w:rFonts w:ascii="Times New Roman" w:eastAsia="Calibri" w:hAnsi="Times New Roman" w:cs="Times New Roman"/>
          <w:sz w:val="24"/>
          <w:szCs w:val="24"/>
        </w:rPr>
        <w:t xml:space="preserve">student’s </w:t>
      </w:r>
      <w:r w:rsidR="006F1B2C">
        <w:rPr>
          <w:rFonts w:ascii="Times New Roman" w:eastAsia="Calibri" w:hAnsi="Times New Roman" w:cs="Times New Roman"/>
          <w:sz w:val="24"/>
          <w:szCs w:val="24"/>
        </w:rPr>
        <w:t>institution</w:t>
      </w:r>
      <w:r w:rsidR="004D44EA">
        <w:rPr>
          <w:rFonts w:ascii="Times New Roman" w:eastAsia="Calibri" w:hAnsi="Times New Roman" w:cs="Times New Roman"/>
          <w:sz w:val="24"/>
          <w:szCs w:val="24"/>
        </w:rPr>
        <w:t xml:space="preserve">, following the </w:t>
      </w:r>
      <w:r w:rsidR="0072162C">
        <w:rPr>
          <w:rFonts w:ascii="Times New Roman" w:eastAsia="Calibri" w:hAnsi="Times New Roman" w:cs="Times New Roman"/>
          <w:sz w:val="24"/>
          <w:szCs w:val="24"/>
        </w:rPr>
        <w:t>originally anticipated</w:t>
      </w:r>
      <w:r w:rsidR="004D44EA">
        <w:rPr>
          <w:rFonts w:ascii="Times New Roman" w:eastAsia="Calibri" w:hAnsi="Times New Roman" w:cs="Times New Roman"/>
          <w:sz w:val="24"/>
          <w:szCs w:val="24"/>
        </w:rPr>
        <w:t xml:space="preserve"> graduation date</w:t>
      </w:r>
      <w:r w:rsidR="006F1B2C">
        <w:rPr>
          <w:rFonts w:ascii="Times New Roman" w:eastAsia="Calibri" w:hAnsi="Times New Roman" w:cs="Times New Roman"/>
          <w:sz w:val="24"/>
          <w:szCs w:val="24"/>
        </w:rPr>
        <w:t xml:space="preserve">.  All </w:t>
      </w:r>
      <w:r w:rsidR="00302C1B">
        <w:rPr>
          <w:rFonts w:ascii="Times New Roman" w:eastAsia="Calibri" w:hAnsi="Times New Roman" w:cs="Times New Roman"/>
          <w:sz w:val="24"/>
          <w:szCs w:val="24"/>
        </w:rPr>
        <w:t>activities must</w:t>
      </w:r>
      <w:r w:rsidR="00D722C0">
        <w:rPr>
          <w:rFonts w:ascii="Times New Roman" w:eastAsia="Calibri" w:hAnsi="Times New Roman" w:cs="Times New Roman"/>
          <w:sz w:val="24"/>
          <w:szCs w:val="24"/>
        </w:rPr>
        <w:t xml:space="preserve"> </w:t>
      </w:r>
      <w:r w:rsidR="006F1B2C">
        <w:rPr>
          <w:rFonts w:ascii="Times New Roman" w:eastAsia="Calibri" w:hAnsi="Times New Roman" w:cs="Times New Roman"/>
          <w:sz w:val="24"/>
          <w:szCs w:val="24"/>
        </w:rPr>
        <w:t xml:space="preserve">be </w:t>
      </w:r>
      <w:r w:rsidR="006F1B2C" w:rsidRPr="00EC3E3A">
        <w:rPr>
          <w:rFonts w:ascii="Times New Roman" w:eastAsia="Calibri" w:hAnsi="Times New Roman" w:cs="Times New Roman"/>
          <w:sz w:val="24"/>
          <w:szCs w:val="24"/>
        </w:rPr>
        <w:t xml:space="preserve">scheduled </w:t>
      </w:r>
      <w:r w:rsidR="006F1B2C">
        <w:rPr>
          <w:rFonts w:ascii="Times New Roman" w:eastAsia="Calibri" w:hAnsi="Times New Roman" w:cs="Times New Roman"/>
          <w:sz w:val="24"/>
          <w:szCs w:val="24"/>
        </w:rPr>
        <w:t>and completed by September 30, 2020.</w:t>
      </w:r>
      <w:r w:rsidR="00631E38">
        <w:rPr>
          <w:rFonts w:ascii="Times New Roman" w:eastAsia="Calibri" w:hAnsi="Times New Roman" w:cs="Times New Roman"/>
          <w:sz w:val="24"/>
          <w:szCs w:val="24"/>
        </w:rPr>
        <w:t xml:space="preserve">  </w:t>
      </w:r>
      <w:r w:rsidR="00BD27B4" w:rsidRPr="00BD27B4">
        <w:rPr>
          <w:rFonts w:ascii="Times New Roman" w:eastAsia="Calibri" w:hAnsi="Times New Roman" w:cs="Times New Roman"/>
          <w:sz w:val="24"/>
          <w:szCs w:val="24"/>
        </w:rPr>
        <w:t xml:space="preserve">Projects must notify their assigned program specialist, to determine an alternative strategy.  This notification must happen at least 45 days before the end of the budget period.  </w:t>
      </w:r>
    </w:p>
    <w:p w14:paraId="42EF4397" w14:textId="7C7B1949" w:rsidR="00816BC1" w:rsidRDefault="00160BA7" w:rsidP="009A7B70">
      <w:pPr>
        <w:spacing w:after="0"/>
        <w:rPr>
          <w:rFonts w:ascii="Times New Roman" w:hAnsi="Times New Roman" w:cs="Times New Roman"/>
          <w:b/>
          <w:bCs/>
          <w:sz w:val="24"/>
          <w:szCs w:val="24"/>
        </w:rPr>
      </w:pPr>
      <w:r w:rsidRPr="00160BA7">
        <w:rPr>
          <w:rFonts w:ascii="Times New Roman" w:hAnsi="Times New Roman" w:cs="Times New Roman"/>
          <w:b/>
          <w:bCs/>
          <w:sz w:val="24"/>
          <w:szCs w:val="24"/>
        </w:rPr>
        <w:t xml:space="preserve">GEAR UP Program </w:t>
      </w:r>
    </w:p>
    <w:p w14:paraId="4AEBC3D5" w14:textId="77777777" w:rsidR="005F2768" w:rsidRPr="00160BA7" w:rsidRDefault="005F2768" w:rsidP="009A7B70">
      <w:pPr>
        <w:spacing w:after="0"/>
        <w:rPr>
          <w:rFonts w:ascii="Times New Roman" w:hAnsi="Times New Roman" w:cs="Times New Roman"/>
          <w:b/>
          <w:bCs/>
          <w:sz w:val="24"/>
          <w:szCs w:val="24"/>
        </w:rPr>
      </w:pPr>
    </w:p>
    <w:p w14:paraId="7BD2F9F7" w14:textId="2AEDCF01" w:rsidR="005F2768" w:rsidRPr="004563A7" w:rsidRDefault="00330316" w:rsidP="004563A7">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5F2768" w:rsidRPr="004563A7">
        <w:rPr>
          <w:rFonts w:ascii="Times New Roman" w:hAnsi="Times New Roman" w:cs="Times New Roman"/>
          <w:sz w:val="24"/>
          <w:szCs w:val="24"/>
        </w:rPr>
        <w:t xml:space="preserve">Is there guidance </w:t>
      </w:r>
      <w:r w:rsidR="00901C44">
        <w:rPr>
          <w:rFonts w:ascii="Times New Roman" w:hAnsi="Times New Roman" w:cs="Times New Roman"/>
          <w:sz w:val="24"/>
          <w:szCs w:val="24"/>
        </w:rPr>
        <w:t xml:space="preserve">for GEAR UP grantees </w:t>
      </w:r>
      <w:r w:rsidR="005F2768" w:rsidRPr="004563A7">
        <w:rPr>
          <w:rFonts w:ascii="Times New Roman" w:hAnsi="Times New Roman" w:cs="Times New Roman"/>
          <w:sz w:val="24"/>
          <w:szCs w:val="24"/>
        </w:rPr>
        <w:t>on what meaningful services to students might look like in this unprecedented situation?  What can project</w:t>
      </w:r>
      <w:r w:rsidR="00B77ED4" w:rsidRPr="004563A7">
        <w:rPr>
          <w:rFonts w:ascii="Times New Roman" w:hAnsi="Times New Roman" w:cs="Times New Roman"/>
          <w:sz w:val="24"/>
          <w:szCs w:val="24"/>
        </w:rPr>
        <w:t>s</w:t>
      </w:r>
      <w:r w:rsidR="005F2768" w:rsidRPr="004563A7">
        <w:rPr>
          <w:rFonts w:ascii="Times New Roman" w:hAnsi="Times New Roman" w:cs="Times New Roman"/>
          <w:sz w:val="24"/>
          <w:szCs w:val="24"/>
        </w:rPr>
        <w:t xml:space="preserve"> do to support students and </w:t>
      </w:r>
      <w:r w:rsidR="00901C44">
        <w:rPr>
          <w:rFonts w:ascii="Times New Roman" w:hAnsi="Times New Roman" w:cs="Times New Roman"/>
          <w:sz w:val="24"/>
          <w:szCs w:val="24"/>
        </w:rPr>
        <w:t>help them meet their</w:t>
      </w:r>
      <w:r w:rsidR="005F2768" w:rsidRPr="004563A7">
        <w:rPr>
          <w:rFonts w:ascii="Times New Roman" w:hAnsi="Times New Roman" w:cs="Times New Roman"/>
          <w:sz w:val="24"/>
          <w:szCs w:val="24"/>
        </w:rPr>
        <w:t xml:space="preserve"> graduation goal</w:t>
      </w:r>
      <w:r w:rsidR="008D2E44" w:rsidRPr="004563A7">
        <w:rPr>
          <w:rFonts w:ascii="Times New Roman" w:hAnsi="Times New Roman" w:cs="Times New Roman"/>
          <w:sz w:val="24"/>
          <w:szCs w:val="24"/>
        </w:rPr>
        <w:t>s</w:t>
      </w:r>
      <w:r w:rsidR="005F2768" w:rsidRPr="004563A7">
        <w:rPr>
          <w:rFonts w:ascii="Times New Roman" w:hAnsi="Times New Roman" w:cs="Times New Roman"/>
          <w:sz w:val="24"/>
          <w:szCs w:val="24"/>
        </w:rPr>
        <w:t>?</w:t>
      </w:r>
    </w:p>
    <w:p w14:paraId="3250EBA8" w14:textId="656D5037" w:rsidR="00F9325C" w:rsidRDefault="00F9325C" w:rsidP="005F2768">
      <w:pPr>
        <w:spacing w:after="0"/>
        <w:rPr>
          <w:rFonts w:ascii="Times New Roman" w:hAnsi="Times New Roman" w:cs="Times New Roman"/>
          <w:sz w:val="24"/>
          <w:szCs w:val="24"/>
        </w:rPr>
      </w:pPr>
    </w:p>
    <w:p w14:paraId="58B60B98" w14:textId="42801940" w:rsidR="00ED70C1" w:rsidRDefault="00901C44" w:rsidP="00E41932">
      <w:pPr>
        <w:spacing w:after="0"/>
        <w:ind w:left="720"/>
        <w:rPr>
          <w:rFonts w:ascii="Times New Roman" w:hAnsi="Times New Roman" w:cs="Times New Roman"/>
          <w:sz w:val="24"/>
          <w:szCs w:val="24"/>
        </w:rPr>
      </w:pPr>
      <w:r>
        <w:rPr>
          <w:rFonts w:ascii="Times New Roman" w:hAnsi="Times New Roman" w:cs="Times New Roman"/>
          <w:sz w:val="24"/>
          <w:szCs w:val="24"/>
        </w:rPr>
        <w:t>D</w:t>
      </w:r>
      <w:r w:rsidR="00DA1F94">
        <w:rPr>
          <w:rFonts w:ascii="Times New Roman" w:hAnsi="Times New Roman" w:cs="Times New Roman"/>
          <w:sz w:val="24"/>
          <w:szCs w:val="24"/>
        </w:rPr>
        <w:t xml:space="preserve">ue to the </w:t>
      </w:r>
      <w:r w:rsidR="000F5829">
        <w:rPr>
          <w:rFonts w:ascii="Times New Roman" w:hAnsi="Times New Roman" w:cs="Times New Roman"/>
          <w:sz w:val="24"/>
          <w:szCs w:val="24"/>
        </w:rPr>
        <w:t xml:space="preserve">COVID-19 </w:t>
      </w:r>
      <w:r>
        <w:rPr>
          <w:rFonts w:ascii="Times New Roman" w:hAnsi="Times New Roman" w:cs="Times New Roman"/>
          <w:sz w:val="24"/>
          <w:szCs w:val="24"/>
        </w:rPr>
        <w:t>national emergency</w:t>
      </w:r>
      <w:r w:rsidR="00DA1F94">
        <w:rPr>
          <w:rFonts w:ascii="Times New Roman" w:hAnsi="Times New Roman" w:cs="Times New Roman"/>
          <w:sz w:val="24"/>
          <w:szCs w:val="24"/>
        </w:rPr>
        <w:t>,</w:t>
      </w:r>
      <w:r w:rsidR="00784DE1" w:rsidRPr="00784DE1">
        <w:rPr>
          <w:rFonts w:ascii="Times New Roman" w:hAnsi="Times New Roman" w:cs="Times New Roman"/>
          <w:sz w:val="24"/>
          <w:szCs w:val="24"/>
        </w:rPr>
        <w:t xml:space="preserve"> </w:t>
      </w:r>
      <w:r w:rsidR="00DA1F94">
        <w:rPr>
          <w:rFonts w:ascii="Times New Roman" w:hAnsi="Times New Roman" w:cs="Times New Roman"/>
          <w:sz w:val="24"/>
          <w:szCs w:val="24"/>
        </w:rPr>
        <w:t>g</w:t>
      </w:r>
      <w:r w:rsidR="00784DE1" w:rsidRPr="00784DE1">
        <w:rPr>
          <w:rFonts w:ascii="Times New Roman" w:hAnsi="Times New Roman" w:cs="Times New Roman"/>
          <w:sz w:val="24"/>
          <w:szCs w:val="24"/>
        </w:rPr>
        <w:t xml:space="preserve">rantees will need to collaborate with their </w:t>
      </w:r>
      <w:r w:rsidR="00631E38">
        <w:rPr>
          <w:rFonts w:ascii="Times New Roman" w:hAnsi="Times New Roman" w:cs="Times New Roman"/>
          <w:sz w:val="24"/>
          <w:szCs w:val="24"/>
        </w:rPr>
        <w:t>S</w:t>
      </w:r>
      <w:r w:rsidR="00784DE1" w:rsidRPr="00784DE1">
        <w:rPr>
          <w:rFonts w:ascii="Times New Roman" w:hAnsi="Times New Roman" w:cs="Times New Roman"/>
          <w:sz w:val="24"/>
          <w:szCs w:val="24"/>
        </w:rPr>
        <w:t xml:space="preserve">tate </w:t>
      </w:r>
      <w:r w:rsidR="00762931">
        <w:rPr>
          <w:rFonts w:ascii="Times New Roman" w:hAnsi="Times New Roman" w:cs="Times New Roman"/>
          <w:sz w:val="24"/>
          <w:szCs w:val="24"/>
        </w:rPr>
        <w:t>E</w:t>
      </w:r>
      <w:r w:rsidR="00784DE1" w:rsidRPr="00784DE1">
        <w:rPr>
          <w:rFonts w:ascii="Times New Roman" w:hAnsi="Times New Roman" w:cs="Times New Roman"/>
          <w:sz w:val="24"/>
          <w:szCs w:val="24"/>
        </w:rPr>
        <w:t xml:space="preserve">ducational </w:t>
      </w:r>
      <w:r w:rsidR="00762931">
        <w:rPr>
          <w:rFonts w:ascii="Times New Roman" w:hAnsi="Times New Roman" w:cs="Times New Roman"/>
          <w:sz w:val="24"/>
          <w:szCs w:val="24"/>
        </w:rPr>
        <w:t>A</w:t>
      </w:r>
      <w:r w:rsidR="00784DE1" w:rsidRPr="00784DE1">
        <w:rPr>
          <w:rFonts w:ascii="Times New Roman" w:hAnsi="Times New Roman" w:cs="Times New Roman"/>
          <w:sz w:val="24"/>
          <w:szCs w:val="24"/>
        </w:rPr>
        <w:t xml:space="preserve">gency (SEA), </w:t>
      </w:r>
      <w:r w:rsidR="00762931">
        <w:rPr>
          <w:rFonts w:ascii="Times New Roman" w:hAnsi="Times New Roman" w:cs="Times New Roman"/>
          <w:sz w:val="24"/>
          <w:szCs w:val="24"/>
        </w:rPr>
        <w:t>L</w:t>
      </w:r>
      <w:r w:rsidR="00784DE1" w:rsidRPr="00784DE1">
        <w:rPr>
          <w:rFonts w:ascii="Times New Roman" w:hAnsi="Times New Roman" w:cs="Times New Roman"/>
          <w:sz w:val="24"/>
          <w:szCs w:val="24"/>
        </w:rPr>
        <w:t xml:space="preserve">ocal </w:t>
      </w:r>
      <w:r w:rsidR="00762931">
        <w:rPr>
          <w:rFonts w:ascii="Times New Roman" w:hAnsi="Times New Roman" w:cs="Times New Roman"/>
          <w:sz w:val="24"/>
          <w:szCs w:val="24"/>
        </w:rPr>
        <w:t>E</w:t>
      </w:r>
      <w:r w:rsidR="00784DE1" w:rsidRPr="00784DE1">
        <w:rPr>
          <w:rFonts w:ascii="Times New Roman" w:hAnsi="Times New Roman" w:cs="Times New Roman"/>
          <w:sz w:val="24"/>
          <w:szCs w:val="24"/>
        </w:rPr>
        <w:t>ducation</w:t>
      </w:r>
      <w:r w:rsidR="00762931">
        <w:rPr>
          <w:rFonts w:ascii="Times New Roman" w:hAnsi="Times New Roman" w:cs="Times New Roman"/>
          <w:sz w:val="24"/>
          <w:szCs w:val="24"/>
        </w:rPr>
        <w:t>al</w:t>
      </w:r>
      <w:r w:rsidR="00784DE1" w:rsidRPr="00784DE1">
        <w:rPr>
          <w:rFonts w:ascii="Times New Roman" w:hAnsi="Times New Roman" w:cs="Times New Roman"/>
          <w:sz w:val="24"/>
          <w:szCs w:val="24"/>
        </w:rPr>
        <w:t xml:space="preserve"> </w:t>
      </w:r>
      <w:r w:rsidR="00762931">
        <w:rPr>
          <w:rFonts w:ascii="Times New Roman" w:hAnsi="Times New Roman" w:cs="Times New Roman"/>
          <w:sz w:val="24"/>
          <w:szCs w:val="24"/>
        </w:rPr>
        <w:t>A</w:t>
      </w:r>
      <w:r w:rsidR="00784DE1" w:rsidRPr="00784DE1">
        <w:rPr>
          <w:rFonts w:ascii="Times New Roman" w:hAnsi="Times New Roman" w:cs="Times New Roman"/>
          <w:sz w:val="24"/>
          <w:szCs w:val="24"/>
        </w:rPr>
        <w:t xml:space="preserve">gency, </w:t>
      </w:r>
      <w:r w:rsidR="00631E38">
        <w:rPr>
          <w:rFonts w:ascii="Times New Roman" w:hAnsi="Times New Roman" w:cs="Times New Roman"/>
          <w:sz w:val="24"/>
          <w:szCs w:val="24"/>
        </w:rPr>
        <w:t>s</w:t>
      </w:r>
      <w:r w:rsidR="00784DE1" w:rsidRPr="00784DE1">
        <w:rPr>
          <w:rFonts w:ascii="Times New Roman" w:hAnsi="Times New Roman" w:cs="Times New Roman"/>
          <w:sz w:val="24"/>
          <w:szCs w:val="24"/>
        </w:rPr>
        <w:t>chool partners</w:t>
      </w:r>
      <w:r w:rsidR="00CA56AC">
        <w:rPr>
          <w:rFonts w:ascii="Times New Roman" w:hAnsi="Times New Roman" w:cs="Times New Roman"/>
          <w:sz w:val="24"/>
          <w:szCs w:val="24"/>
        </w:rPr>
        <w:t>,</w:t>
      </w:r>
      <w:r w:rsidR="00784DE1" w:rsidRPr="00784DE1">
        <w:rPr>
          <w:rFonts w:ascii="Times New Roman" w:hAnsi="Times New Roman" w:cs="Times New Roman"/>
          <w:sz w:val="24"/>
          <w:szCs w:val="24"/>
        </w:rPr>
        <w:t xml:space="preserve"> or local public health department, as appropriate, to address questions about how, what, and when services should be provided to students.</w:t>
      </w:r>
      <w:r w:rsidR="004D44EA">
        <w:rPr>
          <w:rFonts w:ascii="Times New Roman" w:hAnsi="Times New Roman" w:cs="Times New Roman"/>
          <w:sz w:val="24"/>
          <w:szCs w:val="24"/>
        </w:rPr>
        <w:t xml:space="preserve">  </w:t>
      </w:r>
      <w:r>
        <w:rPr>
          <w:rFonts w:ascii="Times New Roman" w:hAnsi="Times New Roman" w:cs="Times New Roman"/>
          <w:sz w:val="24"/>
          <w:szCs w:val="24"/>
        </w:rPr>
        <w:t xml:space="preserve">In addition, the Secretary encourages GEAR Up grantees to make distance learning activities available to students to supplement distance learning provided by the student’s secondary school or to fill gaps created by schools that have ceased providing instructional opportunities to students.  </w:t>
      </w:r>
    </w:p>
    <w:p w14:paraId="023C3967" w14:textId="77777777" w:rsidR="00ED70C1" w:rsidRDefault="00ED70C1" w:rsidP="00E41932">
      <w:pPr>
        <w:spacing w:after="0"/>
        <w:ind w:left="720"/>
        <w:rPr>
          <w:rFonts w:ascii="Times New Roman" w:hAnsi="Times New Roman" w:cs="Times New Roman"/>
          <w:sz w:val="24"/>
          <w:szCs w:val="24"/>
        </w:rPr>
      </w:pPr>
    </w:p>
    <w:p w14:paraId="5A8F8204" w14:textId="46F916CE" w:rsidR="005B1B5B" w:rsidRPr="00E11C2B" w:rsidRDefault="00133BF9" w:rsidP="00185DBC">
      <w:pPr>
        <w:pStyle w:val="Default"/>
        <w:spacing w:line="259" w:lineRule="auto"/>
        <w:ind w:left="720"/>
        <w:rPr>
          <w:color w:val="auto"/>
        </w:rPr>
      </w:pPr>
      <w:r w:rsidRPr="00B72EFD">
        <w:t xml:space="preserve">Any virtual services that are provided must comply with federal civil rights requirements, including that they do not discriminate </w:t>
      </w:r>
      <w:r w:rsidR="0044469D" w:rsidRPr="00B72EFD">
        <w:t>based on</w:t>
      </w:r>
      <w:r w:rsidRPr="00B72EFD">
        <w:t xml:space="preserve"> disability. </w:t>
      </w:r>
      <w:r w:rsidR="00901C44">
        <w:t xml:space="preserve">However, the Department recognizes that during these unprecedented times, projects may need to provide different opportunities for different </w:t>
      </w:r>
      <w:r w:rsidR="0044469D">
        <w:t>students,</w:t>
      </w:r>
      <w:r w:rsidR="00901C44">
        <w:t xml:space="preserve"> and it may take time for the project to equally accommodate all students.  No institution should stop serving all students just because they cannot initially serve some of them.</w:t>
      </w:r>
      <w:r w:rsidRPr="00B72EFD">
        <w:t xml:space="preserve"> For more information on these </w:t>
      </w:r>
      <w:r w:rsidRPr="00E11C2B">
        <w:rPr>
          <w:color w:val="auto"/>
        </w:rPr>
        <w:t>requirements, please see: Fact Sheet: Addressing the Risk of COVID-19 in Schools While Protecting the Civil Rights of Students (March 16, 2020); Supplemental Fact Sheet: Addressing the Risk of COVID-19 in Preschool, Elementary, and Secondary Schools While Serving Students with Disabilities (March 21, 2020); and OCR Short Webinar on Online Education and Website Accessibility (Length: 00:07:08) (March16, 2020).</w:t>
      </w:r>
    </w:p>
    <w:sectPr w:rsidR="005B1B5B" w:rsidRPr="00E11C2B" w:rsidSect="005E24CC">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064F2" w14:textId="77777777" w:rsidR="000C5EBE" w:rsidRDefault="000C5EBE" w:rsidP="009A57F2">
      <w:pPr>
        <w:spacing w:after="0" w:line="240" w:lineRule="auto"/>
      </w:pPr>
      <w:r>
        <w:separator/>
      </w:r>
    </w:p>
  </w:endnote>
  <w:endnote w:type="continuationSeparator" w:id="0">
    <w:p w14:paraId="7D35C484" w14:textId="77777777" w:rsidR="000C5EBE" w:rsidRDefault="000C5EBE" w:rsidP="009A57F2">
      <w:pPr>
        <w:spacing w:after="0" w:line="240" w:lineRule="auto"/>
      </w:pPr>
      <w:r>
        <w:continuationSeparator/>
      </w:r>
    </w:p>
  </w:endnote>
  <w:endnote w:type="continuationNotice" w:id="1">
    <w:p w14:paraId="12AFE42C" w14:textId="77777777" w:rsidR="000C5EBE" w:rsidRDefault="000C5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625931"/>
      <w:docPartObj>
        <w:docPartGallery w:val="Page Numbers (Bottom of Page)"/>
        <w:docPartUnique/>
      </w:docPartObj>
    </w:sdtPr>
    <w:sdtEndPr>
      <w:rPr>
        <w:rFonts w:ascii="Times New Roman" w:hAnsi="Times New Roman" w:cs="Times New Roman"/>
        <w:sz w:val="24"/>
        <w:szCs w:val="24"/>
      </w:rPr>
    </w:sdtEndPr>
    <w:sdtContent>
      <w:p w14:paraId="73A6F6E2" w14:textId="389EEA91" w:rsidR="00901C44" w:rsidRDefault="00901C44">
        <w:pPr>
          <w:pStyle w:val="Footer"/>
          <w:jc w:val="center"/>
        </w:pPr>
        <w:r>
          <w:rPr>
            <w:noProof/>
          </w:rPr>
          <mc:AlternateContent>
            <mc:Choice Requires="wps">
              <w:drawing>
                <wp:inline distT="0" distB="0" distL="0" distR="0" wp14:anchorId="678B6E3A" wp14:editId="62EDC5B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6BE2375"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675A2839" w14:textId="2609F73D" w:rsidR="00901C44" w:rsidRPr="009B7BE7" w:rsidRDefault="00901C44">
        <w:pPr>
          <w:pStyle w:val="Footer"/>
          <w:jc w:val="center"/>
          <w:rPr>
            <w:rFonts w:ascii="Times New Roman" w:hAnsi="Times New Roman" w:cs="Times New Roman"/>
            <w:sz w:val="24"/>
            <w:szCs w:val="24"/>
          </w:rPr>
        </w:pPr>
        <w:r w:rsidRPr="009B7BE7">
          <w:rPr>
            <w:rFonts w:ascii="Times New Roman" w:hAnsi="Times New Roman" w:cs="Times New Roman"/>
            <w:sz w:val="24"/>
            <w:szCs w:val="24"/>
          </w:rPr>
          <w:fldChar w:fldCharType="begin"/>
        </w:r>
        <w:r w:rsidRPr="009B7BE7">
          <w:rPr>
            <w:rFonts w:ascii="Times New Roman" w:hAnsi="Times New Roman" w:cs="Times New Roman"/>
            <w:sz w:val="24"/>
            <w:szCs w:val="24"/>
          </w:rPr>
          <w:instrText xml:space="preserve"> PAGE    \* MERGEFORMAT </w:instrText>
        </w:r>
        <w:r w:rsidRPr="009B7BE7">
          <w:rPr>
            <w:rFonts w:ascii="Times New Roman" w:hAnsi="Times New Roman" w:cs="Times New Roman"/>
            <w:sz w:val="24"/>
            <w:szCs w:val="24"/>
          </w:rPr>
          <w:fldChar w:fldCharType="separate"/>
        </w:r>
        <w:r w:rsidRPr="009B7BE7">
          <w:rPr>
            <w:rFonts w:ascii="Times New Roman" w:hAnsi="Times New Roman" w:cs="Times New Roman"/>
            <w:sz w:val="24"/>
            <w:szCs w:val="24"/>
          </w:rPr>
          <w:t>2</w:t>
        </w:r>
        <w:r w:rsidRPr="009B7BE7">
          <w:rPr>
            <w:rFonts w:ascii="Times New Roman" w:hAnsi="Times New Roman" w:cs="Times New Roman"/>
            <w:sz w:val="24"/>
            <w:szCs w:val="24"/>
          </w:rPr>
          <w:fldChar w:fldCharType="end"/>
        </w:r>
      </w:p>
    </w:sdtContent>
  </w:sdt>
  <w:p w14:paraId="29C06722" w14:textId="77777777" w:rsidR="00901C44" w:rsidRDefault="0090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808BD" w14:textId="77777777" w:rsidR="000C5EBE" w:rsidRDefault="000C5EBE" w:rsidP="009A57F2">
      <w:pPr>
        <w:spacing w:after="0" w:line="240" w:lineRule="auto"/>
      </w:pPr>
      <w:r>
        <w:separator/>
      </w:r>
    </w:p>
  </w:footnote>
  <w:footnote w:type="continuationSeparator" w:id="0">
    <w:p w14:paraId="14C9E1B8" w14:textId="77777777" w:rsidR="000C5EBE" w:rsidRDefault="000C5EBE" w:rsidP="009A57F2">
      <w:pPr>
        <w:spacing w:after="0" w:line="240" w:lineRule="auto"/>
      </w:pPr>
      <w:r>
        <w:continuationSeparator/>
      </w:r>
    </w:p>
  </w:footnote>
  <w:footnote w:type="continuationNotice" w:id="1">
    <w:p w14:paraId="2F6FA175" w14:textId="77777777" w:rsidR="000C5EBE" w:rsidRDefault="000C5EBE">
      <w:pPr>
        <w:spacing w:after="0" w:line="240" w:lineRule="auto"/>
      </w:pPr>
    </w:p>
  </w:footnote>
  <w:footnote w:id="2">
    <w:p w14:paraId="6D836C6A" w14:textId="5FC78B8F" w:rsidR="00901C44" w:rsidRDefault="00901C44" w:rsidP="005969D8">
      <w:pPr>
        <w:pStyle w:val="FootnoteText"/>
      </w:pPr>
      <w:r>
        <w:rPr>
          <w:rStyle w:val="FootnoteReference"/>
          <w:rFonts w:ascii="Times New Roman" w:hAnsi="Times New Roman" w:cs="Times New Roman"/>
        </w:rPr>
        <w:t>[1]</w:t>
      </w:r>
      <w:r>
        <w:rPr>
          <w:rFonts w:ascii="Times New Roman" w:hAnsi="Times New Roman" w:cs="Times New Roman"/>
        </w:rPr>
        <w:t xml:space="preserve"> </w:t>
      </w:r>
      <w:r>
        <w:rPr>
          <w:rFonts w:ascii="Times New Roman" w:hAnsi="Times New Roman" w:cs="Times New Roman"/>
          <w:i/>
          <w:iCs/>
        </w:rPr>
        <w:t xml:space="preserve">See </w:t>
      </w:r>
      <w:r>
        <w:rPr>
          <w:rFonts w:ascii="Times New Roman" w:hAnsi="Times New Roman" w:cs="Times New Roman"/>
        </w:rPr>
        <w:t xml:space="preserve">Office of Management and Budget (OMB) Memorandum M-20-17, </w:t>
      </w:r>
      <w:hyperlink r:id="rId1" w:history="1">
        <w:r>
          <w:rPr>
            <w:rStyle w:val="Hyperlink"/>
            <w:rFonts w:ascii="Times New Roman" w:hAnsi="Times New Roman" w:cs="Times New Roman"/>
          </w:rPr>
          <w:t>https://www.whitehouse.gov/wp-content/uploads/2020/03/M-20-17.pdf</w:t>
        </w:r>
      </w:hyperlink>
      <w:r>
        <w:rPr>
          <w:rFonts w:ascii="Times New Roman" w:hAnsi="Times New Roman" w:cs="Times New Roman"/>
        </w:rPr>
        <w:t>.</w:t>
      </w:r>
      <w:r w:rsidR="008B356F">
        <w:rPr>
          <w:rFonts w:ascii="Times New Roman" w:hAnsi="Times New Roman" w:cs="Times New Roman"/>
        </w:rPr>
        <w:t xml:space="preserve">  Please note that </w:t>
      </w:r>
      <w:r w:rsidR="005A1EBC">
        <w:rPr>
          <w:rFonts w:ascii="Times New Roman" w:hAnsi="Times New Roman" w:cs="Times New Roman"/>
        </w:rPr>
        <w:t xml:space="preserve">the </w:t>
      </w:r>
      <w:r w:rsidR="008B356F">
        <w:rPr>
          <w:rFonts w:ascii="Times New Roman" w:hAnsi="Times New Roman" w:cs="Times New Roman"/>
        </w:rPr>
        <w:t xml:space="preserve">flexibilities provided </w:t>
      </w:r>
      <w:r w:rsidR="007F01DA">
        <w:rPr>
          <w:rFonts w:ascii="Times New Roman" w:hAnsi="Times New Roman" w:cs="Times New Roman"/>
        </w:rPr>
        <w:t xml:space="preserve">under OMB Memorandum M-20-17 </w:t>
      </w:r>
      <w:r w:rsidR="005A1EBC">
        <w:rPr>
          <w:rFonts w:ascii="Times New Roman" w:hAnsi="Times New Roman" w:cs="Times New Roman"/>
        </w:rPr>
        <w:t>are</w:t>
      </w:r>
      <w:r w:rsidR="00903479">
        <w:rPr>
          <w:rFonts w:ascii="Times New Roman" w:hAnsi="Times New Roman" w:cs="Times New Roman"/>
        </w:rPr>
        <w:t xml:space="preserve"> time limited</w:t>
      </w:r>
      <w:r w:rsidR="006D2C5F">
        <w:rPr>
          <w:rFonts w:ascii="Times New Roman" w:hAnsi="Times New Roman" w:cs="Times New Roman"/>
        </w:rPr>
        <w:t xml:space="preserve"> and are available only until June </w:t>
      </w:r>
      <w:r w:rsidR="003315BE">
        <w:rPr>
          <w:rFonts w:ascii="Times New Roman" w:hAnsi="Times New Roman" w:cs="Times New Roman"/>
        </w:rPr>
        <w:t>17, 2020</w:t>
      </w:r>
      <w:r w:rsidR="00227CDC">
        <w:rPr>
          <w:rFonts w:ascii="Times New Roman" w:hAnsi="Times New Roman" w:cs="Times New Roman"/>
        </w:rPr>
        <w:t xml:space="preserve">.  The Department will </w:t>
      </w:r>
      <w:r w:rsidR="00733E66">
        <w:rPr>
          <w:rFonts w:ascii="Times New Roman" w:hAnsi="Times New Roman" w:cs="Times New Roman"/>
        </w:rPr>
        <w:t>reassess and provide further guidance as necessary</w:t>
      </w:r>
      <w:r w:rsidR="003315BE">
        <w:rPr>
          <w:rFonts w:ascii="Times New Roman" w:hAnsi="Times New Roman" w:cs="Times New Roman"/>
        </w:rPr>
        <w:t xml:space="preserve"> at that point of time</w:t>
      </w:r>
      <w:r w:rsidR="009913C0">
        <w:rPr>
          <w:rFonts w:ascii="Times New Roman" w:hAnsi="Times New Roman" w:cs="Times New Roman"/>
        </w:rPr>
        <w:t>.</w:t>
      </w:r>
    </w:p>
  </w:footnote>
  <w:footnote w:id="3">
    <w:p w14:paraId="65E30D53" w14:textId="254F696C" w:rsidR="00901C44" w:rsidRDefault="00901C44" w:rsidP="005969D8">
      <w:pPr>
        <w:pStyle w:val="FootnoteText"/>
      </w:pPr>
      <w:r>
        <w:rPr>
          <w:rStyle w:val="FootnoteReference"/>
          <w:rFonts w:ascii="Times New Roman" w:hAnsi="Times New Roman" w:cs="Times New Roman"/>
        </w:rPr>
        <w:t>[2]</w:t>
      </w:r>
      <w:r>
        <w:rPr>
          <w:rFonts w:ascii="Times New Roman" w:hAnsi="Times New Roman" w:cs="Times New Roman"/>
        </w:rPr>
        <w:t xml:space="preserve"> </w:t>
      </w:r>
      <w:r w:rsidRPr="003A0628">
        <w:rPr>
          <w:rFonts w:ascii="Times New Roman" w:hAnsi="Times New Roman" w:cs="Times New Roman"/>
          <w:i/>
          <w:iCs/>
        </w:rPr>
        <w:t>Uniform Administrative Requirements, Cost Principles, And Audit Requirements For Federal Awards</w:t>
      </w:r>
      <w:r w:rsidRPr="00EF4079">
        <w:rPr>
          <w:rFonts w:ascii="Times New Roman" w:hAnsi="Times New Roman" w:cs="Times New Roman"/>
        </w:rPr>
        <w:t xml:space="preserve"> (Uniform Guidance)</w:t>
      </w:r>
      <w:r>
        <w:rPr>
          <w:rFonts w:ascii="Times New Roman" w:hAnsi="Times New Roman" w:cs="Times New Roman"/>
        </w:rPr>
        <w:t xml:space="preserve"> 2 CFR §§ 200.403(c) (allowability of costs), 200.404 (reasonable costs), 200.405 (allocable costs), 200.430(b) (compensation for personal services), and 200.431(a)-(b) (fringe benefits).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064"/>
    <w:multiLevelType w:val="hybridMultilevel"/>
    <w:tmpl w:val="87984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38E0"/>
    <w:multiLevelType w:val="hybridMultilevel"/>
    <w:tmpl w:val="68E46F3A"/>
    <w:lvl w:ilvl="0" w:tplc="5D982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E6EA0"/>
    <w:multiLevelType w:val="hybridMultilevel"/>
    <w:tmpl w:val="227EC0D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30C17"/>
    <w:multiLevelType w:val="hybridMultilevel"/>
    <w:tmpl w:val="B412C2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BA30E4"/>
    <w:multiLevelType w:val="hybridMultilevel"/>
    <w:tmpl w:val="859AD3C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27B49"/>
    <w:multiLevelType w:val="hybridMultilevel"/>
    <w:tmpl w:val="D504B648"/>
    <w:lvl w:ilvl="0" w:tplc="799267F4">
      <w:start w:val="1"/>
      <w:numFmt w:val="decimal"/>
      <w:lvlText w:val="%1."/>
      <w:lvlJc w:val="left"/>
      <w:pPr>
        <w:ind w:left="1300" w:hanging="360"/>
      </w:pPr>
      <w:rPr>
        <w:rFonts w:ascii="Times New Roman" w:eastAsia="Times New Roman" w:hAnsi="Times New Roman" w:cs="Times New Roman" w:hint="default"/>
        <w:spacing w:val="-4"/>
        <w:w w:val="100"/>
        <w:sz w:val="24"/>
        <w:szCs w:val="24"/>
        <w:lang w:val="en-US" w:eastAsia="en-US" w:bidi="en-US"/>
      </w:rPr>
    </w:lvl>
    <w:lvl w:ilvl="1" w:tplc="90CEA468">
      <w:start w:val="1"/>
      <w:numFmt w:val="lowerLetter"/>
      <w:lvlText w:val="%2."/>
      <w:lvlJc w:val="left"/>
      <w:pPr>
        <w:ind w:left="1660" w:hanging="360"/>
      </w:pPr>
      <w:rPr>
        <w:rFonts w:ascii="Times New Roman" w:eastAsia="Times New Roman" w:hAnsi="Times New Roman" w:cs="Times New Roman" w:hint="default"/>
        <w:spacing w:val="-1"/>
        <w:w w:val="100"/>
        <w:sz w:val="24"/>
        <w:szCs w:val="24"/>
        <w:lang w:val="en-US" w:eastAsia="en-US" w:bidi="en-US"/>
      </w:rPr>
    </w:lvl>
    <w:lvl w:ilvl="2" w:tplc="B8067268">
      <w:numFmt w:val="bullet"/>
      <w:lvlText w:val="•"/>
      <w:lvlJc w:val="left"/>
      <w:pPr>
        <w:ind w:left="2617" w:hanging="360"/>
      </w:pPr>
      <w:rPr>
        <w:rFonts w:hint="default"/>
        <w:lang w:val="en-US" w:eastAsia="en-US" w:bidi="en-US"/>
      </w:rPr>
    </w:lvl>
    <w:lvl w:ilvl="3" w:tplc="6D3AB1FE">
      <w:numFmt w:val="bullet"/>
      <w:lvlText w:val="•"/>
      <w:lvlJc w:val="left"/>
      <w:pPr>
        <w:ind w:left="3575" w:hanging="360"/>
      </w:pPr>
      <w:rPr>
        <w:rFonts w:hint="default"/>
        <w:lang w:val="en-US" w:eastAsia="en-US" w:bidi="en-US"/>
      </w:rPr>
    </w:lvl>
    <w:lvl w:ilvl="4" w:tplc="D9AAC6CA">
      <w:numFmt w:val="bullet"/>
      <w:lvlText w:val="•"/>
      <w:lvlJc w:val="left"/>
      <w:pPr>
        <w:ind w:left="4533" w:hanging="360"/>
      </w:pPr>
      <w:rPr>
        <w:rFonts w:hint="default"/>
        <w:lang w:val="en-US" w:eastAsia="en-US" w:bidi="en-US"/>
      </w:rPr>
    </w:lvl>
    <w:lvl w:ilvl="5" w:tplc="DA9E9396">
      <w:numFmt w:val="bullet"/>
      <w:lvlText w:val="•"/>
      <w:lvlJc w:val="left"/>
      <w:pPr>
        <w:ind w:left="5491" w:hanging="360"/>
      </w:pPr>
      <w:rPr>
        <w:rFonts w:hint="default"/>
        <w:lang w:val="en-US" w:eastAsia="en-US" w:bidi="en-US"/>
      </w:rPr>
    </w:lvl>
    <w:lvl w:ilvl="6" w:tplc="821842A2">
      <w:numFmt w:val="bullet"/>
      <w:lvlText w:val="•"/>
      <w:lvlJc w:val="left"/>
      <w:pPr>
        <w:ind w:left="6448" w:hanging="360"/>
      </w:pPr>
      <w:rPr>
        <w:rFonts w:hint="default"/>
        <w:lang w:val="en-US" w:eastAsia="en-US" w:bidi="en-US"/>
      </w:rPr>
    </w:lvl>
    <w:lvl w:ilvl="7" w:tplc="C70CC5F4">
      <w:numFmt w:val="bullet"/>
      <w:lvlText w:val="•"/>
      <w:lvlJc w:val="left"/>
      <w:pPr>
        <w:ind w:left="7406" w:hanging="360"/>
      </w:pPr>
      <w:rPr>
        <w:rFonts w:hint="default"/>
        <w:lang w:val="en-US" w:eastAsia="en-US" w:bidi="en-US"/>
      </w:rPr>
    </w:lvl>
    <w:lvl w:ilvl="8" w:tplc="B78043F0">
      <w:numFmt w:val="bullet"/>
      <w:lvlText w:val="•"/>
      <w:lvlJc w:val="left"/>
      <w:pPr>
        <w:ind w:left="8364" w:hanging="360"/>
      </w:pPr>
      <w:rPr>
        <w:rFonts w:hint="default"/>
        <w:lang w:val="en-US" w:eastAsia="en-US" w:bidi="en-US"/>
      </w:rPr>
    </w:lvl>
  </w:abstractNum>
  <w:abstractNum w:abstractNumId="6" w15:restartNumberingAfterBreak="0">
    <w:nsid w:val="1DF27BE7"/>
    <w:multiLevelType w:val="hybridMultilevel"/>
    <w:tmpl w:val="53D4852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A37438"/>
    <w:multiLevelType w:val="hybridMultilevel"/>
    <w:tmpl w:val="56546A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53B06"/>
    <w:multiLevelType w:val="hybridMultilevel"/>
    <w:tmpl w:val="17C2E9BC"/>
    <w:lvl w:ilvl="0" w:tplc="C7CC8D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A26D35"/>
    <w:multiLevelType w:val="hybridMultilevel"/>
    <w:tmpl w:val="A4C49256"/>
    <w:lvl w:ilvl="0" w:tplc="98FA4976">
      <w:start w:val="1"/>
      <w:numFmt w:val="decimal"/>
      <w:lvlText w:val="%1."/>
      <w:lvlJc w:val="left"/>
      <w:pPr>
        <w:ind w:left="360" w:hanging="360"/>
      </w:pPr>
      <w:rPr>
        <w:rFonts w:hint="default"/>
        <w:b/>
        <w:bCs/>
        <w:i w:val="0"/>
        <w:iCs w:val="0"/>
      </w:rPr>
    </w:lvl>
    <w:lvl w:ilvl="1" w:tplc="D1ECE5D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9A5254"/>
    <w:multiLevelType w:val="hybridMultilevel"/>
    <w:tmpl w:val="CBD2F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44C59"/>
    <w:multiLevelType w:val="hybridMultilevel"/>
    <w:tmpl w:val="C5803DC2"/>
    <w:lvl w:ilvl="0" w:tplc="5E7C55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544D5B"/>
    <w:multiLevelType w:val="multilevel"/>
    <w:tmpl w:val="B88C469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3B3783"/>
    <w:multiLevelType w:val="hybridMultilevel"/>
    <w:tmpl w:val="3AAA117C"/>
    <w:lvl w:ilvl="0" w:tplc="ECF8A31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F387B"/>
    <w:multiLevelType w:val="hybridMultilevel"/>
    <w:tmpl w:val="4C50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7658F"/>
    <w:multiLevelType w:val="hybridMultilevel"/>
    <w:tmpl w:val="AC44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C59D1"/>
    <w:multiLevelType w:val="hybridMultilevel"/>
    <w:tmpl w:val="03285C0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7A64F1B"/>
    <w:multiLevelType w:val="hybridMultilevel"/>
    <w:tmpl w:val="DF6CEFD0"/>
    <w:lvl w:ilvl="0" w:tplc="A5EE2472">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4749C"/>
    <w:multiLevelType w:val="hybridMultilevel"/>
    <w:tmpl w:val="5756E50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15CF0"/>
    <w:multiLevelType w:val="hybridMultilevel"/>
    <w:tmpl w:val="B0F42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73EE0"/>
    <w:multiLevelType w:val="hybridMultilevel"/>
    <w:tmpl w:val="DF902FB6"/>
    <w:lvl w:ilvl="0" w:tplc="5A667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18"/>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14"/>
  </w:num>
  <w:num w:numId="13">
    <w:abstractNumId w:val="15"/>
  </w:num>
  <w:num w:numId="14">
    <w:abstractNumId w:val="9"/>
  </w:num>
  <w:num w:numId="15">
    <w:abstractNumId w:val="8"/>
  </w:num>
  <w:num w:numId="16">
    <w:abstractNumId w:val="17"/>
  </w:num>
  <w:num w:numId="17">
    <w:abstractNumId w:val="1"/>
  </w:num>
  <w:num w:numId="18">
    <w:abstractNumId w:val="11"/>
  </w:num>
  <w:num w:numId="19">
    <w:abstractNumId w:val="0"/>
  </w:num>
  <w:num w:numId="20">
    <w:abstractNumId w:val="5"/>
  </w:num>
  <w:num w:numId="21">
    <w:abstractNumId w:val="7"/>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66"/>
    <w:rsid w:val="00000DD4"/>
    <w:rsid w:val="00001559"/>
    <w:rsid w:val="00001F6E"/>
    <w:rsid w:val="0000243E"/>
    <w:rsid w:val="00002595"/>
    <w:rsid w:val="00003FC3"/>
    <w:rsid w:val="000049E4"/>
    <w:rsid w:val="00005E46"/>
    <w:rsid w:val="00007611"/>
    <w:rsid w:val="000103BF"/>
    <w:rsid w:val="0001041C"/>
    <w:rsid w:val="00010977"/>
    <w:rsid w:val="0001418B"/>
    <w:rsid w:val="000141D8"/>
    <w:rsid w:val="00014A30"/>
    <w:rsid w:val="00015371"/>
    <w:rsid w:val="000158F2"/>
    <w:rsid w:val="00016057"/>
    <w:rsid w:val="000163DA"/>
    <w:rsid w:val="000209FA"/>
    <w:rsid w:val="00020CE8"/>
    <w:rsid w:val="00020DF7"/>
    <w:rsid w:val="00023F43"/>
    <w:rsid w:val="0002469F"/>
    <w:rsid w:val="00024CD9"/>
    <w:rsid w:val="00025444"/>
    <w:rsid w:val="000265F3"/>
    <w:rsid w:val="0002765F"/>
    <w:rsid w:val="00031314"/>
    <w:rsid w:val="00031EE3"/>
    <w:rsid w:val="00032313"/>
    <w:rsid w:val="000327F2"/>
    <w:rsid w:val="00033101"/>
    <w:rsid w:val="000371BB"/>
    <w:rsid w:val="00037369"/>
    <w:rsid w:val="00040E40"/>
    <w:rsid w:val="00040ED1"/>
    <w:rsid w:val="00042BFB"/>
    <w:rsid w:val="00043D20"/>
    <w:rsid w:val="000442B2"/>
    <w:rsid w:val="0004466B"/>
    <w:rsid w:val="00044982"/>
    <w:rsid w:val="00044C40"/>
    <w:rsid w:val="00045B98"/>
    <w:rsid w:val="00046890"/>
    <w:rsid w:val="00047C0A"/>
    <w:rsid w:val="000506DC"/>
    <w:rsid w:val="0005144C"/>
    <w:rsid w:val="00051DF0"/>
    <w:rsid w:val="00052299"/>
    <w:rsid w:val="00052BF0"/>
    <w:rsid w:val="000539AB"/>
    <w:rsid w:val="0005436A"/>
    <w:rsid w:val="00054BC1"/>
    <w:rsid w:val="0005551C"/>
    <w:rsid w:val="00055A3F"/>
    <w:rsid w:val="00056A14"/>
    <w:rsid w:val="00056FBA"/>
    <w:rsid w:val="00057A83"/>
    <w:rsid w:val="0006066D"/>
    <w:rsid w:val="00061346"/>
    <w:rsid w:val="00061ACE"/>
    <w:rsid w:val="0006219F"/>
    <w:rsid w:val="000625BC"/>
    <w:rsid w:val="00062B2A"/>
    <w:rsid w:val="00063034"/>
    <w:rsid w:val="000630B1"/>
    <w:rsid w:val="00063419"/>
    <w:rsid w:val="00063E9B"/>
    <w:rsid w:val="000648AD"/>
    <w:rsid w:val="000657A8"/>
    <w:rsid w:val="000676E4"/>
    <w:rsid w:val="00070365"/>
    <w:rsid w:val="00070772"/>
    <w:rsid w:val="00070BEB"/>
    <w:rsid w:val="00071305"/>
    <w:rsid w:val="00071A8E"/>
    <w:rsid w:val="0007245F"/>
    <w:rsid w:val="00072DE9"/>
    <w:rsid w:val="00073B9B"/>
    <w:rsid w:val="000744DE"/>
    <w:rsid w:val="00075D30"/>
    <w:rsid w:val="000769F8"/>
    <w:rsid w:val="0007715F"/>
    <w:rsid w:val="000800C7"/>
    <w:rsid w:val="0008049E"/>
    <w:rsid w:val="000808EC"/>
    <w:rsid w:val="00080A37"/>
    <w:rsid w:val="00080E63"/>
    <w:rsid w:val="00085288"/>
    <w:rsid w:val="00086191"/>
    <w:rsid w:val="000863F9"/>
    <w:rsid w:val="000867A8"/>
    <w:rsid w:val="00087570"/>
    <w:rsid w:val="00087574"/>
    <w:rsid w:val="00087626"/>
    <w:rsid w:val="00087B89"/>
    <w:rsid w:val="0009041C"/>
    <w:rsid w:val="00090803"/>
    <w:rsid w:val="00090CCE"/>
    <w:rsid w:val="000914FD"/>
    <w:rsid w:val="00091868"/>
    <w:rsid w:val="00092054"/>
    <w:rsid w:val="00092CAB"/>
    <w:rsid w:val="0009341A"/>
    <w:rsid w:val="000934DA"/>
    <w:rsid w:val="00093D77"/>
    <w:rsid w:val="00095566"/>
    <w:rsid w:val="0009559A"/>
    <w:rsid w:val="00095C1A"/>
    <w:rsid w:val="0009607F"/>
    <w:rsid w:val="00097D37"/>
    <w:rsid w:val="000A142E"/>
    <w:rsid w:val="000A15C3"/>
    <w:rsid w:val="000A33C7"/>
    <w:rsid w:val="000A396C"/>
    <w:rsid w:val="000A51B1"/>
    <w:rsid w:val="000A51F7"/>
    <w:rsid w:val="000A5D15"/>
    <w:rsid w:val="000A5D95"/>
    <w:rsid w:val="000A7891"/>
    <w:rsid w:val="000B0191"/>
    <w:rsid w:val="000B1C15"/>
    <w:rsid w:val="000B2399"/>
    <w:rsid w:val="000B3441"/>
    <w:rsid w:val="000B417C"/>
    <w:rsid w:val="000B64FA"/>
    <w:rsid w:val="000B6ED2"/>
    <w:rsid w:val="000B7A83"/>
    <w:rsid w:val="000C0140"/>
    <w:rsid w:val="000C05F5"/>
    <w:rsid w:val="000C0CD8"/>
    <w:rsid w:val="000C4529"/>
    <w:rsid w:val="000C5EBE"/>
    <w:rsid w:val="000C7112"/>
    <w:rsid w:val="000C75BA"/>
    <w:rsid w:val="000C76B2"/>
    <w:rsid w:val="000C7762"/>
    <w:rsid w:val="000D039F"/>
    <w:rsid w:val="000D0CED"/>
    <w:rsid w:val="000D0FD4"/>
    <w:rsid w:val="000D2177"/>
    <w:rsid w:val="000D2E92"/>
    <w:rsid w:val="000D3029"/>
    <w:rsid w:val="000D354B"/>
    <w:rsid w:val="000D3ECE"/>
    <w:rsid w:val="000D4BA2"/>
    <w:rsid w:val="000D50EC"/>
    <w:rsid w:val="000D5243"/>
    <w:rsid w:val="000D56D1"/>
    <w:rsid w:val="000D79B6"/>
    <w:rsid w:val="000D79C0"/>
    <w:rsid w:val="000E11D6"/>
    <w:rsid w:val="000E5378"/>
    <w:rsid w:val="000E5404"/>
    <w:rsid w:val="000E5A31"/>
    <w:rsid w:val="000E5EAA"/>
    <w:rsid w:val="000E683C"/>
    <w:rsid w:val="000E6F94"/>
    <w:rsid w:val="000E708B"/>
    <w:rsid w:val="000F0035"/>
    <w:rsid w:val="000F127F"/>
    <w:rsid w:val="000F2095"/>
    <w:rsid w:val="000F331B"/>
    <w:rsid w:val="000F5431"/>
    <w:rsid w:val="000F5829"/>
    <w:rsid w:val="000F765D"/>
    <w:rsid w:val="000F7CAE"/>
    <w:rsid w:val="000F7E64"/>
    <w:rsid w:val="001002CC"/>
    <w:rsid w:val="00100DC4"/>
    <w:rsid w:val="001014EF"/>
    <w:rsid w:val="001014FE"/>
    <w:rsid w:val="00101A57"/>
    <w:rsid w:val="00101C8F"/>
    <w:rsid w:val="001029C2"/>
    <w:rsid w:val="001030C2"/>
    <w:rsid w:val="00103802"/>
    <w:rsid w:val="00103F3F"/>
    <w:rsid w:val="0010632E"/>
    <w:rsid w:val="001068CA"/>
    <w:rsid w:val="001102FB"/>
    <w:rsid w:val="00110467"/>
    <w:rsid w:val="00110516"/>
    <w:rsid w:val="001106ED"/>
    <w:rsid w:val="001119F2"/>
    <w:rsid w:val="00111FF8"/>
    <w:rsid w:val="001123BD"/>
    <w:rsid w:val="001173EC"/>
    <w:rsid w:val="001175E1"/>
    <w:rsid w:val="0012176A"/>
    <w:rsid w:val="001222CE"/>
    <w:rsid w:val="00125F56"/>
    <w:rsid w:val="001304F5"/>
    <w:rsid w:val="00130E1D"/>
    <w:rsid w:val="00131117"/>
    <w:rsid w:val="0013190E"/>
    <w:rsid w:val="00132195"/>
    <w:rsid w:val="00133BF9"/>
    <w:rsid w:val="00133DDF"/>
    <w:rsid w:val="001346A2"/>
    <w:rsid w:val="00134C91"/>
    <w:rsid w:val="0013502D"/>
    <w:rsid w:val="00135FF5"/>
    <w:rsid w:val="00136A97"/>
    <w:rsid w:val="00136F22"/>
    <w:rsid w:val="00137A50"/>
    <w:rsid w:val="00137F23"/>
    <w:rsid w:val="00140414"/>
    <w:rsid w:val="00140570"/>
    <w:rsid w:val="0014110E"/>
    <w:rsid w:val="00141913"/>
    <w:rsid w:val="00141A9B"/>
    <w:rsid w:val="00141D06"/>
    <w:rsid w:val="001432CF"/>
    <w:rsid w:val="001444AB"/>
    <w:rsid w:val="00144FBD"/>
    <w:rsid w:val="001452BA"/>
    <w:rsid w:val="00145729"/>
    <w:rsid w:val="0014654A"/>
    <w:rsid w:val="0014678F"/>
    <w:rsid w:val="00147414"/>
    <w:rsid w:val="00150951"/>
    <w:rsid w:val="00151995"/>
    <w:rsid w:val="00152305"/>
    <w:rsid w:val="001534FC"/>
    <w:rsid w:val="00153E81"/>
    <w:rsid w:val="001541F5"/>
    <w:rsid w:val="001542D8"/>
    <w:rsid w:val="0015535D"/>
    <w:rsid w:val="00156323"/>
    <w:rsid w:val="00160A53"/>
    <w:rsid w:val="00160BA7"/>
    <w:rsid w:val="00161A60"/>
    <w:rsid w:val="00163A89"/>
    <w:rsid w:val="00163B2B"/>
    <w:rsid w:val="00170501"/>
    <w:rsid w:val="0017056B"/>
    <w:rsid w:val="00171043"/>
    <w:rsid w:val="0017186C"/>
    <w:rsid w:val="00172C84"/>
    <w:rsid w:val="00173842"/>
    <w:rsid w:val="00173A3F"/>
    <w:rsid w:val="00174E4A"/>
    <w:rsid w:val="0017539A"/>
    <w:rsid w:val="001756B5"/>
    <w:rsid w:val="00176473"/>
    <w:rsid w:val="00177826"/>
    <w:rsid w:val="001803CA"/>
    <w:rsid w:val="00180520"/>
    <w:rsid w:val="00181081"/>
    <w:rsid w:val="0018171F"/>
    <w:rsid w:val="00181790"/>
    <w:rsid w:val="00181E6F"/>
    <w:rsid w:val="00182944"/>
    <w:rsid w:val="001829D4"/>
    <w:rsid w:val="00184AD2"/>
    <w:rsid w:val="00184C78"/>
    <w:rsid w:val="00185DBC"/>
    <w:rsid w:val="0018777F"/>
    <w:rsid w:val="00191B47"/>
    <w:rsid w:val="00191F9C"/>
    <w:rsid w:val="00192090"/>
    <w:rsid w:val="00192A0C"/>
    <w:rsid w:val="00196703"/>
    <w:rsid w:val="00196B12"/>
    <w:rsid w:val="00197DDF"/>
    <w:rsid w:val="001A1905"/>
    <w:rsid w:val="001A1A6D"/>
    <w:rsid w:val="001A1ED0"/>
    <w:rsid w:val="001A1EF6"/>
    <w:rsid w:val="001A3C0A"/>
    <w:rsid w:val="001A45E7"/>
    <w:rsid w:val="001A48CD"/>
    <w:rsid w:val="001A4D35"/>
    <w:rsid w:val="001A52B1"/>
    <w:rsid w:val="001A61D5"/>
    <w:rsid w:val="001B064A"/>
    <w:rsid w:val="001B0758"/>
    <w:rsid w:val="001B0DC5"/>
    <w:rsid w:val="001B11B7"/>
    <w:rsid w:val="001B322B"/>
    <w:rsid w:val="001B46CA"/>
    <w:rsid w:val="001B69BD"/>
    <w:rsid w:val="001B6BB0"/>
    <w:rsid w:val="001C03C2"/>
    <w:rsid w:val="001C0832"/>
    <w:rsid w:val="001C12FE"/>
    <w:rsid w:val="001C1CBF"/>
    <w:rsid w:val="001C2CCC"/>
    <w:rsid w:val="001C31B5"/>
    <w:rsid w:val="001C31DC"/>
    <w:rsid w:val="001C3A67"/>
    <w:rsid w:val="001C3F6B"/>
    <w:rsid w:val="001C4D85"/>
    <w:rsid w:val="001C54F0"/>
    <w:rsid w:val="001C62FC"/>
    <w:rsid w:val="001C631A"/>
    <w:rsid w:val="001C664A"/>
    <w:rsid w:val="001C76E2"/>
    <w:rsid w:val="001C7F4F"/>
    <w:rsid w:val="001D035E"/>
    <w:rsid w:val="001D101F"/>
    <w:rsid w:val="001D1137"/>
    <w:rsid w:val="001D45BE"/>
    <w:rsid w:val="001D6306"/>
    <w:rsid w:val="001D65BC"/>
    <w:rsid w:val="001D7C27"/>
    <w:rsid w:val="001E0435"/>
    <w:rsid w:val="001E156D"/>
    <w:rsid w:val="001E1611"/>
    <w:rsid w:val="001E1EA3"/>
    <w:rsid w:val="001E1EB6"/>
    <w:rsid w:val="001E20C4"/>
    <w:rsid w:val="001E22CE"/>
    <w:rsid w:val="001E3274"/>
    <w:rsid w:val="001E36EB"/>
    <w:rsid w:val="001E3CAD"/>
    <w:rsid w:val="001E3CBC"/>
    <w:rsid w:val="001E415F"/>
    <w:rsid w:val="001E4A69"/>
    <w:rsid w:val="001E6543"/>
    <w:rsid w:val="001E65BB"/>
    <w:rsid w:val="001E6657"/>
    <w:rsid w:val="001E6F55"/>
    <w:rsid w:val="001E7D8C"/>
    <w:rsid w:val="001E7DF1"/>
    <w:rsid w:val="001F1D0A"/>
    <w:rsid w:val="001F2232"/>
    <w:rsid w:val="001F2B12"/>
    <w:rsid w:val="001F3D46"/>
    <w:rsid w:val="001F4A33"/>
    <w:rsid w:val="001F673A"/>
    <w:rsid w:val="001F6C67"/>
    <w:rsid w:val="001F6E4A"/>
    <w:rsid w:val="002007E3"/>
    <w:rsid w:val="00201644"/>
    <w:rsid w:val="00201A01"/>
    <w:rsid w:val="00201C2F"/>
    <w:rsid w:val="00202CBB"/>
    <w:rsid w:val="00203E73"/>
    <w:rsid w:val="002051B2"/>
    <w:rsid w:val="00205B7D"/>
    <w:rsid w:val="00207384"/>
    <w:rsid w:val="00207F0B"/>
    <w:rsid w:val="00210812"/>
    <w:rsid w:val="00210893"/>
    <w:rsid w:val="00210B50"/>
    <w:rsid w:val="00211527"/>
    <w:rsid w:val="0021164F"/>
    <w:rsid w:val="0021239B"/>
    <w:rsid w:val="0021292E"/>
    <w:rsid w:val="002129B0"/>
    <w:rsid w:val="00212E5C"/>
    <w:rsid w:val="00213605"/>
    <w:rsid w:val="002146BA"/>
    <w:rsid w:val="0021485D"/>
    <w:rsid w:val="00215878"/>
    <w:rsid w:val="00215CD3"/>
    <w:rsid w:val="0021627E"/>
    <w:rsid w:val="0021671C"/>
    <w:rsid w:val="00220343"/>
    <w:rsid w:val="00223B09"/>
    <w:rsid w:val="00223EFE"/>
    <w:rsid w:val="002240E8"/>
    <w:rsid w:val="00225364"/>
    <w:rsid w:val="002256DC"/>
    <w:rsid w:val="00227103"/>
    <w:rsid w:val="00227C9B"/>
    <w:rsid w:val="00227CC2"/>
    <w:rsid w:val="00227CDC"/>
    <w:rsid w:val="002311CF"/>
    <w:rsid w:val="00231F76"/>
    <w:rsid w:val="00233659"/>
    <w:rsid w:val="002338CE"/>
    <w:rsid w:val="00233926"/>
    <w:rsid w:val="00233A20"/>
    <w:rsid w:val="0023458C"/>
    <w:rsid w:val="00234892"/>
    <w:rsid w:val="00235F10"/>
    <w:rsid w:val="002366B6"/>
    <w:rsid w:val="002370E0"/>
    <w:rsid w:val="0024124C"/>
    <w:rsid w:val="00242AC9"/>
    <w:rsid w:val="002445F2"/>
    <w:rsid w:val="0024547E"/>
    <w:rsid w:val="00245F74"/>
    <w:rsid w:val="00246A8B"/>
    <w:rsid w:val="00246EEF"/>
    <w:rsid w:val="00247FE6"/>
    <w:rsid w:val="002507E9"/>
    <w:rsid w:val="00250B49"/>
    <w:rsid w:val="00250BB4"/>
    <w:rsid w:val="00251216"/>
    <w:rsid w:val="0025287C"/>
    <w:rsid w:val="00253482"/>
    <w:rsid w:val="00253663"/>
    <w:rsid w:val="002537D7"/>
    <w:rsid w:val="002557BD"/>
    <w:rsid w:val="0025583D"/>
    <w:rsid w:val="0025589C"/>
    <w:rsid w:val="002562AC"/>
    <w:rsid w:val="00256B45"/>
    <w:rsid w:val="00256D9F"/>
    <w:rsid w:val="00257083"/>
    <w:rsid w:val="0025737B"/>
    <w:rsid w:val="0025746D"/>
    <w:rsid w:val="002602C9"/>
    <w:rsid w:val="002604FA"/>
    <w:rsid w:val="00260AC9"/>
    <w:rsid w:val="002610A7"/>
    <w:rsid w:val="0026174B"/>
    <w:rsid w:val="00262756"/>
    <w:rsid w:val="00263367"/>
    <w:rsid w:val="0026383D"/>
    <w:rsid w:val="00264461"/>
    <w:rsid w:val="00264A1E"/>
    <w:rsid w:val="002654AC"/>
    <w:rsid w:val="00265C45"/>
    <w:rsid w:val="00266273"/>
    <w:rsid w:val="00266C9E"/>
    <w:rsid w:val="00267158"/>
    <w:rsid w:val="002672F5"/>
    <w:rsid w:val="002705C5"/>
    <w:rsid w:val="00270967"/>
    <w:rsid w:val="00270AB8"/>
    <w:rsid w:val="002715D4"/>
    <w:rsid w:val="00271FDD"/>
    <w:rsid w:val="002737BB"/>
    <w:rsid w:val="002739C2"/>
    <w:rsid w:val="00274976"/>
    <w:rsid w:val="002749CC"/>
    <w:rsid w:val="00274AF3"/>
    <w:rsid w:val="0027572C"/>
    <w:rsid w:val="00275CEC"/>
    <w:rsid w:val="00276BA3"/>
    <w:rsid w:val="00276E02"/>
    <w:rsid w:val="00277086"/>
    <w:rsid w:val="00280642"/>
    <w:rsid w:val="00280AB3"/>
    <w:rsid w:val="0028236D"/>
    <w:rsid w:val="002826E0"/>
    <w:rsid w:val="00282736"/>
    <w:rsid w:val="00283FA6"/>
    <w:rsid w:val="0028535D"/>
    <w:rsid w:val="00286A6D"/>
    <w:rsid w:val="00287877"/>
    <w:rsid w:val="00287ADD"/>
    <w:rsid w:val="00287B30"/>
    <w:rsid w:val="00290D1B"/>
    <w:rsid w:val="00291562"/>
    <w:rsid w:val="0029197F"/>
    <w:rsid w:val="00292017"/>
    <w:rsid w:val="00293D45"/>
    <w:rsid w:val="00294289"/>
    <w:rsid w:val="00294AB4"/>
    <w:rsid w:val="00297ED8"/>
    <w:rsid w:val="002A05AE"/>
    <w:rsid w:val="002A0AA1"/>
    <w:rsid w:val="002A0BA5"/>
    <w:rsid w:val="002A10CA"/>
    <w:rsid w:val="002A4516"/>
    <w:rsid w:val="002A7239"/>
    <w:rsid w:val="002A7ABE"/>
    <w:rsid w:val="002A7DF0"/>
    <w:rsid w:val="002B159A"/>
    <w:rsid w:val="002B1BF2"/>
    <w:rsid w:val="002B2372"/>
    <w:rsid w:val="002B2A1D"/>
    <w:rsid w:val="002B31D6"/>
    <w:rsid w:val="002B3F38"/>
    <w:rsid w:val="002B46CC"/>
    <w:rsid w:val="002B511C"/>
    <w:rsid w:val="002B5750"/>
    <w:rsid w:val="002B5944"/>
    <w:rsid w:val="002B752B"/>
    <w:rsid w:val="002B78A1"/>
    <w:rsid w:val="002C14A6"/>
    <w:rsid w:val="002C1630"/>
    <w:rsid w:val="002C2035"/>
    <w:rsid w:val="002C2446"/>
    <w:rsid w:val="002C377C"/>
    <w:rsid w:val="002C4208"/>
    <w:rsid w:val="002C4DF0"/>
    <w:rsid w:val="002C5C36"/>
    <w:rsid w:val="002C6658"/>
    <w:rsid w:val="002D101B"/>
    <w:rsid w:val="002D195E"/>
    <w:rsid w:val="002D300E"/>
    <w:rsid w:val="002D3B29"/>
    <w:rsid w:val="002D3EC9"/>
    <w:rsid w:val="002D3F4F"/>
    <w:rsid w:val="002D44E6"/>
    <w:rsid w:val="002D5FAD"/>
    <w:rsid w:val="002D603F"/>
    <w:rsid w:val="002D6148"/>
    <w:rsid w:val="002D6A1C"/>
    <w:rsid w:val="002D6B44"/>
    <w:rsid w:val="002D7298"/>
    <w:rsid w:val="002E01CA"/>
    <w:rsid w:val="002E05C5"/>
    <w:rsid w:val="002E0A8A"/>
    <w:rsid w:val="002E1AB3"/>
    <w:rsid w:val="002E1F42"/>
    <w:rsid w:val="002E2399"/>
    <w:rsid w:val="002E3183"/>
    <w:rsid w:val="002E33B8"/>
    <w:rsid w:val="002E5165"/>
    <w:rsid w:val="002E7805"/>
    <w:rsid w:val="002E7BE7"/>
    <w:rsid w:val="002F0F44"/>
    <w:rsid w:val="002F2F24"/>
    <w:rsid w:val="002F310B"/>
    <w:rsid w:val="002F339F"/>
    <w:rsid w:val="002F4AA8"/>
    <w:rsid w:val="002F57BC"/>
    <w:rsid w:val="002F6D8B"/>
    <w:rsid w:val="002F7779"/>
    <w:rsid w:val="002F7931"/>
    <w:rsid w:val="00300B40"/>
    <w:rsid w:val="003020C4"/>
    <w:rsid w:val="003020F4"/>
    <w:rsid w:val="00302C1B"/>
    <w:rsid w:val="00304DD1"/>
    <w:rsid w:val="003050C5"/>
    <w:rsid w:val="00306875"/>
    <w:rsid w:val="00306CFE"/>
    <w:rsid w:val="00307858"/>
    <w:rsid w:val="003100AE"/>
    <w:rsid w:val="003107FE"/>
    <w:rsid w:val="003125F1"/>
    <w:rsid w:val="00312828"/>
    <w:rsid w:val="00312AC8"/>
    <w:rsid w:val="00312BD5"/>
    <w:rsid w:val="00312D29"/>
    <w:rsid w:val="003147E4"/>
    <w:rsid w:val="00314D0A"/>
    <w:rsid w:val="00315100"/>
    <w:rsid w:val="00315490"/>
    <w:rsid w:val="0031583A"/>
    <w:rsid w:val="00315F13"/>
    <w:rsid w:val="003170AF"/>
    <w:rsid w:val="00317A98"/>
    <w:rsid w:val="003202FF"/>
    <w:rsid w:val="003226AC"/>
    <w:rsid w:val="003229D0"/>
    <w:rsid w:val="00324B8E"/>
    <w:rsid w:val="003265E4"/>
    <w:rsid w:val="0032713B"/>
    <w:rsid w:val="00327270"/>
    <w:rsid w:val="003273DE"/>
    <w:rsid w:val="00327B15"/>
    <w:rsid w:val="00330316"/>
    <w:rsid w:val="00330375"/>
    <w:rsid w:val="00330E21"/>
    <w:rsid w:val="003315BE"/>
    <w:rsid w:val="00331B95"/>
    <w:rsid w:val="003321D0"/>
    <w:rsid w:val="00332782"/>
    <w:rsid w:val="00335388"/>
    <w:rsid w:val="0033730C"/>
    <w:rsid w:val="00337927"/>
    <w:rsid w:val="00340407"/>
    <w:rsid w:val="00340B0A"/>
    <w:rsid w:val="003425DA"/>
    <w:rsid w:val="00342CB8"/>
    <w:rsid w:val="00343442"/>
    <w:rsid w:val="00343453"/>
    <w:rsid w:val="00343AB0"/>
    <w:rsid w:val="0034438D"/>
    <w:rsid w:val="003449EB"/>
    <w:rsid w:val="0034715D"/>
    <w:rsid w:val="00347EE5"/>
    <w:rsid w:val="00350BF3"/>
    <w:rsid w:val="00353E64"/>
    <w:rsid w:val="00354369"/>
    <w:rsid w:val="00354E0F"/>
    <w:rsid w:val="003552E0"/>
    <w:rsid w:val="0035558D"/>
    <w:rsid w:val="003559D2"/>
    <w:rsid w:val="00355A77"/>
    <w:rsid w:val="0035708E"/>
    <w:rsid w:val="00357C9D"/>
    <w:rsid w:val="00357DC7"/>
    <w:rsid w:val="00362980"/>
    <w:rsid w:val="0036326B"/>
    <w:rsid w:val="0037143C"/>
    <w:rsid w:val="0037179F"/>
    <w:rsid w:val="00371B26"/>
    <w:rsid w:val="00371B5A"/>
    <w:rsid w:val="00372D41"/>
    <w:rsid w:val="003733A4"/>
    <w:rsid w:val="00373E49"/>
    <w:rsid w:val="00375E05"/>
    <w:rsid w:val="003763C4"/>
    <w:rsid w:val="003767E8"/>
    <w:rsid w:val="00377B92"/>
    <w:rsid w:val="003800C5"/>
    <w:rsid w:val="00382A01"/>
    <w:rsid w:val="00382BA1"/>
    <w:rsid w:val="00385AAD"/>
    <w:rsid w:val="00385CCA"/>
    <w:rsid w:val="00385E63"/>
    <w:rsid w:val="00386DC6"/>
    <w:rsid w:val="003871BC"/>
    <w:rsid w:val="003877C4"/>
    <w:rsid w:val="003878F3"/>
    <w:rsid w:val="00390399"/>
    <w:rsid w:val="00390E2C"/>
    <w:rsid w:val="00391064"/>
    <w:rsid w:val="003917D2"/>
    <w:rsid w:val="00392171"/>
    <w:rsid w:val="00392554"/>
    <w:rsid w:val="00392EB0"/>
    <w:rsid w:val="00393259"/>
    <w:rsid w:val="00394029"/>
    <w:rsid w:val="00395421"/>
    <w:rsid w:val="003954C2"/>
    <w:rsid w:val="00397366"/>
    <w:rsid w:val="003978AF"/>
    <w:rsid w:val="003A0628"/>
    <w:rsid w:val="003A31C7"/>
    <w:rsid w:val="003A508C"/>
    <w:rsid w:val="003A611E"/>
    <w:rsid w:val="003A6786"/>
    <w:rsid w:val="003A7295"/>
    <w:rsid w:val="003B0C54"/>
    <w:rsid w:val="003B0DB1"/>
    <w:rsid w:val="003B23B0"/>
    <w:rsid w:val="003B5DAA"/>
    <w:rsid w:val="003B67DE"/>
    <w:rsid w:val="003B7319"/>
    <w:rsid w:val="003B75B9"/>
    <w:rsid w:val="003C1414"/>
    <w:rsid w:val="003C2893"/>
    <w:rsid w:val="003C3BAD"/>
    <w:rsid w:val="003C489D"/>
    <w:rsid w:val="003C5308"/>
    <w:rsid w:val="003C66BA"/>
    <w:rsid w:val="003C6E54"/>
    <w:rsid w:val="003C7D59"/>
    <w:rsid w:val="003D0332"/>
    <w:rsid w:val="003D049F"/>
    <w:rsid w:val="003D0735"/>
    <w:rsid w:val="003D098F"/>
    <w:rsid w:val="003D0EB2"/>
    <w:rsid w:val="003D1399"/>
    <w:rsid w:val="003D34FB"/>
    <w:rsid w:val="003D38E1"/>
    <w:rsid w:val="003D3C4A"/>
    <w:rsid w:val="003D4F20"/>
    <w:rsid w:val="003D55F6"/>
    <w:rsid w:val="003D611F"/>
    <w:rsid w:val="003D63CC"/>
    <w:rsid w:val="003D67C9"/>
    <w:rsid w:val="003D6D6B"/>
    <w:rsid w:val="003D7299"/>
    <w:rsid w:val="003D7E24"/>
    <w:rsid w:val="003E147D"/>
    <w:rsid w:val="003E14FE"/>
    <w:rsid w:val="003E1A4A"/>
    <w:rsid w:val="003E2D0C"/>
    <w:rsid w:val="003E3A11"/>
    <w:rsid w:val="003E51F2"/>
    <w:rsid w:val="003E7D33"/>
    <w:rsid w:val="003F0003"/>
    <w:rsid w:val="003F0D81"/>
    <w:rsid w:val="003F4204"/>
    <w:rsid w:val="003F4E12"/>
    <w:rsid w:val="003F6696"/>
    <w:rsid w:val="003F74E7"/>
    <w:rsid w:val="00400417"/>
    <w:rsid w:val="00401199"/>
    <w:rsid w:val="00402B4D"/>
    <w:rsid w:val="00403D64"/>
    <w:rsid w:val="00403FC4"/>
    <w:rsid w:val="004040EF"/>
    <w:rsid w:val="0040413D"/>
    <w:rsid w:val="0040432B"/>
    <w:rsid w:val="00404A5F"/>
    <w:rsid w:val="00405BA9"/>
    <w:rsid w:val="00407456"/>
    <w:rsid w:val="0041020B"/>
    <w:rsid w:val="0041157E"/>
    <w:rsid w:val="004118AC"/>
    <w:rsid w:val="00411FDC"/>
    <w:rsid w:val="004134FC"/>
    <w:rsid w:val="0041503E"/>
    <w:rsid w:val="0041535C"/>
    <w:rsid w:val="00415835"/>
    <w:rsid w:val="004175E9"/>
    <w:rsid w:val="004178AE"/>
    <w:rsid w:val="00417C88"/>
    <w:rsid w:val="00420DA2"/>
    <w:rsid w:val="00421C5D"/>
    <w:rsid w:val="0042215E"/>
    <w:rsid w:val="00422967"/>
    <w:rsid w:val="00424FAC"/>
    <w:rsid w:val="00425707"/>
    <w:rsid w:val="00427611"/>
    <w:rsid w:val="00432E4D"/>
    <w:rsid w:val="00432E7D"/>
    <w:rsid w:val="00433E22"/>
    <w:rsid w:val="004340B5"/>
    <w:rsid w:val="004344B5"/>
    <w:rsid w:val="00435659"/>
    <w:rsid w:val="00437D21"/>
    <w:rsid w:val="00440998"/>
    <w:rsid w:val="00440ACE"/>
    <w:rsid w:val="00442359"/>
    <w:rsid w:val="00442F15"/>
    <w:rsid w:val="004434D2"/>
    <w:rsid w:val="004437C5"/>
    <w:rsid w:val="0044469D"/>
    <w:rsid w:val="004455FA"/>
    <w:rsid w:val="00445EE8"/>
    <w:rsid w:val="00446C87"/>
    <w:rsid w:val="004470BC"/>
    <w:rsid w:val="00447D44"/>
    <w:rsid w:val="00450700"/>
    <w:rsid w:val="00450EAB"/>
    <w:rsid w:val="00452373"/>
    <w:rsid w:val="0045239B"/>
    <w:rsid w:val="00452AA5"/>
    <w:rsid w:val="0045300A"/>
    <w:rsid w:val="00453289"/>
    <w:rsid w:val="004532C6"/>
    <w:rsid w:val="0045357F"/>
    <w:rsid w:val="00453C0A"/>
    <w:rsid w:val="00454FFB"/>
    <w:rsid w:val="004552F1"/>
    <w:rsid w:val="00455C23"/>
    <w:rsid w:val="00455EB7"/>
    <w:rsid w:val="004563A7"/>
    <w:rsid w:val="0045643A"/>
    <w:rsid w:val="00456930"/>
    <w:rsid w:val="0045699F"/>
    <w:rsid w:val="00456C4F"/>
    <w:rsid w:val="004571CF"/>
    <w:rsid w:val="0046001F"/>
    <w:rsid w:val="00460393"/>
    <w:rsid w:val="00460F2D"/>
    <w:rsid w:val="00462431"/>
    <w:rsid w:val="00462979"/>
    <w:rsid w:val="00462DB7"/>
    <w:rsid w:val="004640E0"/>
    <w:rsid w:val="00464492"/>
    <w:rsid w:val="00464D2A"/>
    <w:rsid w:val="004655DE"/>
    <w:rsid w:val="00467471"/>
    <w:rsid w:val="00467A78"/>
    <w:rsid w:val="00467D20"/>
    <w:rsid w:val="00470913"/>
    <w:rsid w:val="0047253F"/>
    <w:rsid w:val="004725A5"/>
    <w:rsid w:val="00473DC6"/>
    <w:rsid w:val="004740A4"/>
    <w:rsid w:val="00474113"/>
    <w:rsid w:val="00475AEE"/>
    <w:rsid w:val="00475B70"/>
    <w:rsid w:val="00475CE8"/>
    <w:rsid w:val="0047721E"/>
    <w:rsid w:val="00477A1F"/>
    <w:rsid w:val="00477DD7"/>
    <w:rsid w:val="004842F0"/>
    <w:rsid w:val="00487515"/>
    <w:rsid w:val="004878AE"/>
    <w:rsid w:val="004906D8"/>
    <w:rsid w:val="00491DB0"/>
    <w:rsid w:val="004922A7"/>
    <w:rsid w:val="00492E59"/>
    <w:rsid w:val="004934E8"/>
    <w:rsid w:val="00493A9A"/>
    <w:rsid w:val="00495263"/>
    <w:rsid w:val="004A0CF6"/>
    <w:rsid w:val="004A284E"/>
    <w:rsid w:val="004A2F07"/>
    <w:rsid w:val="004A5E49"/>
    <w:rsid w:val="004A5E58"/>
    <w:rsid w:val="004A6CD3"/>
    <w:rsid w:val="004A6DDF"/>
    <w:rsid w:val="004A709A"/>
    <w:rsid w:val="004B01A3"/>
    <w:rsid w:val="004B079E"/>
    <w:rsid w:val="004B0A41"/>
    <w:rsid w:val="004B0E83"/>
    <w:rsid w:val="004B1C5F"/>
    <w:rsid w:val="004B26D7"/>
    <w:rsid w:val="004B2DE7"/>
    <w:rsid w:val="004B30A2"/>
    <w:rsid w:val="004B3165"/>
    <w:rsid w:val="004B3EF6"/>
    <w:rsid w:val="004B402C"/>
    <w:rsid w:val="004B4684"/>
    <w:rsid w:val="004B5D39"/>
    <w:rsid w:val="004B5D45"/>
    <w:rsid w:val="004B64DF"/>
    <w:rsid w:val="004B780C"/>
    <w:rsid w:val="004C0F87"/>
    <w:rsid w:val="004C1715"/>
    <w:rsid w:val="004C1E02"/>
    <w:rsid w:val="004C39A9"/>
    <w:rsid w:val="004C3BF4"/>
    <w:rsid w:val="004C5970"/>
    <w:rsid w:val="004C69F4"/>
    <w:rsid w:val="004C7869"/>
    <w:rsid w:val="004D04C3"/>
    <w:rsid w:val="004D1709"/>
    <w:rsid w:val="004D1A77"/>
    <w:rsid w:val="004D1B5E"/>
    <w:rsid w:val="004D1D31"/>
    <w:rsid w:val="004D1E25"/>
    <w:rsid w:val="004D238F"/>
    <w:rsid w:val="004D35E6"/>
    <w:rsid w:val="004D37E4"/>
    <w:rsid w:val="004D3DDE"/>
    <w:rsid w:val="004D3F97"/>
    <w:rsid w:val="004D447E"/>
    <w:rsid w:val="004D44EA"/>
    <w:rsid w:val="004D5288"/>
    <w:rsid w:val="004D64A2"/>
    <w:rsid w:val="004D6AD6"/>
    <w:rsid w:val="004E01D2"/>
    <w:rsid w:val="004E0728"/>
    <w:rsid w:val="004E1315"/>
    <w:rsid w:val="004E1CF4"/>
    <w:rsid w:val="004E2084"/>
    <w:rsid w:val="004E2D64"/>
    <w:rsid w:val="004E2D76"/>
    <w:rsid w:val="004E4972"/>
    <w:rsid w:val="004E4DA3"/>
    <w:rsid w:val="004E5402"/>
    <w:rsid w:val="004E54DA"/>
    <w:rsid w:val="004E62C7"/>
    <w:rsid w:val="004F0150"/>
    <w:rsid w:val="004F079A"/>
    <w:rsid w:val="004F0E45"/>
    <w:rsid w:val="004F201D"/>
    <w:rsid w:val="004F2561"/>
    <w:rsid w:val="004F2685"/>
    <w:rsid w:val="004F2F7F"/>
    <w:rsid w:val="004F3B9F"/>
    <w:rsid w:val="004F4F88"/>
    <w:rsid w:val="004F5588"/>
    <w:rsid w:val="004F6389"/>
    <w:rsid w:val="004F734D"/>
    <w:rsid w:val="004F7A80"/>
    <w:rsid w:val="004F7F27"/>
    <w:rsid w:val="00500500"/>
    <w:rsid w:val="0050097F"/>
    <w:rsid w:val="00503978"/>
    <w:rsid w:val="00503D8E"/>
    <w:rsid w:val="00506430"/>
    <w:rsid w:val="005067B1"/>
    <w:rsid w:val="00510722"/>
    <w:rsid w:val="00510C3A"/>
    <w:rsid w:val="00511FF8"/>
    <w:rsid w:val="00512424"/>
    <w:rsid w:val="005141BB"/>
    <w:rsid w:val="005167BE"/>
    <w:rsid w:val="0051726D"/>
    <w:rsid w:val="00522A05"/>
    <w:rsid w:val="00522F7C"/>
    <w:rsid w:val="00522FB4"/>
    <w:rsid w:val="0052347F"/>
    <w:rsid w:val="00523516"/>
    <w:rsid w:val="00523B29"/>
    <w:rsid w:val="0052481E"/>
    <w:rsid w:val="0052495C"/>
    <w:rsid w:val="00525118"/>
    <w:rsid w:val="005254CC"/>
    <w:rsid w:val="00525FF2"/>
    <w:rsid w:val="00527CE2"/>
    <w:rsid w:val="00527CFD"/>
    <w:rsid w:val="005302C8"/>
    <w:rsid w:val="005316F0"/>
    <w:rsid w:val="00532004"/>
    <w:rsid w:val="0053264B"/>
    <w:rsid w:val="00534985"/>
    <w:rsid w:val="005374CC"/>
    <w:rsid w:val="00537CFA"/>
    <w:rsid w:val="00541A1E"/>
    <w:rsid w:val="005424B0"/>
    <w:rsid w:val="00543DFA"/>
    <w:rsid w:val="00544BF8"/>
    <w:rsid w:val="005458F6"/>
    <w:rsid w:val="00547184"/>
    <w:rsid w:val="00547572"/>
    <w:rsid w:val="00550188"/>
    <w:rsid w:val="00552425"/>
    <w:rsid w:val="005527A8"/>
    <w:rsid w:val="00554DDA"/>
    <w:rsid w:val="00555BFF"/>
    <w:rsid w:val="00555EBA"/>
    <w:rsid w:val="0055613D"/>
    <w:rsid w:val="00556270"/>
    <w:rsid w:val="00556546"/>
    <w:rsid w:val="0055657B"/>
    <w:rsid w:val="00556A7C"/>
    <w:rsid w:val="00556B94"/>
    <w:rsid w:val="00556C8B"/>
    <w:rsid w:val="0055707B"/>
    <w:rsid w:val="00557559"/>
    <w:rsid w:val="00560330"/>
    <w:rsid w:val="0056099E"/>
    <w:rsid w:val="005612E6"/>
    <w:rsid w:val="00561454"/>
    <w:rsid w:val="00561F41"/>
    <w:rsid w:val="00562D29"/>
    <w:rsid w:val="00564E9A"/>
    <w:rsid w:val="00566C95"/>
    <w:rsid w:val="005674FB"/>
    <w:rsid w:val="005714C8"/>
    <w:rsid w:val="0057227D"/>
    <w:rsid w:val="00572476"/>
    <w:rsid w:val="00572BE0"/>
    <w:rsid w:val="00572F91"/>
    <w:rsid w:val="00573919"/>
    <w:rsid w:val="00575066"/>
    <w:rsid w:val="005752EB"/>
    <w:rsid w:val="00575FA6"/>
    <w:rsid w:val="005776B2"/>
    <w:rsid w:val="00577B77"/>
    <w:rsid w:val="00580580"/>
    <w:rsid w:val="005808C1"/>
    <w:rsid w:val="00581252"/>
    <w:rsid w:val="0058225E"/>
    <w:rsid w:val="0058280D"/>
    <w:rsid w:val="0058314C"/>
    <w:rsid w:val="00584CAC"/>
    <w:rsid w:val="005870EA"/>
    <w:rsid w:val="00587B3B"/>
    <w:rsid w:val="00587CC1"/>
    <w:rsid w:val="005902D0"/>
    <w:rsid w:val="005910F3"/>
    <w:rsid w:val="005929B5"/>
    <w:rsid w:val="00593CF9"/>
    <w:rsid w:val="005949E6"/>
    <w:rsid w:val="005969D8"/>
    <w:rsid w:val="005973B4"/>
    <w:rsid w:val="00597B6D"/>
    <w:rsid w:val="00597F77"/>
    <w:rsid w:val="005A0A45"/>
    <w:rsid w:val="005A1015"/>
    <w:rsid w:val="005A13D7"/>
    <w:rsid w:val="005A1EBC"/>
    <w:rsid w:val="005A24FA"/>
    <w:rsid w:val="005A273C"/>
    <w:rsid w:val="005A2E59"/>
    <w:rsid w:val="005A3EA7"/>
    <w:rsid w:val="005A4BB5"/>
    <w:rsid w:val="005A5494"/>
    <w:rsid w:val="005A5774"/>
    <w:rsid w:val="005A5E5B"/>
    <w:rsid w:val="005A60AC"/>
    <w:rsid w:val="005A6437"/>
    <w:rsid w:val="005A7B31"/>
    <w:rsid w:val="005B0960"/>
    <w:rsid w:val="005B0DBF"/>
    <w:rsid w:val="005B1B5B"/>
    <w:rsid w:val="005B1E9F"/>
    <w:rsid w:val="005B32EC"/>
    <w:rsid w:val="005B38D3"/>
    <w:rsid w:val="005B44AD"/>
    <w:rsid w:val="005B4FEF"/>
    <w:rsid w:val="005B5CD9"/>
    <w:rsid w:val="005B6D53"/>
    <w:rsid w:val="005B7116"/>
    <w:rsid w:val="005C0BF9"/>
    <w:rsid w:val="005C1E2D"/>
    <w:rsid w:val="005C2D3D"/>
    <w:rsid w:val="005C2FCB"/>
    <w:rsid w:val="005C3250"/>
    <w:rsid w:val="005C4482"/>
    <w:rsid w:val="005C4BF6"/>
    <w:rsid w:val="005C5A52"/>
    <w:rsid w:val="005C6223"/>
    <w:rsid w:val="005C7A4C"/>
    <w:rsid w:val="005C7DC7"/>
    <w:rsid w:val="005C7E01"/>
    <w:rsid w:val="005D039C"/>
    <w:rsid w:val="005D0908"/>
    <w:rsid w:val="005D17F1"/>
    <w:rsid w:val="005D27D7"/>
    <w:rsid w:val="005D38D4"/>
    <w:rsid w:val="005D3D0A"/>
    <w:rsid w:val="005D3EAA"/>
    <w:rsid w:val="005D41C2"/>
    <w:rsid w:val="005D5A4B"/>
    <w:rsid w:val="005D5ABD"/>
    <w:rsid w:val="005D6106"/>
    <w:rsid w:val="005E0458"/>
    <w:rsid w:val="005E08E9"/>
    <w:rsid w:val="005E0BC0"/>
    <w:rsid w:val="005E0D86"/>
    <w:rsid w:val="005E1DF3"/>
    <w:rsid w:val="005E1F4B"/>
    <w:rsid w:val="005E24CC"/>
    <w:rsid w:val="005E26F1"/>
    <w:rsid w:val="005E2F82"/>
    <w:rsid w:val="005E3229"/>
    <w:rsid w:val="005E4BF3"/>
    <w:rsid w:val="005E5509"/>
    <w:rsid w:val="005E5BDB"/>
    <w:rsid w:val="005E75B4"/>
    <w:rsid w:val="005F01F4"/>
    <w:rsid w:val="005F0736"/>
    <w:rsid w:val="005F0938"/>
    <w:rsid w:val="005F1E5A"/>
    <w:rsid w:val="005F2768"/>
    <w:rsid w:val="005F277B"/>
    <w:rsid w:val="005F3D5B"/>
    <w:rsid w:val="005F67A1"/>
    <w:rsid w:val="005F724F"/>
    <w:rsid w:val="005F7720"/>
    <w:rsid w:val="005F7B7D"/>
    <w:rsid w:val="00600C55"/>
    <w:rsid w:val="00602F94"/>
    <w:rsid w:val="006061C6"/>
    <w:rsid w:val="00607057"/>
    <w:rsid w:val="00607143"/>
    <w:rsid w:val="006104EB"/>
    <w:rsid w:val="00612CF6"/>
    <w:rsid w:val="00613F7A"/>
    <w:rsid w:val="00614237"/>
    <w:rsid w:val="00616762"/>
    <w:rsid w:val="0061733B"/>
    <w:rsid w:val="00621382"/>
    <w:rsid w:val="0062205C"/>
    <w:rsid w:val="00623641"/>
    <w:rsid w:val="00624102"/>
    <w:rsid w:val="006255CA"/>
    <w:rsid w:val="00625CF9"/>
    <w:rsid w:val="006272C8"/>
    <w:rsid w:val="006276F2"/>
    <w:rsid w:val="00627B81"/>
    <w:rsid w:val="00630447"/>
    <w:rsid w:val="00630AF8"/>
    <w:rsid w:val="00630B2E"/>
    <w:rsid w:val="006312BD"/>
    <w:rsid w:val="006318E7"/>
    <w:rsid w:val="00631E38"/>
    <w:rsid w:val="006333AF"/>
    <w:rsid w:val="00635D95"/>
    <w:rsid w:val="0063662B"/>
    <w:rsid w:val="00636EAC"/>
    <w:rsid w:val="00636FE7"/>
    <w:rsid w:val="0063741B"/>
    <w:rsid w:val="00637674"/>
    <w:rsid w:val="0064091E"/>
    <w:rsid w:val="00642078"/>
    <w:rsid w:val="00642EF2"/>
    <w:rsid w:val="0064304F"/>
    <w:rsid w:val="006433E8"/>
    <w:rsid w:val="006436D8"/>
    <w:rsid w:val="0064461E"/>
    <w:rsid w:val="0064479E"/>
    <w:rsid w:val="00646575"/>
    <w:rsid w:val="006465DC"/>
    <w:rsid w:val="00647020"/>
    <w:rsid w:val="00647E2D"/>
    <w:rsid w:val="0065001E"/>
    <w:rsid w:val="0065004C"/>
    <w:rsid w:val="00650FF0"/>
    <w:rsid w:val="00652413"/>
    <w:rsid w:val="00652C0E"/>
    <w:rsid w:val="006541EA"/>
    <w:rsid w:val="00654D99"/>
    <w:rsid w:val="00654E4E"/>
    <w:rsid w:val="00654FDE"/>
    <w:rsid w:val="0065545E"/>
    <w:rsid w:val="00655589"/>
    <w:rsid w:val="0065595E"/>
    <w:rsid w:val="0065692A"/>
    <w:rsid w:val="006569F6"/>
    <w:rsid w:val="00656F9B"/>
    <w:rsid w:val="006571F6"/>
    <w:rsid w:val="00657305"/>
    <w:rsid w:val="00657E4E"/>
    <w:rsid w:val="00657E59"/>
    <w:rsid w:val="00660A76"/>
    <w:rsid w:val="00661130"/>
    <w:rsid w:val="0066181E"/>
    <w:rsid w:val="006618AA"/>
    <w:rsid w:val="00661FCD"/>
    <w:rsid w:val="006634A9"/>
    <w:rsid w:val="006642D8"/>
    <w:rsid w:val="006657BA"/>
    <w:rsid w:val="006661A5"/>
    <w:rsid w:val="00666325"/>
    <w:rsid w:val="0066636E"/>
    <w:rsid w:val="00667093"/>
    <w:rsid w:val="006674F1"/>
    <w:rsid w:val="00667C0D"/>
    <w:rsid w:val="00667D94"/>
    <w:rsid w:val="006700DA"/>
    <w:rsid w:val="00671EBA"/>
    <w:rsid w:val="00673355"/>
    <w:rsid w:val="006756C4"/>
    <w:rsid w:val="0067713F"/>
    <w:rsid w:val="006802A8"/>
    <w:rsid w:val="00681FCE"/>
    <w:rsid w:val="00683146"/>
    <w:rsid w:val="00683B14"/>
    <w:rsid w:val="00684CA1"/>
    <w:rsid w:val="00686ED4"/>
    <w:rsid w:val="0068712E"/>
    <w:rsid w:val="006872D3"/>
    <w:rsid w:val="00687C70"/>
    <w:rsid w:val="00687E9A"/>
    <w:rsid w:val="006930EB"/>
    <w:rsid w:val="006932A6"/>
    <w:rsid w:val="006936B6"/>
    <w:rsid w:val="006949A9"/>
    <w:rsid w:val="00696B8B"/>
    <w:rsid w:val="006973AE"/>
    <w:rsid w:val="00697566"/>
    <w:rsid w:val="0069766A"/>
    <w:rsid w:val="00697B77"/>
    <w:rsid w:val="006A0017"/>
    <w:rsid w:val="006A0221"/>
    <w:rsid w:val="006A259A"/>
    <w:rsid w:val="006A2B5B"/>
    <w:rsid w:val="006A3075"/>
    <w:rsid w:val="006A3185"/>
    <w:rsid w:val="006A357F"/>
    <w:rsid w:val="006A37EF"/>
    <w:rsid w:val="006A47A8"/>
    <w:rsid w:val="006A5437"/>
    <w:rsid w:val="006A5F55"/>
    <w:rsid w:val="006A64BD"/>
    <w:rsid w:val="006B091A"/>
    <w:rsid w:val="006B09F8"/>
    <w:rsid w:val="006B0C67"/>
    <w:rsid w:val="006B1166"/>
    <w:rsid w:val="006B12D8"/>
    <w:rsid w:val="006B1B28"/>
    <w:rsid w:val="006B2BD1"/>
    <w:rsid w:val="006B2BE3"/>
    <w:rsid w:val="006B2E2C"/>
    <w:rsid w:val="006B3CA0"/>
    <w:rsid w:val="006B4054"/>
    <w:rsid w:val="006B4B94"/>
    <w:rsid w:val="006B50BB"/>
    <w:rsid w:val="006B5519"/>
    <w:rsid w:val="006B6763"/>
    <w:rsid w:val="006B6BBD"/>
    <w:rsid w:val="006B78D4"/>
    <w:rsid w:val="006C0239"/>
    <w:rsid w:val="006C0EC5"/>
    <w:rsid w:val="006C1BD9"/>
    <w:rsid w:val="006C1CC1"/>
    <w:rsid w:val="006C1D6C"/>
    <w:rsid w:val="006C263C"/>
    <w:rsid w:val="006C2CE0"/>
    <w:rsid w:val="006C2E58"/>
    <w:rsid w:val="006C3AE8"/>
    <w:rsid w:val="006C5AD3"/>
    <w:rsid w:val="006C6E27"/>
    <w:rsid w:val="006C7551"/>
    <w:rsid w:val="006C7E5E"/>
    <w:rsid w:val="006D1D61"/>
    <w:rsid w:val="006D1F32"/>
    <w:rsid w:val="006D2C5F"/>
    <w:rsid w:val="006D50C9"/>
    <w:rsid w:val="006D58B6"/>
    <w:rsid w:val="006D65D2"/>
    <w:rsid w:val="006D6FE7"/>
    <w:rsid w:val="006D7052"/>
    <w:rsid w:val="006D79B3"/>
    <w:rsid w:val="006D7BC9"/>
    <w:rsid w:val="006E00D5"/>
    <w:rsid w:val="006E02A7"/>
    <w:rsid w:val="006E0D5C"/>
    <w:rsid w:val="006E15AE"/>
    <w:rsid w:val="006E1A7B"/>
    <w:rsid w:val="006E2099"/>
    <w:rsid w:val="006E30FD"/>
    <w:rsid w:val="006E37E8"/>
    <w:rsid w:val="006E586C"/>
    <w:rsid w:val="006E59AD"/>
    <w:rsid w:val="006E723B"/>
    <w:rsid w:val="006E7BA3"/>
    <w:rsid w:val="006F0065"/>
    <w:rsid w:val="006F0193"/>
    <w:rsid w:val="006F04BB"/>
    <w:rsid w:val="006F0B31"/>
    <w:rsid w:val="006F1B2C"/>
    <w:rsid w:val="006F2248"/>
    <w:rsid w:val="006F2309"/>
    <w:rsid w:val="006F2A93"/>
    <w:rsid w:val="006F3DAA"/>
    <w:rsid w:val="006F5B0E"/>
    <w:rsid w:val="0070001B"/>
    <w:rsid w:val="007006E9"/>
    <w:rsid w:val="00700749"/>
    <w:rsid w:val="00700C7F"/>
    <w:rsid w:val="00700C80"/>
    <w:rsid w:val="00703D8D"/>
    <w:rsid w:val="0070448B"/>
    <w:rsid w:val="00704585"/>
    <w:rsid w:val="00704E77"/>
    <w:rsid w:val="007056D2"/>
    <w:rsid w:val="007102C6"/>
    <w:rsid w:val="00710945"/>
    <w:rsid w:val="00710E15"/>
    <w:rsid w:val="00712256"/>
    <w:rsid w:val="0071265D"/>
    <w:rsid w:val="00712BA4"/>
    <w:rsid w:val="00713A45"/>
    <w:rsid w:val="0071579C"/>
    <w:rsid w:val="00715E3B"/>
    <w:rsid w:val="00716D4F"/>
    <w:rsid w:val="00716DA6"/>
    <w:rsid w:val="00717586"/>
    <w:rsid w:val="00717A45"/>
    <w:rsid w:val="00720118"/>
    <w:rsid w:val="0072020F"/>
    <w:rsid w:val="00720F84"/>
    <w:rsid w:val="0072162C"/>
    <w:rsid w:val="00721F3F"/>
    <w:rsid w:val="007228EA"/>
    <w:rsid w:val="00723AB2"/>
    <w:rsid w:val="00726081"/>
    <w:rsid w:val="007263FB"/>
    <w:rsid w:val="00726555"/>
    <w:rsid w:val="00726646"/>
    <w:rsid w:val="00726950"/>
    <w:rsid w:val="00727556"/>
    <w:rsid w:val="00733E66"/>
    <w:rsid w:val="00734325"/>
    <w:rsid w:val="00740EEC"/>
    <w:rsid w:val="00743282"/>
    <w:rsid w:val="007442A5"/>
    <w:rsid w:val="0074438A"/>
    <w:rsid w:val="00744586"/>
    <w:rsid w:val="0074523A"/>
    <w:rsid w:val="00745A46"/>
    <w:rsid w:val="00745F67"/>
    <w:rsid w:val="00746970"/>
    <w:rsid w:val="00751FBC"/>
    <w:rsid w:val="00752E67"/>
    <w:rsid w:val="00753503"/>
    <w:rsid w:val="007538BD"/>
    <w:rsid w:val="00753F37"/>
    <w:rsid w:val="00753FEA"/>
    <w:rsid w:val="007540A5"/>
    <w:rsid w:val="0075471B"/>
    <w:rsid w:val="00754BBE"/>
    <w:rsid w:val="0075509B"/>
    <w:rsid w:val="0075704A"/>
    <w:rsid w:val="007571E3"/>
    <w:rsid w:val="00760161"/>
    <w:rsid w:val="007605C8"/>
    <w:rsid w:val="00760B28"/>
    <w:rsid w:val="007615DA"/>
    <w:rsid w:val="00761786"/>
    <w:rsid w:val="007625E8"/>
    <w:rsid w:val="00762931"/>
    <w:rsid w:val="00763499"/>
    <w:rsid w:val="00763C4B"/>
    <w:rsid w:val="00764A27"/>
    <w:rsid w:val="00764D7C"/>
    <w:rsid w:val="0076532F"/>
    <w:rsid w:val="00766260"/>
    <w:rsid w:val="00766DC5"/>
    <w:rsid w:val="007670E6"/>
    <w:rsid w:val="007672C5"/>
    <w:rsid w:val="007700E0"/>
    <w:rsid w:val="00770BE9"/>
    <w:rsid w:val="0077139C"/>
    <w:rsid w:val="00771663"/>
    <w:rsid w:val="0077207F"/>
    <w:rsid w:val="00772397"/>
    <w:rsid w:val="00772433"/>
    <w:rsid w:val="007730AB"/>
    <w:rsid w:val="007733C7"/>
    <w:rsid w:val="00773FAD"/>
    <w:rsid w:val="00774665"/>
    <w:rsid w:val="00774C3E"/>
    <w:rsid w:val="00775521"/>
    <w:rsid w:val="0077575E"/>
    <w:rsid w:val="0077613B"/>
    <w:rsid w:val="00777384"/>
    <w:rsid w:val="007779AF"/>
    <w:rsid w:val="00777B07"/>
    <w:rsid w:val="007801E8"/>
    <w:rsid w:val="0078152C"/>
    <w:rsid w:val="00781B05"/>
    <w:rsid w:val="00781B68"/>
    <w:rsid w:val="00783189"/>
    <w:rsid w:val="00783294"/>
    <w:rsid w:val="0078332C"/>
    <w:rsid w:val="00783724"/>
    <w:rsid w:val="0078385B"/>
    <w:rsid w:val="0078489B"/>
    <w:rsid w:val="00784D7C"/>
    <w:rsid w:val="00784DE1"/>
    <w:rsid w:val="00785216"/>
    <w:rsid w:val="00785991"/>
    <w:rsid w:val="00785E6B"/>
    <w:rsid w:val="007864CB"/>
    <w:rsid w:val="007869BC"/>
    <w:rsid w:val="00787237"/>
    <w:rsid w:val="007872EA"/>
    <w:rsid w:val="00787387"/>
    <w:rsid w:val="007877D5"/>
    <w:rsid w:val="00787C58"/>
    <w:rsid w:val="007908B9"/>
    <w:rsid w:val="00790B56"/>
    <w:rsid w:val="007912E4"/>
    <w:rsid w:val="00791E77"/>
    <w:rsid w:val="0079286E"/>
    <w:rsid w:val="00792E73"/>
    <w:rsid w:val="007943EC"/>
    <w:rsid w:val="007948D5"/>
    <w:rsid w:val="007949A1"/>
    <w:rsid w:val="00794A2C"/>
    <w:rsid w:val="00797097"/>
    <w:rsid w:val="007A02A9"/>
    <w:rsid w:val="007A0710"/>
    <w:rsid w:val="007A106F"/>
    <w:rsid w:val="007A1DF4"/>
    <w:rsid w:val="007A28C4"/>
    <w:rsid w:val="007A46A5"/>
    <w:rsid w:val="007A485D"/>
    <w:rsid w:val="007A5147"/>
    <w:rsid w:val="007A668E"/>
    <w:rsid w:val="007B0040"/>
    <w:rsid w:val="007B04B0"/>
    <w:rsid w:val="007B05D0"/>
    <w:rsid w:val="007B0FC5"/>
    <w:rsid w:val="007B1009"/>
    <w:rsid w:val="007B3D2E"/>
    <w:rsid w:val="007B410F"/>
    <w:rsid w:val="007B49BC"/>
    <w:rsid w:val="007B61E4"/>
    <w:rsid w:val="007B64BC"/>
    <w:rsid w:val="007B6945"/>
    <w:rsid w:val="007B6AB4"/>
    <w:rsid w:val="007C0A28"/>
    <w:rsid w:val="007C25B8"/>
    <w:rsid w:val="007C296F"/>
    <w:rsid w:val="007C4AB1"/>
    <w:rsid w:val="007C55EA"/>
    <w:rsid w:val="007C576F"/>
    <w:rsid w:val="007C57A0"/>
    <w:rsid w:val="007C5CF5"/>
    <w:rsid w:val="007C5DED"/>
    <w:rsid w:val="007C65A1"/>
    <w:rsid w:val="007C65CF"/>
    <w:rsid w:val="007C7C9B"/>
    <w:rsid w:val="007D03DA"/>
    <w:rsid w:val="007D09BE"/>
    <w:rsid w:val="007D1599"/>
    <w:rsid w:val="007D25E8"/>
    <w:rsid w:val="007D27D7"/>
    <w:rsid w:val="007D42ED"/>
    <w:rsid w:val="007D541B"/>
    <w:rsid w:val="007D5FBA"/>
    <w:rsid w:val="007D7600"/>
    <w:rsid w:val="007D7E4B"/>
    <w:rsid w:val="007E01FB"/>
    <w:rsid w:val="007E1EFF"/>
    <w:rsid w:val="007E3026"/>
    <w:rsid w:val="007E3D02"/>
    <w:rsid w:val="007E4AFD"/>
    <w:rsid w:val="007E5870"/>
    <w:rsid w:val="007F01DA"/>
    <w:rsid w:val="007F0A8F"/>
    <w:rsid w:val="007F1486"/>
    <w:rsid w:val="007F160E"/>
    <w:rsid w:val="007F219B"/>
    <w:rsid w:val="007F337D"/>
    <w:rsid w:val="007F3818"/>
    <w:rsid w:val="007F40FB"/>
    <w:rsid w:val="007F4160"/>
    <w:rsid w:val="007F426A"/>
    <w:rsid w:val="007F4458"/>
    <w:rsid w:val="007F5DBD"/>
    <w:rsid w:val="007F6CC8"/>
    <w:rsid w:val="007F731A"/>
    <w:rsid w:val="007F76EC"/>
    <w:rsid w:val="007F7A06"/>
    <w:rsid w:val="007F7A4F"/>
    <w:rsid w:val="007F7B39"/>
    <w:rsid w:val="00801677"/>
    <w:rsid w:val="00802665"/>
    <w:rsid w:val="00804B9C"/>
    <w:rsid w:val="0080515C"/>
    <w:rsid w:val="0080537D"/>
    <w:rsid w:val="00805D2A"/>
    <w:rsid w:val="00806A94"/>
    <w:rsid w:val="0080769C"/>
    <w:rsid w:val="00807A9B"/>
    <w:rsid w:val="00807C76"/>
    <w:rsid w:val="00810260"/>
    <w:rsid w:val="00810BFB"/>
    <w:rsid w:val="008114C6"/>
    <w:rsid w:val="00813015"/>
    <w:rsid w:val="00813128"/>
    <w:rsid w:val="00814068"/>
    <w:rsid w:val="00815C21"/>
    <w:rsid w:val="00816486"/>
    <w:rsid w:val="00816547"/>
    <w:rsid w:val="00816BC1"/>
    <w:rsid w:val="008173A0"/>
    <w:rsid w:val="00817B89"/>
    <w:rsid w:val="0082013C"/>
    <w:rsid w:val="008201E2"/>
    <w:rsid w:val="00821627"/>
    <w:rsid w:val="00822CC4"/>
    <w:rsid w:val="00822DD4"/>
    <w:rsid w:val="0082308B"/>
    <w:rsid w:val="00823843"/>
    <w:rsid w:val="00823BB3"/>
    <w:rsid w:val="00824047"/>
    <w:rsid w:val="008246C5"/>
    <w:rsid w:val="00824998"/>
    <w:rsid w:val="00824C81"/>
    <w:rsid w:val="00825267"/>
    <w:rsid w:val="008272E9"/>
    <w:rsid w:val="008273A2"/>
    <w:rsid w:val="008279E3"/>
    <w:rsid w:val="008304FC"/>
    <w:rsid w:val="00830874"/>
    <w:rsid w:val="00830934"/>
    <w:rsid w:val="0083217C"/>
    <w:rsid w:val="00833FFC"/>
    <w:rsid w:val="0083431E"/>
    <w:rsid w:val="00834749"/>
    <w:rsid w:val="0083582C"/>
    <w:rsid w:val="00836D0B"/>
    <w:rsid w:val="008372F9"/>
    <w:rsid w:val="00837F70"/>
    <w:rsid w:val="00841666"/>
    <w:rsid w:val="008417C1"/>
    <w:rsid w:val="008429F5"/>
    <w:rsid w:val="00845230"/>
    <w:rsid w:val="00847B4C"/>
    <w:rsid w:val="0085027B"/>
    <w:rsid w:val="00850C37"/>
    <w:rsid w:val="00851D3F"/>
    <w:rsid w:val="00852873"/>
    <w:rsid w:val="0085313A"/>
    <w:rsid w:val="00853BBB"/>
    <w:rsid w:val="00853DFF"/>
    <w:rsid w:val="00854164"/>
    <w:rsid w:val="00854477"/>
    <w:rsid w:val="00854B1B"/>
    <w:rsid w:val="008602D3"/>
    <w:rsid w:val="00860852"/>
    <w:rsid w:val="00861AE3"/>
    <w:rsid w:val="00862306"/>
    <w:rsid w:val="00862401"/>
    <w:rsid w:val="00863043"/>
    <w:rsid w:val="00863E2C"/>
    <w:rsid w:val="00864E07"/>
    <w:rsid w:val="0086504D"/>
    <w:rsid w:val="008657E4"/>
    <w:rsid w:val="008672E1"/>
    <w:rsid w:val="008708D2"/>
    <w:rsid w:val="00870B9B"/>
    <w:rsid w:val="008733F3"/>
    <w:rsid w:val="008737EF"/>
    <w:rsid w:val="0087469F"/>
    <w:rsid w:val="008750CA"/>
    <w:rsid w:val="0087522B"/>
    <w:rsid w:val="0087551D"/>
    <w:rsid w:val="00875FC1"/>
    <w:rsid w:val="00877906"/>
    <w:rsid w:val="00880BA8"/>
    <w:rsid w:val="00881095"/>
    <w:rsid w:val="008829DF"/>
    <w:rsid w:val="008832AD"/>
    <w:rsid w:val="00883348"/>
    <w:rsid w:val="00884BAF"/>
    <w:rsid w:val="0088546D"/>
    <w:rsid w:val="00885813"/>
    <w:rsid w:val="00885DF6"/>
    <w:rsid w:val="008862C1"/>
    <w:rsid w:val="00886BAA"/>
    <w:rsid w:val="0088779A"/>
    <w:rsid w:val="008910C3"/>
    <w:rsid w:val="00892350"/>
    <w:rsid w:val="00892406"/>
    <w:rsid w:val="0089272A"/>
    <w:rsid w:val="00892F35"/>
    <w:rsid w:val="00893556"/>
    <w:rsid w:val="00893711"/>
    <w:rsid w:val="00894618"/>
    <w:rsid w:val="00894858"/>
    <w:rsid w:val="00894FF8"/>
    <w:rsid w:val="00896304"/>
    <w:rsid w:val="00896AC5"/>
    <w:rsid w:val="0089742B"/>
    <w:rsid w:val="008A1300"/>
    <w:rsid w:val="008A19E0"/>
    <w:rsid w:val="008A32F4"/>
    <w:rsid w:val="008A39C5"/>
    <w:rsid w:val="008A45BA"/>
    <w:rsid w:val="008A7481"/>
    <w:rsid w:val="008A7633"/>
    <w:rsid w:val="008B1A48"/>
    <w:rsid w:val="008B20E1"/>
    <w:rsid w:val="008B20F9"/>
    <w:rsid w:val="008B356F"/>
    <w:rsid w:val="008B37F7"/>
    <w:rsid w:val="008B3DFE"/>
    <w:rsid w:val="008B4375"/>
    <w:rsid w:val="008B4A74"/>
    <w:rsid w:val="008B5551"/>
    <w:rsid w:val="008B5C36"/>
    <w:rsid w:val="008B6423"/>
    <w:rsid w:val="008B696E"/>
    <w:rsid w:val="008B6EE6"/>
    <w:rsid w:val="008B76E1"/>
    <w:rsid w:val="008C0A7D"/>
    <w:rsid w:val="008C230A"/>
    <w:rsid w:val="008C29EC"/>
    <w:rsid w:val="008C37D1"/>
    <w:rsid w:val="008C3888"/>
    <w:rsid w:val="008C4D68"/>
    <w:rsid w:val="008C5A39"/>
    <w:rsid w:val="008C6891"/>
    <w:rsid w:val="008C6E3B"/>
    <w:rsid w:val="008C7A28"/>
    <w:rsid w:val="008D0125"/>
    <w:rsid w:val="008D081C"/>
    <w:rsid w:val="008D0892"/>
    <w:rsid w:val="008D112E"/>
    <w:rsid w:val="008D18F4"/>
    <w:rsid w:val="008D1F3C"/>
    <w:rsid w:val="008D2545"/>
    <w:rsid w:val="008D2A67"/>
    <w:rsid w:val="008D2E44"/>
    <w:rsid w:val="008D3294"/>
    <w:rsid w:val="008D3A48"/>
    <w:rsid w:val="008D3EE1"/>
    <w:rsid w:val="008D43F3"/>
    <w:rsid w:val="008D49D0"/>
    <w:rsid w:val="008D4A90"/>
    <w:rsid w:val="008D565E"/>
    <w:rsid w:val="008D58DD"/>
    <w:rsid w:val="008D5C4E"/>
    <w:rsid w:val="008D61B0"/>
    <w:rsid w:val="008D6765"/>
    <w:rsid w:val="008D71C6"/>
    <w:rsid w:val="008D752D"/>
    <w:rsid w:val="008E0ED9"/>
    <w:rsid w:val="008E1E46"/>
    <w:rsid w:val="008E27C4"/>
    <w:rsid w:val="008E39C5"/>
    <w:rsid w:val="008E3D95"/>
    <w:rsid w:val="008E4825"/>
    <w:rsid w:val="008E50E9"/>
    <w:rsid w:val="008E56FC"/>
    <w:rsid w:val="008E5EBB"/>
    <w:rsid w:val="008F07CB"/>
    <w:rsid w:val="008F1990"/>
    <w:rsid w:val="008F236A"/>
    <w:rsid w:val="008F285D"/>
    <w:rsid w:val="008F2A3D"/>
    <w:rsid w:val="008F2DDE"/>
    <w:rsid w:val="008F3BAD"/>
    <w:rsid w:val="008F5AB9"/>
    <w:rsid w:val="008F5DC3"/>
    <w:rsid w:val="008F61D9"/>
    <w:rsid w:val="008F649F"/>
    <w:rsid w:val="008F6597"/>
    <w:rsid w:val="008F75FB"/>
    <w:rsid w:val="008F77AE"/>
    <w:rsid w:val="00900FAE"/>
    <w:rsid w:val="00901C44"/>
    <w:rsid w:val="00902268"/>
    <w:rsid w:val="00903479"/>
    <w:rsid w:val="00904701"/>
    <w:rsid w:val="00906318"/>
    <w:rsid w:val="00907C3B"/>
    <w:rsid w:val="009120C9"/>
    <w:rsid w:val="00912D6B"/>
    <w:rsid w:val="009130E7"/>
    <w:rsid w:val="009135F2"/>
    <w:rsid w:val="00913756"/>
    <w:rsid w:val="00913A47"/>
    <w:rsid w:val="009141D2"/>
    <w:rsid w:val="0091620E"/>
    <w:rsid w:val="00916920"/>
    <w:rsid w:val="00921796"/>
    <w:rsid w:val="00921CF0"/>
    <w:rsid w:val="00921D19"/>
    <w:rsid w:val="009237EE"/>
    <w:rsid w:val="0092553C"/>
    <w:rsid w:val="009258B5"/>
    <w:rsid w:val="00925968"/>
    <w:rsid w:val="00925C2D"/>
    <w:rsid w:val="009264FF"/>
    <w:rsid w:val="0092729F"/>
    <w:rsid w:val="0092742C"/>
    <w:rsid w:val="00927E1A"/>
    <w:rsid w:val="009302FA"/>
    <w:rsid w:val="00930F35"/>
    <w:rsid w:val="00931498"/>
    <w:rsid w:val="00931B17"/>
    <w:rsid w:val="00931B5A"/>
    <w:rsid w:val="00934625"/>
    <w:rsid w:val="00936979"/>
    <w:rsid w:val="00936AA8"/>
    <w:rsid w:val="00936C50"/>
    <w:rsid w:val="009373F3"/>
    <w:rsid w:val="0093781A"/>
    <w:rsid w:val="00940B51"/>
    <w:rsid w:val="00942088"/>
    <w:rsid w:val="00942160"/>
    <w:rsid w:val="009445F1"/>
    <w:rsid w:val="0094473A"/>
    <w:rsid w:val="00944E5C"/>
    <w:rsid w:val="0095142E"/>
    <w:rsid w:val="00951703"/>
    <w:rsid w:val="0095189C"/>
    <w:rsid w:val="0095245B"/>
    <w:rsid w:val="00952BB6"/>
    <w:rsid w:val="00953287"/>
    <w:rsid w:val="0095670C"/>
    <w:rsid w:val="00956AFE"/>
    <w:rsid w:val="0095725E"/>
    <w:rsid w:val="009573D4"/>
    <w:rsid w:val="00957814"/>
    <w:rsid w:val="00960036"/>
    <w:rsid w:val="00960C64"/>
    <w:rsid w:val="00961574"/>
    <w:rsid w:val="00961D78"/>
    <w:rsid w:val="009620D8"/>
    <w:rsid w:val="00963725"/>
    <w:rsid w:val="00963CAC"/>
    <w:rsid w:val="009648C3"/>
    <w:rsid w:val="00964D16"/>
    <w:rsid w:val="00970374"/>
    <w:rsid w:val="00970E2A"/>
    <w:rsid w:val="009713F9"/>
    <w:rsid w:val="00971675"/>
    <w:rsid w:val="009718B0"/>
    <w:rsid w:val="0097611D"/>
    <w:rsid w:val="009819D4"/>
    <w:rsid w:val="00982633"/>
    <w:rsid w:val="00983611"/>
    <w:rsid w:val="009867B2"/>
    <w:rsid w:val="009879DA"/>
    <w:rsid w:val="009913C0"/>
    <w:rsid w:val="009921C2"/>
    <w:rsid w:val="00992B13"/>
    <w:rsid w:val="00992BED"/>
    <w:rsid w:val="00993156"/>
    <w:rsid w:val="00993D5A"/>
    <w:rsid w:val="0099472B"/>
    <w:rsid w:val="00995755"/>
    <w:rsid w:val="00996722"/>
    <w:rsid w:val="00996B55"/>
    <w:rsid w:val="00996E3E"/>
    <w:rsid w:val="009A092B"/>
    <w:rsid w:val="009A3482"/>
    <w:rsid w:val="009A3F00"/>
    <w:rsid w:val="009A5342"/>
    <w:rsid w:val="009A57F2"/>
    <w:rsid w:val="009A5C51"/>
    <w:rsid w:val="009A7B70"/>
    <w:rsid w:val="009B0FEC"/>
    <w:rsid w:val="009B1F83"/>
    <w:rsid w:val="009B29B7"/>
    <w:rsid w:val="009B2D94"/>
    <w:rsid w:val="009B2EC0"/>
    <w:rsid w:val="009B3088"/>
    <w:rsid w:val="009B402A"/>
    <w:rsid w:val="009B571D"/>
    <w:rsid w:val="009B6997"/>
    <w:rsid w:val="009B7BE7"/>
    <w:rsid w:val="009C19A7"/>
    <w:rsid w:val="009C1E1C"/>
    <w:rsid w:val="009C21D7"/>
    <w:rsid w:val="009C2828"/>
    <w:rsid w:val="009C34DD"/>
    <w:rsid w:val="009C4E42"/>
    <w:rsid w:val="009C51CA"/>
    <w:rsid w:val="009C5609"/>
    <w:rsid w:val="009C5A3A"/>
    <w:rsid w:val="009C601B"/>
    <w:rsid w:val="009C6B25"/>
    <w:rsid w:val="009C764B"/>
    <w:rsid w:val="009D0759"/>
    <w:rsid w:val="009D099B"/>
    <w:rsid w:val="009D1AD2"/>
    <w:rsid w:val="009D22EB"/>
    <w:rsid w:val="009D4C32"/>
    <w:rsid w:val="009D6157"/>
    <w:rsid w:val="009D639C"/>
    <w:rsid w:val="009D7271"/>
    <w:rsid w:val="009D7BA1"/>
    <w:rsid w:val="009E045D"/>
    <w:rsid w:val="009E2019"/>
    <w:rsid w:val="009E418F"/>
    <w:rsid w:val="009E4516"/>
    <w:rsid w:val="009E53BC"/>
    <w:rsid w:val="009E5DE6"/>
    <w:rsid w:val="009F0739"/>
    <w:rsid w:val="009F0985"/>
    <w:rsid w:val="009F3BCA"/>
    <w:rsid w:val="009F42DB"/>
    <w:rsid w:val="009F44E0"/>
    <w:rsid w:val="009F4642"/>
    <w:rsid w:val="009F4905"/>
    <w:rsid w:val="009F4946"/>
    <w:rsid w:val="009F4ED9"/>
    <w:rsid w:val="009F4F9C"/>
    <w:rsid w:val="009F5C51"/>
    <w:rsid w:val="009F5D81"/>
    <w:rsid w:val="009F62B0"/>
    <w:rsid w:val="009F70DD"/>
    <w:rsid w:val="00A0125A"/>
    <w:rsid w:val="00A01C52"/>
    <w:rsid w:val="00A032D2"/>
    <w:rsid w:val="00A05114"/>
    <w:rsid w:val="00A053F6"/>
    <w:rsid w:val="00A0583A"/>
    <w:rsid w:val="00A066BA"/>
    <w:rsid w:val="00A076CC"/>
    <w:rsid w:val="00A1018C"/>
    <w:rsid w:val="00A106AB"/>
    <w:rsid w:val="00A110DE"/>
    <w:rsid w:val="00A12CCA"/>
    <w:rsid w:val="00A13E9C"/>
    <w:rsid w:val="00A143E1"/>
    <w:rsid w:val="00A14400"/>
    <w:rsid w:val="00A15936"/>
    <w:rsid w:val="00A17A2C"/>
    <w:rsid w:val="00A201F8"/>
    <w:rsid w:val="00A21930"/>
    <w:rsid w:val="00A220C9"/>
    <w:rsid w:val="00A22EAE"/>
    <w:rsid w:val="00A236D8"/>
    <w:rsid w:val="00A2568E"/>
    <w:rsid w:val="00A27A36"/>
    <w:rsid w:val="00A319AE"/>
    <w:rsid w:val="00A31A50"/>
    <w:rsid w:val="00A32400"/>
    <w:rsid w:val="00A3299D"/>
    <w:rsid w:val="00A32C34"/>
    <w:rsid w:val="00A3375A"/>
    <w:rsid w:val="00A33C1C"/>
    <w:rsid w:val="00A34136"/>
    <w:rsid w:val="00A34A05"/>
    <w:rsid w:val="00A351DB"/>
    <w:rsid w:val="00A35D30"/>
    <w:rsid w:val="00A3686E"/>
    <w:rsid w:val="00A36960"/>
    <w:rsid w:val="00A403C9"/>
    <w:rsid w:val="00A40525"/>
    <w:rsid w:val="00A40966"/>
    <w:rsid w:val="00A424AB"/>
    <w:rsid w:val="00A428A6"/>
    <w:rsid w:val="00A43254"/>
    <w:rsid w:val="00A4357F"/>
    <w:rsid w:val="00A43B51"/>
    <w:rsid w:val="00A43C49"/>
    <w:rsid w:val="00A43D36"/>
    <w:rsid w:val="00A44E11"/>
    <w:rsid w:val="00A44E5D"/>
    <w:rsid w:val="00A4515F"/>
    <w:rsid w:val="00A45A66"/>
    <w:rsid w:val="00A46202"/>
    <w:rsid w:val="00A50B12"/>
    <w:rsid w:val="00A51215"/>
    <w:rsid w:val="00A523A4"/>
    <w:rsid w:val="00A52EDB"/>
    <w:rsid w:val="00A53510"/>
    <w:rsid w:val="00A5365B"/>
    <w:rsid w:val="00A54DF2"/>
    <w:rsid w:val="00A551DE"/>
    <w:rsid w:val="00A57530"/>
    <w:rsid w:val="00A575C5"/>
    <w:rsid w:val="00A5779B"/>
    <w:rsid w:val="00A600D0"/>
    <w:rsid w:val="00A60535"/>
    <w:rsid w:val="00A60C7E"/>
    <w:rsid w:val="00A61112"/>
    <w:rsid w:val="00A61851"/>
    <w:rsid w:val="00A61ACB"/>
    <w:rsid w:val="00A620CF"/>
    <w:rsid w:val="00A62C18"/>
    <w:rsid w:val="00A63862"/>
    <w:rsid w:val="00A63A32"/>
    <w:rsid w:val="00A64CF5"/>
    <w:rsid w:val="00A64DDD"/>
    <w:rsid w:val="00A65240"/>
    <w:rsid w:val="00A709BB"/>
    <w:rsid w:val="00A70B97"/>
    <w:rsid w:val="00A7147B"/>
    <w:rsid w:val="00A71E13"/>
    <w:rsid w:val="00A72FB5"/>
    <w:rsid w:val="00A72FBF"/>
    <w:rsid w:val="00A733E5"/>
    <w:rsid w:val="00A739C8"/>
    <w:rsid w:val="00A7421F"/>
    <w:rsid w:val="00A7442C"/>
    <w:rsid w:val="00A7452B"/>
    <w:rsid w:val="00A749A9"/>
    <w:rsid w:val="00A761C3"/>
    <w:rsid w:val="00A768D2"/>
    <w:rsid w:val="00A77998"/>
    <w:rsid w:val="00A77E2C"/>
    <w:rsid w:val="00A83B46"/>
    <w:rsid w:val="00A83DCC"/>
    <w:rsid w:val="00A863A6"/>
    <w:rsid w:val="00A86CB4"/>
    <w:rsid w:val="00A90859"/>
    <w:rsid w:val="00A9116F"/>
    <w:rsid w:val="00A91566"/>
    <w:rsid w:val="00A91E5C"/>
    <w:rsid w:val="00A921EC"/>
    <w:rsid w:val="00A9280D"/>
    <w:rsid w:val="00A930F9"/>
    <w:rsid w:val="00A9316B"/>
    <w:rsid w:val="00A93308"/>
    <w:rsid w:val="00A93CFE"/>
    <w:rsid w:val="00A948FF"/>
    <w:rsid w:val="00A94D21"/>
    <w:rsid w:val="00A96885"/>
    <w:rsid w:val="00A969EA"/>
    <w:rsid w:val="00AA30F5"/>
    <w:rsid w:val="00AA3953"/>
    <w:rsid w:val="00AA5848"/>
    <w:rsid w:val="00AA5AB0"/>
    <w:rsid w:val="00AA5D61"/>
    <w:rsid w:val="00AA61E4"/>
    <w:rsid w:val="00AA6A8E"/>
    <w:rsid w:val="00AA6B0D"/>
    <w:rsid w:val="00AA6DC3"/>
    <w:rsid w:val="00AA7B8E"/>
    <w:rsid w:val="00AB0686"/>
    <w:rsid w:val="00AB0D5F"/>
    <w:rsid w:val="00AB1019"/>
    <w:rsid w:val="00AB1181"/>
    <w:rsid w:val="00AB13EB"/>
    <w:rsid w:val="00AB159A"/>
    <w:rsid w:val="00AB23F2"/>
    <w:rsid w:val="00AB2929"/>
    <w:rsid w:val="00AB3876"/>
    <w:rsid w:val="00AB464B"/>
    <w:rsid w:val="00AB49C2"/>
    <w:rsid w:val="00AB5E8C"/>
    <w:rsid w:val="00AB6BA2"/>
    <w:rsid w:val="00AC0900"/>
    <w:rsid w:val="00AC1B40"/>
    <w:rsid w:val="00AC25BF"/>
    <w:rsid w:val="00AC2B4C"/>
    <w:rsid w:val="00AC2E01"/>
    <w:rsid w:val="00AC2F75"/>
    <w:rsid w:val="00AC431D"/>
    <w:rsid w:val="00AC6E6A"/>
    <w:rsid w:val="00AD0F23"/>
    <w:rsid w:val="00AD14AA"/>
    <w:rsid w:val="00AD1575"/>
    <w:rsid w:val="00AD1A23"/>
    <w:rsid w:val="00AD1F16"/>
    <w:rsid w:val="00AD36F3"/>
    <w:rsid w:val="00AD46E9"/>
    <w:rsid w:val="00AD60A9"/>
    <w:rsid w:val="00AD6404"/>
    <w:rsid w:val="00AD7971"/>
    <w:rsid w:val="00AE074D"/>
    <w:rsid w:val="00AE18AA"/>
    <w:rsid w:val="00AE244C"/>
    <w:rsid w:val="00AE2570"/>
    <w:rsid w:val="00AE4AFD"/>
    <w:rsid w:val="00AE655C"/>
    <w:rsid w:val="00AE6D81"/>
    <w:rsid w:val="00AF0466"/>
    <w:rsid w:val="00AF065C"/>
    <w:rsid w:val="00AF14BA"/>
    <w:rsid w:val="00AF1B82"/>
    <w:rsid w:val="00AF2F1D"/>
    <w:rsid w:val="00AF37E1"/>
    <w:rsid w:val="00AF6DE4"/>
    <w:rsid w:val="00B0135C"/>
    <w:rsid w:val="00B02832"/>
    <w:rsid w:val="00B0338F"/>
    <w:rsid w:val="00B0437C"/>
    <w:rsid w:val="00B053D1"/>
    <w:rsid w:val="00B05874"/>
    <w:rsid w:val="00B06395"/>
    <w:rsid w:val="00B0726B"/>
    <w:rsid w:val="00B1091E"/>
    <w:rsid w:val="00B1143F"/>
    <w:rsid w:val="00B11C23"/>
    <w:rsid w:val="00B13785"/>
    <w:rsid w:val="00B15107"/>
    <w:rsid w:val="00B15BEC"/>
    <w:rsid w:val="00B171D1"/>
    <w:rsid w:val="00B202AE"/>
    <w:rsid w:val="00B2105B"/>
    <w:rsid w:val="00B21F06"/>
    <w:rsid w:val="00B2559D"/>
    <w:rsid w:val="00B25887"/>
    <w:rsid w:val="00B25D4E"/>
    <w:rsid w:val="00B30529"/>
    <w:rsid w:val="00B32ECF"/>
    <w:rsid w:val="00B33848"/>
    <w:rsid w:val="00B3424E"/>
    <w:rsid w:val="00B342DC"/>
    <w:rsid w:val="00B364CD"/>
    <w:rsid w:val="00B36A9A"/>
    <w:rsid w:val="00B36FF6"/>
    <w:rsid w:val="00B376DD"/>
    <w:rsid w:val="00B3792D"/>
    <w:rsid w:val="00B37FD7"/>
    <w:rsid w:val="00B40047"/>
    <w:rsid w:val="00B40254"/>
    <w:rsid w:val="00B4137E"/>
    <w:rsid w:val="00B42191"/>
    <w:rsid w:val="00B42C4A"/>
    <w:rsid w:val="00B4367B"/>
    <w:rsid w:val="00B43B86"/>
    <w:rsid w:val="00B43DAB"/>
    <w:rsid w:val="00B44C12"/>
    <w:rsid w:val="00B44E8A"/>
    <w:rsid w:val="00B5113B"/>
    <w:rsid w:val="00B514F8"/>
    <w:rsid w:val="00B51941"/>
    <w:rsid w:val="00B5196D"/>
    <w:rsid w:val="00B51A69"/>
    <w:rsid w:val="00B51F08"/>
    <w:rsid w:val="00B52F73"/>
    <w:rsid w:val="00B53972"/>
    <w:rsid w:val="00B53BBE"/>
    <w:rsid w:val="00B540FE"/>
    <w:rsid w:val="00B54F4C"/>
    <w:rsid w:val="00B566D5"/>
    <w:rsid w:val="00B6006E"/>
    <w:rsid w:val="00B603D5"/>
    <w:rsid w:val="00B6297E"/>
    <w:rsid w:val="00B62D31"/>
    <w:rsid w:val="00B6347A"/>
    <w:rsid w:val="00B636EA"/>
    <w:rsid w:val="00B6568E"/>
    <w:rsid w:val="00B67971"/>
    <w:rsid w:val="00B67E2D"/>
    <w:rsid w:val="00B708D9"/>
    <w:rsid w:val="00B7097E"/>
    <w:rsid w:val="00B71312"/>
    <w:rsid w:val="00B71F23"/>
    <w:rsid w:val="00B72A82"/>
    <w:rsid w:val="00B72B65"/>
    <w:rsid w:val="00B72EFD"/>
    <w:rsid w:val="00B73C59"/>
    <w:rsid w:val="00B7405B"/>
    <w:rsid w:val="00B74BD0"/>
    <w:rsid w:val="00B753C8"/>
    <w:rsid w:val="00B7593D"/>
    <w:rsid w:val="00B76D74"/>
    <w:rsid w:val="00B77171"/>
    <w:rsid w:val="00B77365"/>
    <w:rsid w:val="00B77ED4"/>
    <w:rsid w:val="00B800DA"/>
    <w:rsid w:val="00B80400"/>
    <w:rsid w:val="00B80F1A"/>
    <w:rsid w:val="00B816A2"/>
    <w:rsid w:val="00B81C0A"/>
    <w:rsid w:val="00B81E03"/>
    <w:rsid w:val="00B83220"/>
    <w:rsid w:val="00B840E3"/>
    <w:rsid w:val="00B841C1"/>
    <w:rsid w:val="00B859C5"/>
    <w:rsid w:val="00B87EE0"/>
    <w:rsid w:val="00B901B5"/>
    <w:rsid w:val="00B90689"/>
    <w:rsid w:val="00B9085D"/>
    <w:rsid w:val="00B90D85"/>
    <w:rsid w:val="00B91CAC"/>
    <w:rsid w:val="00B9233F"/>
    <w:rsid w:val="00B936D1"/>
    <w:rsid w:val="00B9413E"/>
    <w:rsid w:val="00B94911"/>
    <w:rsid w:val="00B94999"/>
    <w:rsid w:val="00B94F7C"/>
    <w:rsid w:val="00B9596F"/>
    <w:rsid w:val="00B96F05"/>
    <w:rsid w:val="00B9708C"/>
    <w:rsid w:val="00B977C7"/>
    <w:rsid w:val="00B979D8"/>
    <w:rsid w:val="00BA078F"/>
    <w:rsid w:val="00BA13F0"/>
    <w:rsid w:val="00BA191E"/>
    <w:rsid w:val="00BA1E7E"/>
    <w:rsid w:val="00BA2F12"/>
    <w:rsid w:val="00BA320F"/>
    <w:rsid w:val="00BA4340"/>
    <w:rsid w:val="00BA58B7"/>
    <w:rsid w:val="00BA7874"/>
    <w:rsid w:val="00BB1658"/>
    <w:rsid w:val="00BB1F7F"/>
    <w:rsid w:val="00BB2220"/>
    <w:rsid w:val="00BB55D3"/>
    <w:rsid w:val="00BB6277"/>
    <w:rsid w:val="00BC0EC4"/>
    <w:rsid w:val="00BC1E00"/>
    <w:rsid w:val="00BC3B2C"/>
    <w:rsid w:val="00BC5AA7"/>
    <w:rsid w:val="00BC64B9"/>
    <w:rsid w:val="00BC781B"/>
    <w:rsid w:val="00BC7BCC"/>
    <w:rsid w:val="00BC7D59"/>
    <w:rsid w:val="00BD088B"/>
    <w:rsid w:val="00BD1B09"/>
    <w:rsid w:val="00BD27B4"/>
    <w:rsid w:val="00BD3D16"/>
    <w:rsid w:val="00BD68EB"/>
    <w:rsid w:val="00BE1309"/>
    <w:rsid w:val="00BE13C4"/>
    <w:rsid w:val="00BE144C"/>
    <w:rsid w:val="00BE2AE1"/>
    <w:rsid w:val="00BE2AF3"/>
    <w:rsid w:val="00BE2D69"/>
    <w:rsid w:val="00BE3251"/>
    <w:rsid w:val="00BE3AC2"/>
    <w:rsid w:val="00BE3B2C"/>
    <w:rsid w:val="00BE4403"/>
    <w:rsid w:val="00BE48BA"/>
    <w:rsid w:val="00BE4F2E"/>
    <w:rsid w:val="00BF06B5"/>
    <w:rsid w:val="00BF0C31"/>
    <w:rsid w:val="00BF0C62"/>
    <w:rsid w:val="00BF1D1E"/>
    <w:rsid w:val="00BF2D89"/>
    <w:rsid w:val="00BF2E5C"/>
    <w:rsid w:val="00BF42FB"/>
    <w:rsid w:val="00BF45CE"/>
    <w:rsid w:val="00BF5023"/>
    <w:rsid w:val="00BF618F"/>
    <w:rsid w:val="00BF6D95"/>
    <w:rsid w:val="00BF6F1E"/>
    <w:rsid w:val="00BF7352"/>
    <w:rsid w:val="00BF772A"/>
    <w:rsid w:val="00BF7EF4"/>
    <w:rsid w:val="00C00757"/>
    <w:rsid w:val="00C00B01"/>
    <w:rsid w:val="00C01128"/>
    <w:rsid w:val="00C02F69"/>
    <w:rsid w:val="00C03AD0"/>
    <w:rsid w:val="00C03B2B"/>
    <w:rsid w:val="00C03B9D"/>
    <w:rsid w:val="00C047B0"/>
    <w:rsid w:val="00C05C67"/>
    <w:rsid w:val="00C05DC0"/>
    <w:rsid w:val="00C0708F"/>
    <w:rsid w:val="00C078A3"/>
    <w:rsid w:val="00C105F2"/>
    <w:rsid w:val="00C12E20"/>
    <w:rsid w:val="00C14566"/>
    <w:rsid w:val="00C14BD0"/>
    <w:rsid w:val="00C16564"/>
    <w:rsid w:val="00C16B50"/>
    <w:rsid w:val="00C17538"/>
    <w:rsid w:val="00C202CF"/>
    <w:rsid w:val="00C22003"/>
    <w:rsid w:val="00C2243D"/>
    <w:rsid w:val="00C24E2B"/>
    <w:rsid w:val="00C25943"/>
    <w:rsid w:val="00C26470"/>
    <w:rsid w:val="00C266F4"/>
    <w:rsid w:val="00C26D44"/>
    <w:rsid w:val="00C271DC"/>
    <w:rsid w:val="00C274B0"/>
    <w:rsid w:val="00C27B58"/>
    <w:rsid w:val="00C27F79"/>
    <w:rsid w:val="00C30525"/>
    <w:rsid w:val="00C30FB3"/>
    <w:rsid w:val="00C31907"/>
    <w:rsid w:val="00C32407"/>
    <w:rsid w:val="00C34902"/>
    <w:rsid w:val="00C3536E"/>
    <w:rsid w:val="00C35DBE"/>
    <w:rsid w:val="00C369FD"/>
    <w:rsid w:val="00C372F7"/>
    <w:rsid w:val="00C37AAD"/>
    <w:rsid w:val="00C404DA"/>
    <w:rsid w:val="00C40A3F"/>
    <w:rsid w:val="00C40E82"/>
    <w:rsid w:val="00C41671"/>
    <w:rsid w:val="00C4378E"/>
    <w:rsid w:val="00C44979"/>
    <w:rsid w:val="00C4703D"/>
    <w:rsid w:val="00C47DAD"/>
    <w:rsid w:val="00C518E2"/>
    <w:rsid w:val="00C529E4"/>
    <w:rsid w:val="00C52C36"/>
    <w:rsid w:val="00C52ED2"/>
    <w:rsid w:val="00C532CC"/>
    <w:rsid w:val="00C53A62"/>
    <w:rsid w:val="00C542D5"/>
    <w:rsid w:val="00C54967"/>
    <w:rsid w:val="00C558F2"/>
    <w:rsid w:val="00C564D9"/>
    <w:rsid w:val="00C57E80"/>
    <w:rsid w:val="00C60F49"/>
    <w:rsid w:val="00C61724"/>
    <w:rsid w:val="00C61B9C"/>
    <w:rsid w:val="00C61CA2"/>
    <w:rsid w:val="00C623F9"/>
    <w:rsid w:val="00C629A1"/>
    <w:rsid w:val="00C63A4D"/>
    <w:rsid w:val="00C64D08"/>
    <w:rsid w:val="00C64DC4"/>
    <w:rsid w:val="00C663B5"/>
    <w:rsid w:val="00C666D2"/>
    <w:rsid w:val="00C71077"/>
    <w:rsid w:val="00C71F63"/>
    <w:rsid w:val="00C727F5"/>
    <w:rsid w:val="00C72B5A"/>
    <w:rsid w:val="00C748EA"/>
    <w:rsid w:val="00C74BEE"/>
    <w:rsid w:val="00C7578B"/>
    <w:rsid w:val="00C75ECF"/>
    <w:rsid w:val="00C77479"/>
    <w:rsid w:val="00C77DFA"/>
    <w:rsid w:val="00C8083C"/>
    <w:rsid w:val="00C80DEC"/>
    <w:rsid w:val="00C8102F"/>
    <w:rsid w:val="00C825FE"/>
    <w:rsid w:val="00C83CCC"/>
    <w:rsid w:val="00C8491C"/>
    <w:rsid w:val="00C84B83"/>
    <w:rsid w:val="00C84B84"/>
    <w:rsid w:val="00C87975"/>
    <w:rsid w:val="00C87F6A"/>
    <w:rsid w:val="00C90AF7"/>
    <w:rsid w:val="00C90BE4"/>
    <w:rsid w:val="00C911D9"/>
    <w:rsid w:val="00C91516"/>
    <w:rsid w:val="00C91AAC"/>
    <w:rsid w:val="00C91C28"/>
    <w:rsid w:val="00C922DC"/>
    <w:rsid w:val="00C936FB"/>
    <w:rsid w:val="00C9475D"/>
    <w:rsid w:val="00C94EB7"/>
    <w:rsid w:val="00C95324"/>
    <w:rsid w:val="00C95732"/>
    <w:rsid w:val="00C96C79"/>
    <w:rsid w:val="00C97A30"/>
    <w:rsid w:val="00C97E1C"/>
    <w:rsid w:val="00CA0883"/>
    <w:rsid w:val="00CA1169"/>
    <w:rsid w:val="00CA24D2"/>
    <w:rsid w:val="00CA3A7F"/>
    <w:rsid w:val="00CA56AC"/>
    <w:rsid w:val="00CA5923"/>
    <w:rsid w:val="00CA5F72"/>
    <w:rsid w:val="00CA76AD"/>
    <w:rsid w:val="00CB0314"/>
    <w:rsid w:val="00CB1771"/>
    <w:rsid w:val="00CB1910"/>
    <w:rsid w:val="00CB2605"/>
    <w:rsid w:val="00CB26A0"/>
    <w:rsid w:val="00CB29FF"/>
    <w:rsid w:val="00CB2A74"/>
    <w:rsid w:val="00CB2DDE"/>
    <w:rsid w:val="00CB5003"/>
    <w:rsid w:val="00CB5947"/>
    <w:rsid w:val="00CB5C22"/>
    <w:rsid w:val="00CB6529"/>
    <w:rsid w:val="00CB65A5"/>
    <w:rsid w:val="00CB67FD"/>
    <w:rsid w:val="00CB7056"/>
    <w:rsid w:val="00CB75C1"/>
    <w:rsid w:val="00CB7969"/>
    <w:rsid w:val="00CB7E61"/>
    <w:rsid w:val="00CC1B00"/>
    <w:rsid w:val="00CC31A9"/>
    <w:rsid w:val="00CC3220"/>
    <w:rsid w:val="00CC459A"/>
    <w:rsid w:val="00CC6004"/>
    <w:rsid w:val="00CC6D12"/>
    <w:rsid w:val="00CD00CE"/>
    <w:rsid w:val="00CD0132"/>
    <w:rsid w:val="00CD31A2"/>
    <w:rsid w:val="00CD4AB2"/>
    <w:rsid w:val="00CD7604"/>
    <w:rsid w:val="00CD7862"/>
    <w:rsid w:val="00CE0679"/>
    <w:rsid w:val="00CE18B7"/>
    <w:rsid w:val="00CE1984"/>
    <w:rsid w:val="00CE1ABE"/>
    <w:rsid w:val="00CE1C45"/>
    <w:rsid w:val="00CE1EB5"/>
    <w:rsid w:val="00CE2F3E"/>
    <w:rsid w:val="00CE35FE"/>
    <w:rsid w:val="00CE38C6"/>
    <w:rsid w:val="00CE4FD0"/>
    <w:rsid w:val="00CE7D14"/>
    <w:rsid w:val="00CF0FE6"/>
    <w:rsid w:val="00CF14EA"/>
    <w:rsid w:val="00CF1AFB"/>
    <w:rsid w:val="00CF3406"/>
    <w:rsid w:val="00CF3CD3"/>
    <w:rsid w:val="00CF419E"/>
    <w:rsid w:val="00CF42A4"/>
    <w:rsid w:val="00CF48A4"/>
    <w:rsid w:val="00CF4B80"/>
    <w:rsid w:val="00CF613A"/>
    <w:rsid w:val="00CF6713"/>
    <w:rsid w:val="00CF722A"/>
    <w:rsid w:val="00CF75A2"/>
    <w:rsid w:val="00D025C6"/>
    <w:rsid w:val="00D02AAF"/>
    <w:rsid w:val="00D051FB"/>
    <w:rsid w:val="00D06119"/>
    <w:rsid w:val="00D061A8"/>
    <w:rsid w:val="00D10373"/>
    <w:rsid w:val="00D10A95"/>
    <w:rsid w:val="00D11D5F"/>
    <w:rsid w:val="00D11FBD"/>
    <w:rsid w:val="00D11FE0"/>
    <w:rsid w:val="00D12C00"/>
    <w:rsid w:val="00D13386"/>
    <w:rsid w:val="00D156C2"/>
    <w:rsid w:val="00D16133"/>
    <w:rsid w:val="00D16271"/>
    <w:rsid w:val="00D21EAE"/>
    <w:rsid w:val="00D22C95"/>
    <w:rsid w:val="00D22E9D"/>
    <w:rsid w:val="00D23202"/>
    <w:rsid w:val="00D23C5B"/>
    <w:rsid w:val="00D24D68"/>
    <w:rsid w:val="00D25096"/>
    <w:rsid w:val="00D256F3"/>
    <w:rsid w:val="00D2570D"/>
    <w:rsid w:val="00D2595D"/>
    <w:rsid w:val="00D27140"/>
    <w:rsid w:val="00D27775"/>
    <w:rsid w:val="00D30CB0"/>
    <w:rsid w:val="00D310CD"/>
    <w:rsid w:val="00D311A7"/>
    <w:rsid w:val="00D3274D"/>
    <w:rsid w:val="00D32FE0"/>
    <w:rsid w:val="00D330BB"/>
    <w:rsid w:val="00D33217"/>
    <w:rsid w:val="00D342F5"/>
    <w:rsid w:val="00D37EAB"/>
    <w:rsid w:val="00D41994"/>
    <w:rsid w:val="00D42835"/>
    <w:rsid w:val="00D4289B"/>
    <w:rsid w:val="00D44748"/>
    <w:rsid w:val="00D44A60"/>
    <w:rsid w:val="00D44AD0"/>
    <w:rsid w:val="00D4627B"/>
    <w:rsid w:val="00D46512"/>
    <w:rsid w:val="00D46EBB"/>
    <w:rsid w:val="00D50249"/>
    <w:rsid w:val="00D5086E"/>
    <w:rsid w:val="00D50930"/>
    <w:rsid w:val="00D51972"/>
    <w:rsid w:val="00D53C3B"/>
    <w:rsid w:val="00D5554C"/>
    <w:rsid w:val="00D55B61"/>
    <w:rsid w:val="00D56985"/>
    <w:rsid w:val="00D56F74"/>
    <w:rsid w:val="00D572A1"/>
    <w:rsid w:val="00D57DE3"/>
    <w:rsid w:val="00D6021D"/>
    <w:rsid w:val="00D60FDE"/>
    <w:rsid w:val="00D618E7"/>
    <w:rsid w:val="00D61DD1"/>
    <w:rsid w:val="00D6238D"/>
    <w:rsid w:val="00D6515D"/>
    <w:rsid w:val="00D6684A"/>
    <w:rsid w:val="00D67477"/>
    <w:rsid w:val="00D674A7"/>
    <w:rsid w:val="00D7024E"/>
    <w:rsid w:val="00D70668"/>
    <w:rsid w:val="00D70CAE"/>
    <w:rsid w:val="00D722C0"/>
    <w:rsid w:val="00D73F6C"/>
    <w:rsid w:val="00D74B9D"/>
    <w:rsid w:val="00D74C88"/>
    <w:rsid w:val="00D74DF1"/>
    <w:rsid w:val="00D75120"/>
    <w:rsid w:val="00D75DDE"/>
    <w:rsid w:val="00D76130"/>
    <w:rsid w:val="00D77149"/>
    <w:rsid w:val="00D77CE9"/>
    <w:rsid w:val="00D809B9"/>
    <w:rsid w:val="00D811AC"/>
    <w:rsid w:val="00D8179E"/>
    <w:rsid w:val="00D81CB5"/>
    <w:rsid w:val="00D82BAF"/>
    <w:rsid w:val="00D82CE2"/>
    <w:rsid w:val="00D83A44"/>
    <w:rsid w:val="00D84813"/>
    <w:rsid w:val="00D853B2"/>
    <w:rsid w:val="00D859D0"/>
    <w:rsid w:val="00D86000"/>
    <w:rsid w:val="00D86D3C"/>
    <w:rsid w:val="00D9104D"/>
    <w:rsid w:val="00D91D34"/>
    <w:rsid w:val="00D92E78"/>
    <w:rsid w:val="00D954A4"/>
    <w:rsid w:val="00D956F5"/>
    <w:rsid w:val="00D95C03"/>
    <w:rsid w:val="00D960E4"/>
    <w:rsid w:val="00D9673C"/>
    <w:rsid w:val="00D97B4E"/>
    <w:rsid w:val="00DA065C"/>
    <w:rsid w:val="00DA198F"/>
    <w:rsid w:val="00DA1B5E"/>
    <w:rsid w:val="00DA1F94"/>
    <w:rsid w:val="00DA2ADC"/>
    <w:rsid w:val="00DA3340"/>
    <w:rsid w:val="00DA342C"/>
    <w:rsid w:val="00DA4B1F"/>
    <w:rsid w:val="00DA57E9"/>
    <w:rsid w:val="00DA5C04"/>
    <w:rsid w:val="00DA6794"/>
    <w:rsid w:val="00DA7B4A"/>
    <w:rsid w:val="00DB1149"/>
    <w:rsid w:val="00DB1317"/>
    <w:rsid w:val="00DB15EB"/>
    <w:rsid w:val="00DB3A1A"/>
    <w:rsid w:val="00DB44BE"/>
    <w:rsid w:val="00DB4834"/>
    <w:rsid w:val="00DB4D24"/>
    <w:rsid w:val="00DB51AB"/>
    <w:rsid w:val="00DB6396"/>
    <w:rsid w:val="00DB6CE9"/>
    <w:rsid w:val="00DB6E98"/>
    <w:rsid w:val="00DB7897"/>
    <w:rsid w:val="00DB7EA5"/>
    <w:rsid w:val="00DB7F2D"/>
    <w:rsid w:val="00DC0BD4"/>
    <w:rsid w:val="00DC1700"/>
    <w:rsid w:val="00DC17DB"/>
    <w:rsid w:val="00DC22D5"/>
    <w:rsid w:val="00DC2BD1"/>
    <w:rsid w:val="00DC325B"/>
    <w:rsid w:val="00DC38CA"/>
    <w:rsid w:val="00DC51EF"/>
    <w:rsid w:val="00DC5A6E"/>
    <w:rsid w:val="00DC683C"/>
    <w:rsid w:val="00DC6A2B"/>
    <w:rsid w:val="00DD0824"/>
    <w:rsid w:val="00DD10BA"/>
    <w:rsid w:val="00DD16DF"/>
    <w:rsid w:val="00DD195E"/>
    <w:rsid w:val="00DD1C2B"/>
    <w:rsid w:val="00DD1D54"/>
    <w:rsid w:val="00DD2894"/>
    <w:rsid w:val="00DD291B"/>
    <w:rsid w:val="00DD438A"/>
    <w:rsid w:val="00DD4952"/>
    <w:rsid w:val="00DD50BA"/>
    <w:rsid w:val="00DD5FB0"/>
    <w:rsid w:val="00DD6133"/>
    <w:rsid w:val="00DD7C2A"/>
    <w:rsid w:val="00DE0131"/>
    <w:rsid w:val="00DE060F"/>
    <w:rsid w:val="00DE0BA5"/>
    <w:rsid w:val="00DE19CA"/>
    <w:rsid w:val="00DE2F25"/>
    <w:rsid w:val="00DE3331"/>
    <w:rsid w:val="00DE4FB7"/>
    <w:rsid w:val="00DE5972"/>
    <w:rsid w:val="00DE653B"/>
    <w:rsid w:val="00DF0B55"/>
    <w:rsid w:val="00DF0C64"/>
    <w:rsid w:val="00DF12B7"/>
    <w:rsid w:val="00DF29BB"/>
    <w:rsid w:val="00DF2E94"/>
    <w:rsid w:val="00DF33A3"/>
    <w:rsid w:val="00DF387E"/>
    <w:rsid w:val="00DF3B0F"/>
    <w:rsid w:val="00DF3DA4"/>
    <w:rsid w:val="00DF466D"/>
    <w:rsid w:val="00DF4E9A"/>
    <w:rsid w:val="00DF529E"/>
    <w:rsid w:val="00DF7112"/>
    <w:rsid w:val="00E01F71"/>
    <w:rsid w:val="00E03514"/>
    <w:rsid w:val="00E03674"/>
    <w:rsid w:val="00E0395B"/>
    <w:rsid w:val="00E03D8A"/>
    <w:rsid w:val="00E03DD9"/>
    <w:rsid w:val="00E0462D"/>
    <w:rsid w:val="00E0491E"/>
    <w:rsid w:val="00E05A86"/>
    <w:rsid w:val="00E05B8C"/>
    <w:rsid w:val="00E06D34"/>
    <w:rsid w:val="00E071BD"/>
    <w:rsid w:val="00E07727"/>
    <w:rsid w:val="00E0789A"/>
    <w:rsid w:val="00E07FC3"/>
    <w:rsid w:val="00E10049"/>
    <w:rsid w:val="00E101BE"/>
    <w:rsid w:val="00E11A2D"/>
    <w:rsid w:val="00E11C2B"/>
    <w:rsid w:val="00E123FC"/>
    <w:rsid w:val="00E13EFF"/>
    <w:rsid w:val="00E15608"/>
    <w:rsid w:val="00E21419"/>
    <w:rsid w:val="00E215AB"/>
    <w:rsid w:val="00E215B9"/>
    <w:rsid w:val="00E2187D"/>
    <w:rsid w:val="00E21C4E"/>
    <w:rsid w:val="00E245EA"/>
    <w:rsid w:val="00E24D88"/>
    <w:rsid w:val="00E25B53"/>
    <w:rsid w:val="00E25CBE"/>
    <w:rsid w:val="00E26939"/>
    <w:rsid w:val="00E30556"/>
    <w:rsid w:val="00E31674"/>
    <w:rsid w:val="00E31763"/>
    <w:rsid w:val="00E31C3C"/>
    <w:rsid w:val="00E31F5D"/>
    <w:rsid w:val="00E3442E"/>
    <w:rsid w:val="00E3587A"/>
    <w:rsid w:val="00E36DF9"/>
    <w:rsid w:val="00E36F08"/>
    <w:rsid w:val="00E373AE"/>
    <w:rsid w:val="00E3788B"/>
    <w:rsid w:val="00E37E51"/>
    <w:rsid w:val="00E4049A"/>
    <w:rsid w:val="00E4104D"/>
    <w:rsid w:val="00E41926"/>
    <w:rsid w:val="00E41932"/>
    <w:rsid w:val="00E4526C"/>
    <w:rsid w:val="00E45E1C"/>
    <w:rsid w:val="00E46503"/>
    <w:rsid w:val="00E478FE"/>
    <w:rsid w:val="00E47957"/>
    <w:rsid w:val="00E516EE"/>
    <w:rsid w:val="00E519E2"/>
    <w:rsid w:val="00E51A2B"/>
    <w:rsid w:val="00E5228C"/>
    <w:rsid w:val="00E52B11"/>
    <w:rsid w:val="00E54DFF"/>
    <w:rsid w:val="00E5532D"/>
    <w:rsid w:val="00E55B41"/>
    <w:rsid w:val="00E55B77"/>
    <w:rsid w:val="00E55CFA"/>
    <w:rsid w:val="00E565AF"/>
    <w:rsid w:val="00E56F83"/>
    <w:rsid w:val="00E574B4"/>
    <w:rsid w:val="00E606E8"/>
    <w:rsid w:val="00E6074B"/>
    <w:rsid w:val="00E60CF0"/>
    <w:rsid w:val="00E61313"/>
    <w:rsid w:val="00E62132"/>
    <w:rsid w:val="00E63017"/>
    <w:rsid w:val="00E65B01"/>
    <w:rsid w:val="00E66685"/>
    <w:rsid w:val="00E712D5"/>
    <w:rsid w:val="00E71339"/>
    <w:rsid w:val="00E71EF9"/>
    <w:rsid w:val="00E732AC"/>
    <w:rsid w:val="00E73568"/>
    <w:rsid w:val="00E73F35"/>
    <w:rsid w:val="00E74381"/>
    <w:rsid w:val="00E74440"/>
    <w:rsid w:val="00E7471A"/>
    <w:rsid w:val="00E7799A"/>
    <w:rsid w:val="00E80930"/>
    <w:rsid w:val="00E82D6A"/>
    <w:rsid w:val="00E8328D"/>
    <w:rsid w:val="00E84372"/>
    <w:rsid w:val="00E84DCA"/>
    <w:rsid w:val="00E86F7F"/>
    <w:rsid w:val="00E87584"/>
    <w:rsid w:val="00E87DAD"/>
    <w:rsid w:val="00E903AE"/>
    <w:rsid w:val="00E90930"/>
    <w:rsid w:val="00E91BBB"/>
    <w:rsid w:val="00E91C06"/>
    <w:rsid w:val="00E9228C"/>
    <w:rsid w:val="00E9278D"/>
    <w:rsid w:val="00E92EB8"/>
    <w:rsid w:val="00E93457"/>
    <w:rsid w:val="00E9355D"/>
    <w:rsid w:val="00E93695"/>
    <w:rsid w:val="00E94053"/>
    <w:rsid w:val="00E94CDC"/>
    <w:rsid w:val="00E95547"/>
    <w:rsid w:val="00E95646"/>
    <w:rsid w:val="00E957D4"/>
    <w:rsid w:val="00E9583B"/>
    <w:rsid w:val="00E95887"/>
    <w:rsid w:val="00E9613C"/>
    <w:rsid w:val="00E96549"/>
    <w:rsid w:val="00E966CD"/>
    <w:rsid w:val="00E969A1"/>
    <w:rsid w:val="00E96FFC"/>
    <w:rsid w:val="00E9744F"/>
    <w:rsid w:val="00EA0345"/>
    <w:rsid w:val="00EA0A75"/>
    <w:rsid w:val="00EA0BE3"/>
    <w:rsid w:val="00EA0D16"/>
    <w:rsid w:val="00EA1E09"/>
    <w:rsid w:val="00EA31E3"/>
    <w:rsid w:val="00EA3E4E"/>
    <w:rsid w:val="00EA4187"/>
    <w:rsid w:val="00EA47F5"/>
    <w:rsid w:val="00EA5496"/>
    <w:rsid w:val="00EA6BB1"/>
    <w:rsid w:val="00EA7BE0"/>
    <w:rsid w:val="00EB05F4"/>
    <w:rsid w:val="00EB0FE7"/>
    <w:rsid w:val="00EB159E"/>
    <w:rsid w:val="00EB17D5"/>
    <w:rsid w:val="00EB1F9E"/>
    <w:rsid w:val="00EB2008"/>
    <w:rsid w:val="00EB2025"/>
    <w:rsid w:val="00EB2654"/>
    <w:rsid w:val="00EB2F32"/>
    <w:rsid w:val="00EB36B7"/>
    <w:rsid w:val="00EB3E6D"/>
    <w:rsid w:val="00EB3F1B"/>
    <w:rsid w:val="00EB4075"/>
    <w:rsid w:val="00EB46FD"/>
    <w:rsid w:val="00EB7372"/>
    <w:rsid w:val="00EB7E30"/>
    <w:rsid w:val="00EC06C6"/>
    <w:rsid w:val="00EC276C"/>
    <w:rsid w:val="00EC35D8"/>
    <w:rsid w:val="00EC3E3A"/>
    <w:rsid w:val="00EC47B3"/>
    <w:rsid w:val="00EC5793"/>
    <w:rsid w:val="00EC5880"/>
    <w:rsid w:val="00EC5BE0"/>
    <w:rsid w:val="00EC62DB"/>
    <w:rsid w:val="00EC73E2"/>
    <w:rsid w:val="00ED12FD"/>
    <w:rsid w:val="00ED17F3"/>
    <w:rsid w:val="00ED3759"/>
    <w:rsid w:val="00ED4D49"/>
    <w:rsid w:val="00ED647E"/>
    <w:rsid w:val="00ED6D26"/>
    <w:rsid w:val="00ED70C1"/>
    <w:rsid w:val="00EE0249"/>
    <w:rsid w:val="00EE08CD"/>
    <w:rsid w:val="00EE178D"/>
    <w:rsid w:val="00EE3259"/>
    <w:rsid w:val="00EE339C"/>
    <w:rsid w:val="00EE57AB"/>
    <w:rsid w:val="00EE69AF"/>
    <w:rsid w:val="00EE6A00"/>
    <w:rsid w:val="00EF00D1"/>
    <w:rsid w:val="00EF230B"/>
    <w:rsid w:val="00EF4079"/>
    <w:rsid w:val="00EF4E68"/>
    <w:rsid w:val="00EF5FBB"/>
    <w:rsid w:val="00F0127B"/>
    <w:rsid w:val="00F0143A"/>
    <w:rsid w:val="00F02D22"/>
    <w:rsid w:val="00F02FE4"/>
    <w:rsid w:val="00F03070"/>
    <w:rsid w:val="00F03FBF"/>
    <w:rsid w:val="00F04463"/>
    <w:rsid w:val="00F044D5"/>
    <w:rsid w:val="00F05D2F"/>
    <w:rsid w:val="00F06098"/>
    <w:rsid w:val="00F0697E"/>
    <w:rsid w:val="00F06AAD"/>
    <w:rsid w:val="00F06AF3"/>
    <w:rsid w:val="00F0715B"/>
    <w:rsid w:val="00F10540"/>
    <w:rsid w:val="00F10C08"/>
    <w:rsid w:val="00F10F8D"/>
    <w:rsid w:val="00F113F6"/>
    <w:rsid w:val="00F13918"/>
    <w:rsid w:val="00F13A92"/>
    <w:rsid w:val="00F1454A"/>
    <w:rsid w:val="00F14567"/>
    <w:rsid w:val="00F14E86"/>
    <w:rsid w:val="00F16DEC"/>
    <w:rsid w:val="00F177F1"/>
    <w:rsid w:val="00F17D74"/>
    <w:rsid w:val="00F2067A"/>
    <w:rsid w:val="00F209FD"/>
    <w:rsid w:val="00F21356"/>
    <w:rsid w:val="00F21C2E"/>
    <w:rsid w:val="00F21E48"/>
    <w:rsid w:val="00F22C5E"/>
    <w:rsid w:val="00F23ABB"/>
    <w:rsid w:val="00F23C86"/>
    <w:rsid w:val="00F24AA5"/>
    <w:rsid w:val="00F26270"/>
    <w:rsid w:val="00F26659"/>
    <w:rsid w:val="00F26CC5"/>
    <w:rsid w:val="00F30AE1"/>
    <w:rsid w:val="00F30B32"/>
    <w:rsid w:val="00F3180E"/>
    <w:rsid w:val="00F31829"/>
    <w:rsid w:val="00F31DAD"/>
    <w:rsid w:val="00F3513E"/>
    <w:rsid w:val="00F3557C"/>
    <w:rsid w:val="00F36B82"/>
    <w:rsid w:val="00F375F2"/>
    <w:rsid w:val="00F37DDD"/>
    <w:rsid w:val="00F40CA9"/>
    <w:rsid w:val="00F41756"/>
    <w:rsid w:val="00F42472"/>
    <w:rsid w:val="00F43458"/>
    <w:rsid w:val="00F435EB"/>
    <w:rsid w:val="00F43EF9"/>
    <w:rsid w:val="00F43FEE"/>
    <w:rsid w:val="00F44771"/>
    <w:rsid w:val="00F449CE"/>
    <w:rsid w:val="00F453FB"/>
    <w:rsid w:val="00F461DE"/>
    <w:rsid w:val="00F46993"/>
    <w:rsid w:val="00F51209"/>
    <w:rsid w:val="00F52A43"/>
    <w:rsid w:val="00F52E06"/>
    <w:rsid w:val="00F53F20"/>
    <w:rsid w:val="00F55093"/>
    <w:rsid w:val="00F5599F"/>
    <w:rsid w:val="00F55A45"/>
    <w:rsid w:val="00F565F0"/>
    <w:rsid w:val="00F56ECA"/>
    <w:rsid w:val="00F572F2"/>
    <w:rsid w:val="00F6156B"/>
    <w:rsid w:val="00F617E6"/>
    <w:rsid w:val="00F61E45"/>
    <w:rsid w:val="00F6234C"/>
    <w:rsid w:val="00F62699"/>
    <w:rsid w:val="00F63094"/>
    <w:rsid w:val="00F63766"/>
    <w:rsid w:val="00F63E67"/>
    <w:rsid w:val="00F6443E"/>
    <w:rsid w:val="00F6574A"/>
    <w:rsid w:val="00F65D8D"/>
    <w:rsid w:val="00F67A00"/>
    <w:rsid w:val="00F70A97"/>
    <w:rsid w:val="00F71495"/>
    <w:rsid w:val="00F71D75"/>
    <w:rsid w:val="00F71D7D"/>
    <w:rsid w:val="00F73C91"/>
    <w:rsid w:val="00F757D5"/>
    <w:rsid w:val="00F764C4"/>
    <w:rsid w:val="00F77A32"/>
    <w:rsid w:val="00F77BF7"/>
    <w:rsid w:val="00F80FE8"/>
    <w:rsid w:val="00F8107A"/>
    <w:rsid w:val="00F817EC"/>
    <w:rsid w:val="00F81B32"/>
    <w:rsid w:val="00F827A0"/>
    <w:rsid w:val="00F82C96"/>
    <w:rsid w:val="00F83B09"/>
    <w:rsid w:val="00F83CF2"/>
    <w:rsid w:val="00F861F3"/>
    <w:rsid w:val="00F870CA"/>
    <w:rsid w:val="00F878A5"/>
    <w:rsid w:val="00F87F03"/>
    <w:rsid w:val="00F90337"/>
    <w:rsid w:val="00F90B7E"/>
    <w:rsid w:val="00F92314"/>
    <w:rsid w:val="00F9297A"/>
    <w:rsid w:val="00F9325C"/>
    <w:rsid w:val="00F9335F"/>
    <w:rsid w:val="00F93770"/>
    <w:rsid w:val="00F93EF3"/>
    <w:rsid w:val="00F95948"/>
    <w:rsid w:val="00F95DA0"/>
    <w:rsid w:val="00F95F57"/>
    <w:rsid w:val="00F9640E"/>
    <w:rsid w:val="00F96B53"/>
    <w:rsid w:val="00F97DDB"/>
    <w:rsid w:val="00FA0F55"/>
    <w:rsid w:val="00FA1DBB"/>
    <w:rsid w:val="00FA1EC9"/>
    <w:rsid w:val="00FA2895"/>
    <w:rsid w:val="00FA2BEE"/>
    <w:rsid w:val="00FA4348"/>
    <w:rsid w:val="00FA49C3"/>
    <w:rsid w:val="00FA4C4F"/>
    <w:rsid w:val="00FA550B"/>
    <w:rsid w:val="00FA5523"/>
    <w:rsid w:val="00FA6725"/>
    <w:rsid w:val="00FA6F0F"/>
    <w:rsid w:val="00FB0988"/>
    <w:rsid w:val="00FB11D8"/>
    <w:rsid w:val="00FB498A"/>
    <w:rsid w:val="00FB4D71"/>
    <w:rsid w:val="00FB4F06"/>
    <w:rsid w:val="00FB6063"/>
    <w:rsid w:val="00FB64E0"/>
    <w:rsid w:val="00FB698E"/>
    <w:rsid w:val="00FB763F"/>
    <w:rsid w:val="00FB7B32"/>
    <w:rsid w:val="00FC01D7"/>
    <w:rsid w:val="00FC039A"/>
    <w:rsid w:val="00FC14D7"/>
    <w:rsid w:val="00FC1B67"/>
    <w:rsid w:val="00FC2D86"/>
    <w:rsid w:val="00FC2EEC"/>
    <w:rsid w:val="00FC35A7"/>
    <w:rsid w:val="00FC513B"/>
    <w:rsid w:val="00FC5443"/>
    <w:rsid w:val="00FC5AEB"/>
    <w:rsid w:val="00FC5C89"/>
    <w:rsid w:val="00FC5D8B"/>
    <w:rsid w:val="00FC5F76"/>
    <w:rsid w:val="00FC734C"/>
    <w:rsid w:val="00FC791D"/>
    <w:rsid w:val="00FD0080"/>
    <w:rsid w:val="00FD1550"/>
    <w:rsid w:val="00FD201C"/>
    <w:rsid w:val="00FD21CF"/>
    <w:rsid w:val="00FD241A"/>
    <w:rsid w:val="00FD332D"/>
    <w:rsid w:val="00FD37D0"/>
    <w:rsid w:val="00FD40EF"/>
    <w:rsid w:val="00FD5C57"/>
    <w:rsid w:val="00FD6341"/>
    <w:rsid w:val="00FD7047"/>
    <w:rsid w:val="00FD735C"/>
    <w:rsid w:val="00FD79B4"/>
    <w:rsid w:val="00FE0E85"/>
    <w:rsid w:val="00FE1A9C"/>
    <w:rsid w:val="00FE2B74"/>
    <w:rsid w:val="00FE3D1F"/>
    <w:rsid w:val="00FE665D"/>
    <w:rsid w:val="00FE7038"/>
    <w:rsid w:val="00FE7649"/>
    <w:rsid w:val="00FF0691"/>
    <w:rsid w:val="00FF0995"/>
    <w:rsid w:val="00FF0D3F"/>
    <w:rsid w:val="00FF2C02"/>
    <w:rsid w:val="00FF354E"/>
    <w:rsid w:val="00FF4913"/>
    <w:rsid w:val="00FF4C7C"/>
    <w:rsid w:val="00FF681A"/>
    <w:rsid w:val="00FF6A5B"/>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CDA9A"/>
  <w15:chartTrackingRefBased/>
  <w15:docId w15:val="{D9FBB430-5BE3-4202-8B06-7689DE5A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3C9"/>
    <w:rPr>
      <w:rFonts w:ascii="Segoe UI" w:hAnsi="Segoe UI" w:cs="Segoe UI"/>
      <w:sz w:val="18"/>
      <w:szCs w:val="18"/>
    </w:rPr>
  </w:style>
  <w:style w:type="character" w:styleId="Hyperlink">
    <w:name w:val="Hyperlink"/>
    <w:basedOn w:val="DefaultParagraphFont"/>
    <w:uiPriority w:val="99"/>
    <w:unhideWhenUsed/>
    <w:rsid w:val="00DA198F"/>
    <w:rPr>
      <w:color w:val="0000FF"/>
      <w:u w:val="single"/>
    </w:rPr>
  </w:style>
  <w:style w:type="paragraph" w:styleId="Header">
    <w:name w:val="header"/>
    <w:basedOn w:val="Normal"/>
    <w:link w:val="HeaderChar"/>
    <w:uiPriority w:val="99"/>
    <w:unhideWhenUsed/>
    <w:rsid w:val="009A5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7F2"/>
  </w:style>
  <w:style w:type="paragraph" w:styleId="Footer">
    <w:name w:val="footer"/>
    <w:basedOn w:val="Normal"/>
    <w:link w:val="FooterChar"/>
    <w:uiPriority w:val="99"/>
    <w:unhideWhenUsed/>
    <w:rsid w:val="009A5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F2"/>
  </w:style>
  <w:style w:type="character" w:styleId="CommentReference">
    <w:name w:val="annotation reference"/>
    <w:basedOn w:val="DefaultParagraphFont"/>
    <w:uiPriority w:val="99"/>
    <w:semiHidden/>
    <w:unhideWhenUsed/>
    <w:rsid w:val="009A57F2"/>
    <w:rPr>
      <w:sz w:val="16"/>
      <w:szCs w:val="16"/>
    </w:rPr>
  </w:style>
  <w:style w:type="paragraph" w:styleId="CommentText">
    <w:name w:val="annotation text"/>
    <w:basedOn w:val="Normal"/>
    <w:link w:val="CommentTextChar"/>
    <w:uiPriority w:val="99"/>
    <w:unhideWhenUsed/>
    <w:rsid w:val="009A57F2"/>
    <w:pPr>
      <w:spacing w:line="240" w:lineRule="auto"/>
    </w:pPr>
    <w:rPr>
      <w:sz w:val="20"/>
      <w:szCs w:val="20"/>
    </w:rPr>
  </w:style>
  <w:style w:type="character" w:customStyle="1" w:styleId="CommentTextChar">
    <w:name w:val="Comment Text Char"/>
    <w:basedOn w:val="DefaultParagraphFont"/>
    <w:link w:val="CommentText"/>
    <w:uiPriority w:val="99"/>
    <w:rsid w:val="009A57F2"/>
    <w:rPr>
      <w:sz w:val="20"/>
      <w:szCs w:val="20"/>
    </w:rPr>
  </w:style>
  <w:style w:type="paragraph" w:styleId="CommentSubject">
    <w:name w:val="annotation subject"/>
    <w:basedOn w:val="CommentText"/>
    <w:next w:val="CommentText"/>
    <w:link w:val="CommentSubjectChar"/>
    <w:uiPriority w:val="99"/>
    <w:semiHidden/>
    <w:unhideWhenUsed/>
    <w:rsid w:val="009A57F2"/>
    <w:rPr>
      <w:b/>
      <w:bCs/>
    </w:rPr>
  </w:style>
  <w:style w:type="character" w:customStyle="1" w:styleId="CommentSubjectChar">
    <w:name w:val="Comment Subject Char"/>
    <w:basedOn w:val="CommentTextChar"/>
    <w:link w:val="CommentSubject"/>
    <w:uiPriority w:val="99"/>
    <w:semiHidden/>
    <w:rsid w:val="009A57F2"/>
    <w:rPr>
      <w:b/>
      <w:bCs/>
      <w:sz w:val="20"/>
      <w:szCs w:val="20"/>
    </w:rPr>
  </w:style>
  <w:style w:type="paragraph" w:styleId="ListParagraph">
    <w:name w:val="List Paragraph"/>
    <w:basedOn w:val="Normal"/>
    <w:uiPriority w:val="1"/>
    <w:qFormat/>
    <w:rsid w:val="00893711"/>
    <w:pPr>
      <w:ind w:left="720"/>
      <w:contextualSpacing/>
    </w:pPr>
  </w:style>
  <w:style w:type="character" w:styleId="UnresolvedMention">
    <w:name w:val="Unresolved Mention"/>
    <w:basedOn w:val="DefaultParagraphFont"/>
    <w:uiPriority w:val="99"/>
    <w:unhideWhenUsed/>
    <w:rsid w:val="00746970"/>
    <w:rPr>
      <w:color w:val="605E5C"/>
      <w:shd w:val="clear" w:color="auto" w:fill="E1DFDD"/>
    </w:rPr>
  </w:style>
  <w:style w:type="character" w:styleId="FootnoteReference">
    <w:name w:val="footnote reference"/>
    <w:basedOn w:val="DefaultParagraphFont"/>
    <w:uiPriority w:val="99"/>
    <w:semiHidden/>
    <w:unhideWhenUsed/>
    <w:rsid w:val="005D38D4"/>
    <w:rPr>
      <w:vertAlign w:val="superscript"/>
    </w:rPr>
  </w:style>
  <w:style w:type="character" w:styleId="FollowedHyperlink">
    <w:name w:val="FollowedHyperlink"/>
    <w:basedOn w:val="DefaultParagraphFont"/>
    <w:uiPriority w:val="99"/>
    <w:semiHidden/>
    <w:unhideWhenUsed/>
    <w:rsid w:val="005A2E59"/>
    <w:rPr>
      <w:color w:val="954F72" w:themeColor="followedHyperlink"/>
      <w:u w:val="single"/>
    </w:rPr>
  </w:style>
  <w:style w:type="character" w:styleId="Mention">
    <w:name w:val="Mention"/>
    <w:basedOn w:val="DefaultParagraphFont"/>
    <w:uiPriority w:val="99"/>
    <w:unhideWhenUsed/>
    <w:rsid w:val="0015535D"/>
    <w:rPr>
      <w:color w:val="2B579A"/>
      <w:shd w:val="clear" w:color="auto" w:fill="E1DFDD"/>
    </w:rPr>
  </w:style>
  <w:style w:type="paragraph" w:styleId="FootnoteText">
    <w:name w:val="footnote text"/>
    <w:basedOn w:val="Normal"/>
    <w:link w:val="FootnoteTextChar"/>
    <w:uiPriority w:val="99"/>
    <w:semiHidden/>
    <w:unhideWhenUsed/>
    <w:rsid w:val="00C922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2DC"/>
    <w:rPr>
      <w:sz w:val="20"/>
      <w:szCs w:val="20"/>
    </w:rPr>
  </w:style>
  <w:style w:type="paragraph" w:styleId="Revision">
    <w:name w:val="Revision"/>
    <w:hidden/>
    <w:uiPriority w:val="99"/>
    <w:semiHidden/>
    <w:rsid w:val="00BF42FB"/>
    <w:pPr>
      <w:spacing w:after="0" w:line="240" w:lineRule="auto"/>
    </w:pPr>
  </w:style>
  <w:style w:type="paragraph" w:customStyle="1" w:styleId="Default">
    <w:name w:val="Default"/>
    <w:rsid w:val="008C5A3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69756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97566"/>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1750">
      <w:bodyDiv w:val="1"/>
      <w:marLeft w:val="0"/>
      <w:marRight w:val="0"/>
      <w:marTop w:val="0"/>
      <w:marBottom w:val="0"/>
      <w:divBdr>
        <w:top w:val="none" w:sz="0" w:space="0" w:color="auto"/>
        <w:left w:val="none" w:sz="0" w:space="0" w:color="auto"/>
        <w:bottom w:val="none" w:sz="0" w:space="0" w:color="auto"/>
        <w:right w:val="none" w:sz="0" w:space="0" w:color="auto"/>
      </w:divBdr>
    </w:div>
    <w:div w:id="281424376">
      <w:bodyDiv w:val="1"/>
      <w:marLeft w:val="0"/>
      <w:marRight w:val="0"/>
      <w:marTop w:val="0"/>
      <w:marBottom w:val="0"/>
      <w:divBdr>
        <w:top w:val="none" w:sz="0" w:space="0" w:color="auto"/>
        <w:left w:val="none" w:sz="0" w:space="0" w:color="auto"/>
        <w:bottom w:val="none" w:sz="0" w:space="0" w:color="auto"/>
        <w:right w:val="none" w:sz="0" w:space="0" w:color="auto"/>
      </w:divBdr>
    </w:div>
    <w:div w:id="647170032">
      <w:bodyDiv w:val="1"/>
      <w:marLeft w:val="0"/>
      <w:marRight w:val="0"/>
      <w:marTop w:val="0"/>
      <w:marBottom w:val="0"/>
      <w:divBdr>
        <w:top w:val="none" w:sz="0" w:space="0" w:color="auto"/>
        <w:left w:val="none" w:sz="0" w:space="0" w:color="auto"/>
        <w:bottom w:val="none" w:sz="0" w:space="0" w:color="auto"/>
        <w:right w:val="none" w:sz="0" w:space="0" w:color="auto"/>
      </w:divBdr>
    </w:div>
    <w:div w:id="696733940">
      <w:bodyDiv w:val="1"/>
      <w:marLeft w:val="0"/>
      <w:marRight w:val="0"/>
      <w:marTop w:val="0"/>
      <w:marBottom w:val="0"/>
      <w:divBdr>
        <w:top w:val="none" w:sz="0" w:space="0" w:color="auto"/>
        <w:left w:val="none" w:sz="0" w:space="0" w:color="auto"/>
        <w:bottom w:val="none" w:sz="0" w:space="0" w:color="auto"/>
        <w:right w:val="none" w:sz="0" w:space="0" w:color="auto"/>
      </w:divBdr>
    </w:div>
    <w:div w:id="926502706">
      <w:bodyDiv w:val="1"/>
      <w:marLeft w:val="0"/>
      <w:marRight w:val="0"/>
      <w:marTop w:val="0"/>
      <w:marBottom w:val="0"/>
      <w:divBdr>
        <w:top w:val="none" w:sz="0" w:space="0" w:color="auto"/>
        <w:left w:val="none" w:sz="0" w:space="0" w:color="auto"/>
        <w:bottom w:val="none" w:sz="0" w:space="0" w:color="auto"/>
        <w:right w:val="none" w:sz="0" w:space="0" w:color="auto"/>
      </w:divBdr>
    </w:div>
    <w:div w:id="989671167">
      <w:bodyDiv w:val="1"/>
      <w:marLeft w:val="0"/>
      <w:marRight w:val="0"/>
      <w:marTop w:val="0"/>
      <w:marBottom w:val="0"/>
      <w:divBdr>
        <w:top w:val="none" w:sz="0" w:space="0" w:color="auto"/>
        <w:left w:val="none" w:sz="0" w:space="0" w:color="auto"/>
        <w:bottom w:val="none" w:sz="0" w:space="0" w:color="auto"/>
        <w:right w:val="none" w:sz="0" w:space="0" w:color="auto"/>
      </w:divBdr>
    </w:div>
    <w:div w:id="1127358985">
      <w:bodyDiv w:val="1"/>
      <w:marLeft w:val="0"/>
      <w:marRight w:val="0"/>
      <w:marTop w:val="0"/>
      <w:marBottom w:val="0"/>
      <w:divBdr>
        <w:top w:val="none" w:sz="0" w:space="0" w:color="auto"/>
        <w:left w:val="none" w:sz="0" w:space="0" w:color="auto"/>
        <w:bottom w:val="none" w:sz="0" w:space="0" w:color="auto"/>
        <w:right w:val="none" w:sz="0" w:space="0" w:color="auto"/>
      </w:divBdr>
    </w:div>
    <w:div w:id="1146628443">
      <w:bodyDiv w:val="1"/>
      <w:marLeft w:val="0"/>
      <w:marRight w:val="0"/>
      <w:marTop w:val="0"/>
      <w:marBottom w:val="0"/>
      <w:divBdr>
        <w:top w:val="none" w:sz="0" w:space="0" w:color="auto"/>
        <w:left w:val="none" w:sz="0" w:space="0" w:color="auto"/>
        <w:bottom w:val="none" w:sz="0" w:space="0" w:color="auto"/>
        <w:right w:val="none" w:sz="0" w:space="0" w:color="auto"/>
      </w:divBdr>
    </w:div>
    <w:div w:id="1647776482">
      <w:bodyDiv w:val="1"/>
      <w:marLeft w:val="0"/>
      <w:marRight w:val="0"/>
      <w:marTop w:val="0"/>
      <w:marBottom w:val="0"/>
      <w:divBdr>
        <w:top w:val="none" w:sz="0" w:space="0" w:color="auto"/>
        <w:left w:val="none" w:sz="0" w:space="0" w:color="auto"/>
        <w:bottom w:val="none" w:sz="0" w:space="0" w:color="auto"/>
        <w:right w:val="none" w:sz="0" w:space="0" w:color="auto"/>
      </w:divBdr>
    </w:div>
    <w:div w:id="1720284616">
      <w:bodyDiv w:val="1"/>
      <w:marLeft w:val="0"/>
      <w:marRight w:val="0"/>
      <w:marTop w:val="0"/>
      <w:marBottom w:val="0"/>
      <w:divBdr>
        <w:top w:val="none" w:sz="0" w:space="0" w:color="auto"/>
        <w:left w:val="none" w:sz="0" w:space="0" w:color="auto"/>
        <w:bottom w:val="none" w:sz="0" w:space="0" w:color="auto"/>
        <w:right w:val="none" w:sz="0" w:space="0" w:color="auto"/>
      </w:divBdr>
    </w:div>
    <w:div w:id="19084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4aa24dcf2aea16839f2318de64e2ab7f&amp;mc=true&amp;node=pt2.1.200&amp;rgn=div5" TargetMode="External"/><Relationship Id="rId18" Type="http://schemas.openxmlformats.org/officeDocument/2006/relationships/hyperlink" Target="https://www.ecfr.gov/cgi-bin/text-idx?SID=4aa24dcf2aea16839f2318de64e2ab7f&amp;mc=true&amp;node=pt2.1.200&amp;rgn=div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OVID-19@ed.gov" TargetMode="External"/><Relationship Id="rId17" Type="http://schemas.openxmlformats.org/officeDocument/2006/relationships/hyperlink" Target="https://www.ecfr.gov/cgi-bin/text-idx?SID=4aa24dcf2aea16839f2318de64e2ab7f&amp;mc=true&amp;node=pt2.1.200&amp;rgn=div5" TargetMode="External"/><Relationship Id="rId2" Type="http://schemas.openxmlformats.org/officeDocument/2006/relationships/customXml" Target="../customXml/item2.xml"/><Relationship Id="rId16" Type="http://schemas.openxmlformats.org/officeDocument/2006/relationships/hyperlink" Target="https://www.ed.gov/coronavirus" TargetMode="External"/><Relationship Id="rId20" Type="http://schemas.openxmlformats.org/officeDocument/2006/relationships/hyperlink" Target="https://www.ecfr.gov/cgi-bin/text-idx?SID=4aa24dcf2aea16839f2318de64e2ab7f&amp;mc=true&amp;node=pt2.1.200&amp;rgn=div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gov/coronavirus" TargetMode="External"/><Relationship Id="rId5" Type="http://schemas.openxmlformats.org/officeDocument/2006/relationships/numbering" Target="numbering.xml"/><Relationship Id="rId15" Type="http://schemas.openxmlformats.org/officeDocument/2006/relationships/hyperlink" Target="https://www.ecfr.gov/cgi-bin/text-idx?SID=4aa24dcf2aea16839f2318de64e2ab7f&amp;mc=true&amp;node=pt2.1.200&amp;rgn=div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cfr.gov/cgi-bin/text-idx?SID=4aa24dcf2aea16839f2318de64e2ab7f&amp;mc=true&amp;node=pt2.1.200&amp;rgn=div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4aa24dcf2aea16839f2318de64e2ab7f&amp;mc=true&amp;node=pt2.1.200&amp;rgn=div5"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wp-content/uploads/2020/03/M-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b451507c7180746cc09bde827c4ad3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ca0ae65be7a4673d24875567c63bdc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619E4-EC19-420A-87FA-B6297C38BC6C}">
  <ds:schemaRefs>
    <ds:schemaRef ds:uri="http://schemas.openxmlformats.org/officeDocument/2006/bibliography"/>
  </ds:schemaRefs>
</ds:datastoreItem>
</file>

<file path=customXml/itemProps2.xml><?xml version="1.0" encoding="utf-8"?>
<ds:datastoreItem xmlns:ds="http://schemas.openxmlformats.org/officeDocument/2006/customXml" ds:itemID="{126BAEDF-CCC5-41BC-92A8-788D9E156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14764-553F-43EE-8DED-CEC3420E09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6B37C4-32F6-4570-B3C1-658C1E1D1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3913</Words>
  <Characters>22306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26167</CharactersWithSpaces>
  <SharedDoc>false</SharedDoc>
  <HLinks>
    <vt:vector size="72" baseType="variant">
      <vt:variant>
        <vt:i4>2293845</vt:i4>
      </vt:variant>
      <vt:variant>
        <vt:i4>30</vt:i4>
      </vt:variant>
      <vt:variant>
        <vt:i4>0</vt:i4>
      </vt:variant>
      <vt:variant>
        <vt:i4>5</vt:i4>
      </vt:variant>
      <vt:variant>
        <vt:lpwstr>https://www.ecfr.gov/cgi-bin/text-idx?SID=4aa24dcf2aea16839f2318de64e2ab7f&amp;mc=true&amp;node=pt2.1.200&amp;rgn=div5</vt:lpwstr>
      </vt:variant>
      <vt:variant>
        <vt:lpwstr>se2.1.200_1407</vt:lpwstr>
      </vt:variant>
      <vt:variant>
        <vt:i4>3276837</vt:i4>
      </vt:variant>
      <vt:variant>
        <vt:i4>27</vt:i4>
      </vt:variant>
      <vt:variant>
        <vt:i4>0</vt:i4>
      </vt:variant>
      <vt:variant>
        <vt:i4>5</vt:i4>
      </vt:variant>
      <vt:variant>
        <vt:lpwstr>https://www.ed.gov/coronavirus?src=feature</vt:lpwstr>
      </vt:variant>
      <vt:variant>
        <vt:lpwstr/>
      </vt:variant>
      <vt:variant>
        <vt:i4>2097238</vt:i4>
      </vt:variant>
      <vt:variant>
        <vt:i4>24</vt:i4>
      </vt:variant>
      <vt:variant>
        <vt:i4>0</vt:i4>
      </vt:variant>
      <vt:variant>
        <vt:i4>5</vt:i4>
      </vt:variant>
      <vt:variant>
        <vt:lpwstr>https://www.ecfr.gov/cgi-bin/text-idx?SID=4aa24dcf2aea16839f2318de64e2ab7f&amp;mc=true&amp;node=pt2.1.200&amp;rgn=div5</vt:lpwstr>
      </vt:variant>
      <vt:variant>
        <vt:lpwstr>se2.1.200_1333</vt:lpwstr>
      </vt:variant>
      <vt:variant>
        <vt:i4>2359382</vt:i4>
      </vt:variant>
      <vt:variant>
        <vt:i4>21</vt:i4>
      </vt:variant>
      <vt:variant>
        <vt:i4>0</vt:i4>
      </vt:variant>
      <vt:variant>
        <vt:i4>5</vt:i4>
      </vt:variant>
      <vt:variant>
        <vt:lpwstr>https://www.ecfr.gov/cgi-bin/text-idx?SID=4aa24dcf2aea16839f2318de64e2ab7f&amp;mc=true&amp;node=pt2.1.200&amp;rgn=div5</vt:lpwstr>
      </vt:variant>
      <vt:variant>
        <vt:lpwstr>se2.1.200_1430</vt:lpwstr>
      </vt:variant>
      <vt:variant>
        <vt:i4>2162773</vt:i4>
      </vt:variant>
      <vt:variant>
        <vt:i4>18</vt:i4>
      </vt:variant>
      <vt:variant>
        <vt:i4>0</vt:i4>
      </vt:variant>
      <vt:variant>
        <vt:i4>5</vt:i4>
      </vt:variant>
      <vt:variant>
        <vt:lpwstr>https://www.ecfr.gov/cgi-bin/text-idx?SID=4aa24dcf2aea16839f2318de64e2ab7f&amp;mc=true&amp;node=pt2.1.200&amp;rgn=div5</vt:lpwstr>
      </vt:variant>
      <vt:variant>
        <vt:lpwstr>se2.1.200_1302</vt:lpwstr>
      </vt:variant>
      <vt:variant>
        <vt:i4>3473462</vt:i4>
      </vt:variant>
      <vt:variant>
        <vt:i4>15</vt:i4>
      </vt:variant>
      <vt:variant>
        <vt:i4>0</vt:i4>
      </vt:variant>
      <vt:variant>
        <vt:i4>5</vt:i4>
      </vt:variant>
      <vt:variant>
        <vt:lpwstr>https://www.ed.gov/coronavirus</vt:lpwstr>
      </vt:variant>
      <vt:variant>
        <vt:lpwstr/>
      </vt:variant>
      <vt:variant>
        <vt:i4>2097238</vt:i4>
      </vt:variant>
      <vt:variant>
        <vt:i4>12</vt:i4>
      </vt:variant>
      <vt:variant>
        <vt:i4>0</vt:i4>
      </vt:variant>
      <vt:variant>
        <vt:i4>5</vt:i4>
      </vt:variant>
      <vt:variant>
        <vt:lpwstr>https://www.ecfr.gov/cgi-bin/text-idx?SID=4aa24dcf2aea16839f2318de64e2ab7f&amp;mc=true&amp;node=pt2.1.200&amp;rgn=div5</vt:lpwstr>
      </vt:variant>
      <vt:variant>
        <vt:lpwstr>se2.1.200_1333</vt:lpwstr>
      </vt:variant>
      <vt:variant>
        <vt:i4>2359382</vt:i4>
      </vt:variant>
      <vt:variant>
        <vt:i4>9</vt:i4>
      </vt:variant>
      <vt:variant>
        <vt:i4>0</vt:i4>
      </vt:variant>
      <vt:variant>
        <vt:i4>5</vt:i4>
      </vt:variant>
      <vt:variant>
        <vt:lpwstr>https://www.ecfr.gov/cgi-bin/text-idx?SID=4aa24dcf2aea16839f2318de64e2ab7f&amp;mc=true&amp;node=pt2.1.200&amp;rgn=div5</vt:lpwstr>
      </vt:variant>
      <vt:variant>
        <vt:lpwstr>se2.1.200_1430</vt:lpwstr>
      </vt:variant>
      <vt:variant>
        <vt:i4>2162773</vt:i4>
      </vt:variant>
      <vt:variant>
        <vt:i4>6</vt:i4>
      </vt:variant>
      <vt:variant>
        <vt:i4>0</vt:i4>
      </vt:variant>
      <vt:variant>
        <vt:i4>5</vt:i4>
      </vt:variant>
      <vt:variant>
        <vt:lpwstr>https://www.ecfr.gov/cgi-bin/text-idx?SID=4aa24dcf2aea16839f2318de64e2ab7f&amp;mc=true&amp;node=pt2.1.200&amp;rgn=div5</vt:lpwstr>
      </vt:variant>
      <vt:variant>
        <vt:lpwstr>se2.1.200_1302</vt:lpwstr>
      </vt:variant>
      <vt:variant>
        <vt:i4>1507452</vt:i4>
      </vt:variant>
      <vt:variant>
        <vt:i4>3</vt:i4>
      </vt:variant>
      <vt:variant>
        <vt:i4>0</vt:i4>
      </vt:variant>
      <vt:variant>
        <vt:i4>5</vt:i4>
      </vt:variant>
      <vt:variant>
        <vt:lpwstr>mailto:COVID-19@ed.gov</vt:lpwstr>
      </vt:variant>
      <vt:variant>
        <vt:lpwstr/>
      </vt:variant>
      <vt:variant>
        <vt:i4>3473462</vt:i4>
      </vt:variant>
      <vt:variant>
        <vt:i4>0</vt:i4>
      </vt:variant>
      <vt:variant>
        <vt:i4>0</vt:i4>
      </vt:variant>
      <vt:variant>
        <vt:i4>5</vt:i4>
      </vt:variant>
      <vt:variant>
        <vt:lpwstr>https://www.ed.gov/coronavirus</vt:lpwstr>
      </vt:variant>
      <vt:variant>
        <vt:lpwstr/>
      </vt:variant>
      <vt:variant>
        <vt:i4>1048583</vt:i4>
      </vt:variant>
      <vt:variant>
        <vt:i4>0</vt:i4>
      </vt:variant>
      <vt:variant>
        <vt:i4>0</vt:i4>
      </vt:variant>
      <vt:variant>
        <vt:i4>5</vt:i4>
      </vt:variant>
      <vt:variant>
        <vt:lpwstr>https://www.whitehouse.gov/wp-content/uploads/2020/03/M-20-17.pdf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Byrd-Johnson, Linda</dc:creator>
  <cp:keywords/>
  <dc:description/>
  <cp:lastModifiedBy>Villalobos, Marcel</cp:lastModifiedBy>
  <cp:revision>2</cp:revision>
  <dcterms:created xsi:type="dcterms:W3CDTF">2020-06-15T17:42:00Z</dcterms:created>
  <dcterms:modified xsi:type="dcterms:W3CDTF">2020-06-15T17:42:00Z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SharedWithUsers">
    <vt:lpwstr>1449;#Siegel, Brian</vt:lpwstr>
  </property>
  <property fmtid="{D5CDD505-2E9C-101B-9397-08002B2CF9AE}" pid="4" name="Review Workflow">
    <vt:lpwstr>https://usdedeop.sharepoint.com/teams/OPE/Clearance/_layouts/15/wrkstat.aspx?List=98f38039-fbce-40a8-ad61-538a4459584e&amp;WorkflowInstanceName=a05fb42c-9643-471f-8f06-a689dd463334, App step</vt:lpwstr>
  </property>
</Properties>
</file>