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478FE" w14:textId="77777777" w:rsidR="006E1299" w:rsidRPr="002B2F80" w:rsidRDefault="006E1299" w:rsidP="006E1299">
      <w:pPr>
        <w:pStyle w:val="Title"/>
        <w:rPr>
          <w:rFonts w:ascii="Arial" w:hAnsi="Arial" w:cs="Arial"/>
          <w:color w:val="983916"/>
          <w:sz w:val="32"/>
        </w:rPr>
      </w:pPr>
      <w:r w:rsidRPr="002B2F80">
        <w:rPr>
          <w:rFonts w:ascii="Arial" w:hAnsi="Arial" w:cs="Arial"/>
          <w:color w:val="983916"/>
          <w:sz w:val="32"/>
        </w:rPr>
        <w:t>ELIZABETH R. CANTWELL</w:t>
      </w:r>
    </w:p>
    <w:p w14:paraId="57B27347" w14:textId="53B34FC6" w:rsidR="006E1299" w:rsidRPr="002B2F80" w:rsidRDefault="009A50CB" w:rsidP="006E1299">
      <w:pPr>
        <w:jc w:val="center"/>
        <w:rPr>
          <w:rFonts w:ascii="Arial" w:hAnsi="Arial" w:cs="Arial"/>
          <w:sz w:val="18"/>
          <w:szCs w:val="18"/>
        </w:rPr>
      </w:pPr>
      <w:r w:rsidRPr="002B2F80">
        <w:rPr>
          <w:rFonts w:ascii="Arial" w:hAnsi="Arial" w:cs="Arial"/>
          <w:sz w:val="18"/>
          <w:szCs w:val="18"/>
        </w:rPr>
        <w:t xml:space="preserve">5222 North Saddle Rock Dr </w:t>
      </w:r>
      <w:r w:rsidR="006E1299" w:rsidRPr="002B2F80">
        <w:rPr>
          <w:rFonts w:ascii="Arial" w:hAnsi="Arial" w:cs="Arial"/>
          <w:sz w:val="18"/>
          <w:szCs w:val="18"/>
        </w:rPr>
        <w:sym w:font="Symbol" w:char="F0B7"/>
      </w:r>
      <w:r w:rsidR="006E1299" w:rsidRPr="002B2F80">
        <w:rPr>
          <w:rFonts w:ascii="Arial" w:hAnsi="Arial" w:cs="Arial"/>
          <w:sz w:val="18"/>
          <w:szCs w:val="18"/>
        </w:rPr>
        <w:t xml:space="preserve"> </w:t>
      </w:r>
      <w:r w:rsidR="003042F7" w:rsidRPr="002B2F80">
        <w:rPr>
          <w:rFonts w:ascii="Arial" w:hAnsi="Arial" w:cs="Arial"/>
          <w:sz w:val="18"/>
          <w:szCs w:val="18"/>
        </w:rPr>
        <w:t>Phoenix, AZ  85018</w:t>
      </w:r>
      <w:r w:rsidR="006E1299" w:rsidRPr="002B2F80">
        <w:rPr>
          <w:rFonts w:ascii="Arial" w:hAnsi="Arial" w:cs="Arial"/>
          <w:sz w:val="18"/>
          <w:szCs w:val="18"/>
        </w:rPr>
        <w:t xml:space="preserve"> </w:t>
      </w:r>
      <w:r w:rsidR="006E1299" w:rsidRPr="002B2F80">
        <w:rPr>
          <w:rFonts w:ascii="Arial" w:hAnsi="Arial" w:cs="Arial"/>
          <w:sz w:val="18"/>
          <w:szCs w:val="18"/>
        </w:rPr>
        <w:sym w:font="Symbol" w:char="F0B7"/>
      </w:r>
      <w:r w:rsidR="003042F7" w:rsidRPr="002B2F80">
        <w:rPr>
          <w:rFonts w:ascii="Arial" w:hAnsi="Arial" w:cs="Arial"/>
          <w:sz w:val="18"/>
          <w:szCs w:val="18"/>
        </w:rPr>
        <w:t xml:space="preserve"> </w:t>
      </w:r>
      <w:hyperlink r:id="rId7" w:history="1">
        <w:r w:rsidR="00955A40" w:rsidRPr="002B2F80">
          <w:rPr>
            <w:rStyle w:val="Hyperlink"/>
            <w:rFonts w:ascii="Arial" w:hAnsi="Arial" w:cs="Arial"/>
            <w:sz w:val="18"/>
            <w:szCs w:val="18"/>
          </w:rPr>
          <w:t>ercantwell@gmail.com</w:t>
        </w:r>
      </w:hyperlink>
      <w:r w:rsidR="006E1299" w:rsidRPr="002B2F80">
        <w:rPr>
          <w:rFonts w:ascii="Arial" w:hAnsi="Arial" w:cs="Arial"/>
          <w:sz w:val="18"/>
          <w:szCs w:val="18"/>
        </w:rPr>
        <w:t xml:space="preserve"> </w:t>
      </w:r>
      <w:r w:rsidR="006E1299" w:rsidRPr="002B2F80">
        <w:rPr>
          <w:rFonts w:ascii="Arial" w:hAnsi="Arial" w:cs="Arial"/>
          <w:sz w:val="18"/>
          <w:szCs w:val="18"/>
        </w:rPr>
        <w:sym w:font="Symbol" w:char="F0B7"/>
      </w:r>
      <w:r w:rsidR="006E1299" w:rsidRPr="002B2F80">
        <w:rPr>
          <w:rFonts w:ascii="Arial" w:hAnsi="Arial" w:cs="Arial"/>
          <w:sz w:val="18"/>
          <w:szCs w:val="18"/>
        </w:rPr>
        <w:t xml:space="preserve"> (cell) 703-304-9346</w:t>
      </w:r>
    </w:p>
    <w:p w14:paraId="791E5BED" w14:textId="127C7BCA" w:rsidR="00BB6A7B" w:rsidRPr="00117773" w:rsidRDefault="00955A40" w:rsidP="00117773">
      <w:pPr>
        <w:jc w:val="center"/>
        <w:rPr>
          <w:rFonts w:ascii="Arial" w:hAnsi="Arial" w:cs="Arial"/>
          <w:sz w:val="18"/>
          <w:szCs w:val="18"/>
        </w:rPr>
      </w:pPr>
      <w:r w:rsidRPr="002B2F80">
        <w:rPr>
          <w:rFonts w:ascii="Arial" w:hAnsi="Arial" w:cs="Arial"/>
          <w:sz w:val="18"/>
          <w:szCs w:val="18"/>
        </w:rPr>
        <w:t>LinkedIn</w:t>
      </w:r>
      <w:r w:rsidR="00BB6A7B" w:rsidRPr="002B2F80">
        <w:rPr>
          <w:rFonts w:ascii="Arial" w:hAnsi="Arial" w:cs="Arial"/>
          <w:sz w:val="18"/>
          <w:szCs w:val="18"/>
        </w:rPr>
        <w:t xml:space="preserve">  </w:t>
      </w:r>
      <w:hyperlink r:id="rId8" w:history="1">
        <w:r w:rsidR="00BB6A7B" w:rsidRPr="002B2F80">
          <w:rPr>
            <w:rStyle w:val="Hyperlink"/>
            <w:rFonts w:ascii="Arial" w:hAnsi="Arial" w:cs="Arial"/>
            <w:sz w:val="18"/>
            <w:szCs w:val="18"/>
          </w:rPr>
          <w:t>https://www.linkedin.com/in/betsycantwell/</w:t>
        </w:r>
      </w:hyperlink>
      <w:r w:rsidR="00117773">
        <w:rPr>
          <w:rFonts w:ascii="Arial" w:hAnsi="Arial" w:cs="Arial"/>
          <w:sz w:val="18"/>
          <w:szCs w:val="18"/>
        </w:rPr>
        <w:t xml:space="preserve">  </w:t>
      </w:r>
      <w:r w:rsidR="00117773">
        <w:rPr>
          <w:rFonts w:ascii="Arial" w:hAnsi="Arial" w:cs="Arial"/>
          <w:sz w:val="18"/>
          <w:szCs w:val="18"/>
        </w:rPr>
        <w:sym w:font="Symbol" w:char="F0B7"/>
      </w:r>
      <w:r w:rsidR="00117773">
        <w:rPr>
          <w:rFonts w:ascii="Arial" w:hAnsi="Arial" w:cs="Arial"/>
          <w:sz w:val="18"/>
          <w:szCs w:val="18"/>
        </w:rPr>
        <w:t xml:space="preserve">  </w:t>
      </w:r>
      <w:r w:rsidR="00BB6A7B" w:rsidRPr="002B2F80">
        <w:rPr>
          <w:rFonts w:ascii="Arial" w:hAnsi="Arial" w:cs="Arial"/>
          <w:sz w:val="18"/>
          <w:szCs w:val="18"/>
        </w:rPr>
        <w:t xml:space="preserve">Twitter </w:t>
      </w:r>
      <w:hyperlink r:id="rId9" w:history="1">
        <w:r w:rsidR="00BB6A7B" w:rsidRPr="002B2F80">
          <w:rPr>
            <w:rStyle w:val="Hyperlink"/>
            <w:rFonts w:ascii="Arial" w:hAnsi="Arial" w:cs="Arial"/>
            <w:sz w:val="18"/>
            <w:szCs w:val="18"/>
          </w:rPr>
          <w:t>@</w:t>
        </w:r>
        <w:proofErr w:type="spellStart"/>
        <w:r w:rsidR="00BB6A7B" w:rsidRPr="002B2F80">
          <w:rPr>
            <w:rStyle w:val="Hyperlink"/>
            <w:rFonts w:ascii="Arial" w:hAnsi="Arial" w:cs="Arial"/>
            <w:sz w:val="18"/>
            <w:szCs w:val="18"/>
          </w:rPr>
          <w:t>BetsCantwell</w:t>
        </w:r>
        <w:proofErr w:type="spellEnd"/>
      </w:hyperlink>
    </w:p>
    <w:p w14:paraId="3131BF5A" w14:textId="1255FEE5" w:rsidR="00BB6A7B" w:rsidRDefault="00BB4EBB" w:rsidP="006E1299">
      <w:pPr>
        <w:jc w:val="center"/>
        <w:rPr>
          <w:rFonts w:ascii="Arial" w:hAnsi="Arial" w:cs="Arial"/>
          <w:sz w:val="20"/>
        </w:rPr>
      </w:pPr>
      <w:r w:rsidRPr="007332AE">
        <w:rPr>
          <w:rFonts w:ascii="Times New Roman" w:hAnsi="Times New Roman"/>
          <w:noProof/>
          <w:color w:val="000000"/>
          <w:sz w:val="28"/>
          <w:szCs w:val="28"/>
        </w:rPr>
        <w:drawing>
          <wp:anchor distT="0" distB="0" distL="114300" distR="114300" simplePos="0" relativeHeight="251659264" behindDoc="0" locked="0" layoutInCell="1" allowOverlap="1" wp14:anchorId="5DF60DF0" wp14:editId="6C08500A">
            <wp:simplePos x="0" y="0"/>
            <wp:positionH relativeFrom="column">
              <wp:posOffset>-134620</wp:posOffset>
            </wp:positionH>
            <wp:positionV relativeFrom="paragraph">
              <wp:posOffset>188154</wp:posOffset>
            </wp:positionV>
            <wp:extent cx="1100455" cy="147383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3677" t="3335" r="1580" b="12383"/>
                    <a:stretch/>
                  </pic:blipFill>
                  <pic:spPr bwMode="auto">
                    <a:xfrm>
                      <a:off x="0" y="0"/>
                      <a:ext cx="1100455" cy="1473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E79581" w14:textId="0D900C27" w:rsidR="00DB399A" w:rsidRDefault="00901260" w:rsidP="00901260">
      <w:pPr>
        <w:jc w:val="both"/>
        <w:rPr>
          <w:rFonts w:ascii="Arial" w:hAnsi="Arial" w:cs="Arial"/>
          <w:sz w:val="20"/>
        </w:rPr>
      </w:pPr>
      <w:r w:rsidRPr="00901260">
        <w:rPr>
          <w:rFonts w:ascii="Arial" w:hAnsi="Arial" w:cs="Arial"/>
          <w:sz w:val="20"/>
        </w:rPr>
        <w:t xml:space="preserve">The diverse and complex challenges facing S&amp;T and its translation to societal value today, </w:t>
      </w:r>
      <w:r w:rsidR="00D25AE6">
        <w:rPr>
          <w:rFonts w:ascii="Arial" w:hAnsi="Arial" w:cs="Arial"/>
          <w:sz w:val="20"/>
        </w:rPr>
        <w:t>require unique leaders.  E</w:t>
      </w:r>
      <w:r w:rsidRPr="00901260">
        <w:rPr>
          <w:rFonts w:ascii="Arial" w:hAnsi="Arial" w:cs="Arial"/>
          <w:sz w:val="20"/>
        </w:rPr>
        <w:t xml:space="preserve">xemplified by some of the struggles </w:t>
      </w:r>
      <w:r w:rsidR="00BB4EBB">
        <w:rPr>
          <w:rFonts w:ascii="Arial" w:hAnsi="Arial" w:cs="Arial"/>
          <w:sz w:val="20"/>
        </w:rPr>
        <w:t>we experience</w:t>
      </w:r>
      <w:r w:rsidRPr="00901260">
        <w:rPr>
          <w:rFonts w:ascii="Arial" w:hAnsi="Arial" w:cs="Arial"/>
          <w:sz w:val="20"/>
        </w:rPr>
        <w:t xml:space="preserve"> in higher education, </w:t>
      </w:r>
      <w:r w:rsidR="00D25AE6">
        <w:rPr>
          <w:rFonts w:ascii="Arial" w:hAnsi="Arial" w:cs="Arial"/>
          <w:sz w:val="20"/>
        </w:rPr>
        <w:t xml:space="preserve">these challenges require leaders who </w:t>
      </w:r>
      <w:r w:rsidRPr="00901260">
        <w:rPr>
          <w:rFonts w:ascii="Arial" w:hAnsi="Arial" w:cs="Arial"/>
          <w:sz w:val="20"/>
        </w:rPr>
        <w:t>can both look outside of their institutions for new solutions and innovations and understand the cultural and cognitive aspects of bringing lasting change</w:t>
      </w:r>
      <w:r w:rsidR="00BB4EBB">
        <w:rPr>
          <w:rFonts w:ascii="Arial" w:hAnsi="Arial" w:cs="Arial"/>
          <w:sz w:val="20"/>
        </w:rPr>
        <w:t xml:space="preserve"> to</w:t>
      </w:r>
      <w:r w:rsidRPr="00901260">
        <w:rPr>
          <w:rFonts w:ascii="Arial" w:hAnsi="Arial" w:cs="Arial"/>
          <w:sz w:val="20"/>
        </w:rPr>
        <w:t xml:space="preserve"> </w:t>
      </w:r>
      <w:r w:rsidR="00BB4EBB">
        <w:rPr>
          <w:rFonts w:ascii="Arial" w:hAnsi="Arial" w:cs="Arial"/>
          <w:sz w:val="20"/>
        </w:rPr>
        <w:t xml:space="preserve">knowledge </w:t>
      </w:r>
      <w:r w:rsidRPr="00901260">
        <w:rPr>
          <w:rFonts w:ascii="Arial" w:hAnsi="Arial" w:cs="Arial"/>
          <w:sz w:val="20"/>
        </w:rPr>
        <w:t>institutions</w:t>
      </w:r>
      <w:r w:rsidR="00BB4EBB">
        <w:rPr>
          <w:rFonts w:ascii="Arial" w:hAnsi="Arial" w:cs="Arial"/>
          <w:sz w:val="20"/>
        </w:rPr>
        <w:t xml:space="preserve"> that have core, unchanging societal value</w:t>
      </w:r>
      <w:r w:rsidRPr="00901260">
        <w:rPr>
          <w:rFonts w:ascii="Arial" w:hAnsi="Arial" w:cs="Arial"/>
          <w:sz w:val="20"/>
        </w:rPr>
        <w:t xml:space="preserve">. I have enormous </w:t>
      </w:r>
      <w:r w:rsidR="00BB4EBB">
        <w:rPr>
          <w:rFonts w:ascii="Arial" w:hAnsi="Arial" w:cs="Arial"/>
          <w:sz w:val="20"/>
        </w:rPr>
        <w:t xml:space="preserve">passion for and </w:t>
      </w:r>
      <w:r w:rsidRPr="00901260">
        <w:rPr>
          <w:rFonts w:ascii="Arial" w:hAnsi="Arial" w:cs="Arial"/>
          <w:sz w:val="20"/>
        </w:rPr>
        <w:t xml:space="preserve">capacity </w:t>
      </w:r>
      <w:r w:rsidR="00BB4EBB">
        <w:rPr>
          <w:rFonts w:ascii="Arial" w:hAnsi="Arial" w:cs="Arial"/>
          <w:sz w:val="20"/>
        </w:rPr>
        <w:t>to address</w:t>
      </w:r>
      <w:r w:rsidRPr="00901260">
        <w:rPr>
          <w:rFonts w:ascii="Arial" w:hAnsi="Arial" w:cs="Arial"/>
          <w:sz w:val="20"/>
        </w:rPr>
        <w:t xml:space="preserve"> th</w:t>
      </w:r>
      <w:r w:rsidR="00BB4EBB">
        <w:rPr>
          <w:rFonts w:ascii="Arial" w:hAnsi="Arial" w:cs="Arial"/>
          <w:sz w:val="20"/>
        </w:rPr>
        <w:t>ese</w:t>
      </w:r>
      <w:r w:rsidRPr="00901260">
        <w:rPr>
          <w:rFonts w:ascii="Arial" w:hAnsi="Arial" w:cs="Arial"/>
          <w:sz w:val="20"/>
        </w:rPr>
        <w:t xml:space="preserve"> </w:t>
      </w:r>
      <w:r w:rsidR="00BB4EBB">
        <w:rPr>
          <w:rFonts w:ascii="Arial" w:hAnsi="Arial" w:cs="Arial"/>
          <w:sz w:val="20"/>
        </w:rPr>
        <w:t>complex</w:t>
      </w:r>
      <w:r w:rsidRPr="00901260">
        <w:rPr>
          <w:rFonts w:ascii="Arial" w:hAnsi="Arial" w:cs="Arial"/>
          <w:sz w:val="20"/>
        </w:rPr>
        <w:t xml:space="preserve"> challenge</w:t>
      </w:r>
      <w:r w:rsidR="00BB4EBB">
        <w:rPr>
          <w:rFonts w:ascii="Arial" w:hAnsi="Arial" w:cs="Arial"/>
          <w:sz w:val="20"/>
        </w:rPr>
        <w:t>s</w:t>
      </w:r>
      <w:r w:rsidRPr="00901260">
        <w:rPr>
          <w:rFonts w:ascii="Arial" w:hAnsi="Arial" w:cs="Arial"/>
          <w:sz w:val="20"/>
        </w:rPr>
        <w:t xml:space="preserve">, and I am keenly motivated by service to the higher education mission.  I relish the role of boundary broker, and have the ability to deliver </w:t>
      </w:r>
      <w:r>
        <w:rPr>
          <w:rFonts w:ascii="Arial" w:hAnsi="Arial" w:cs="Arial"/>
          <w:sz w:val="20"/>
        </w:rPr>
        <w:t>new ideas into large</w:t>
      </w:r>
      <w:r w:rsidRPr="00901260">
        <w:rPr>
          <w:rFonts w:ascii="Arial" w:hAnsi="Arial" w:cs="Arial"/>
          <w:sz w:val="20"/>
        </w:rPr>
        <w:t xml:space="preserve"> </w:t>
      </w:r>
      <w:r w:rsidR="00BB4EBB">
        <w:rPr>
          <w:rFonts w:ascii="Arial" w:hAnsi="Arial" w:cs="Arial"/>
          <w:sz w:val="20"/>
        </w:rPr>
        <w:t xml:space="preserve">organizations, marshalling people and resources to deliver </w:t>
      </w:r>
      <w:r w:rsidRPr="00901260">
        <w:rPr>
          <w:rFonts w:ascii="Arial" w:hAnsi="Arial" w:cs="Arial"/>
          <w:sz w:val="20"/>
        </w:rPr>
        <w:t xml:space="preserve">effective programs and </w:t>
      </w:r>
      <w:r>
        <w:rPr>
          <w:rFonts w:ascii="Arial" w:hAnsi="Arial" w:cs="Arial"/>
          <w:sz w:val="20"/>
        </w:rPr>
        <w:t>solutions</w:t>
      </w:r>
      <w:r w:rsidRPr="00901260">
        <w:rPr>
          <w:rFonts w:ascii="Arial" w:hAnsi="Arial" w:cs="Arial"/>
          <w:sz w:val="20"/>
        </w:rPr>
        <w:t xml:space="preserve">.  I understand, design and execute boundary constructs within large knowledge organizations that facilitate cooperation across stovepipes and greatly enhance impactful collaborations.  </w:t>
      </w:r>
    </w:p>
    <w:p w14:paraId="73FD54D0" w14:textId="02527949" w:rsidR="006E1299" w:rsidRDefault="006E1299" w:rsidP="00037EE1">
      <w:pPr>
        <w:rPr>
          <w:rFonts w:ascii="Arial" w:hAnsi="Arial" w:cs="Arial"/>
          <w:sz w:val="20"/>
        </w:rPr>
      </w:pPr>
    </w:p>
    <w:p w14:paraId="58ABB096" w14:textId="2E2E957E" w:rsidR="006E1299" w:rsidRPr="002B2F80" w:rsidRDefault="006E1299" w:rsidP="00ED39CA">
      <w:pPr>
        <w:pStyle w:val="Heading3"/>
        <w:jc w:val="left"/>
        <w:rPr>
          <w:rFonts w:ascii="Arial" w:hAnsi="Arial" w:cs="Arial"/>
          <w:sz w:val="22"/>
          <w:szCs w:val="22"/>
          <w:u w:val="single"/>
        </w:rPr>
      </w:pPr>
      <w:r w:rsidRPr="00ED39CA">
        <w:rPr>
          <w:rFonts w:ascii="Arial" w:hAnsi="Arial" w:cs="Arial"/>
          <w:color w:val="983916"/>
          <w:sz w:val="22"/>
          <w:szCs w:val="22"/>
          <w:u w:val="words" w:color="000000" w:themeColor="text1"/>
        </w:rPr>
        <w:t>EDUCATION</w:t>
      </w:r>
      <w:r w:rsidR="002B2F80" w:rsidRPr="002B2F80">
        <w:rPr>
          <w:rFonts w:ascii="Arial" w:hAnsi="Arial" w:cs="Arial"/>
          <w:color w:val="983916"/>
          <w:sz w:val="22"/>
          <w:szCs w:val="22"/>
        </w:rPr>
        <w:softHyphen/>
      </w:r>
      <w:r w:rsidR="002B2F80" w:rsidRPr="002B2F80">
        <w:rPr>
          <w:rFonts w:ascii="Arial" w:hAnsi="Arial" w:cs="Arial"/>
          <w:color w:val="983916"/>
          <w:sz w:val="22"/>
          <w:szCs w:val="22"/>
        </w:rPr>
        <w:softHyphen/>
      </w:r>
      <w:r w:rsidR="002B2F80" w:rsidRPr="002B2F80">
        <w:rPr>
          <w:rFonts w:ascii="Arial" w:hAnsi="Arial" w:cs="Arial"/>
          <w:color w:val="983916"/>
          <w:sz w:val="22"/>
          <w:szCs w:val="22"/>
        </w:rPr>
        <w:softHyphen/>
      </w:r>
      <w:r w:rsidR="002B2F80" w:rsidRPr="002B2F80">
        <w:rPr>
          <w:rFonts w:ascii="Arial" w:hAnsi="Arial" w:cs="Arial"/>
          <w:color w:val="983916"/>
          <w:sz w:val="22"/>
          <w:szCs w:val="22"/>
        </w:rPr>
        <w:softHyphen/>
      </w:r>
      <w:r w:rsidR="002B2F80" w:rsidRPr="002B2F80">
        <w:rPr>
          <w:rFonts w:ascii="Arial" w:hAnsi="Arial" w:cs="Arial"/>
          <w:color w:val="983916"/>
          <w:sz w:val="22"/>
          <w:szCs w:val="22"/>
        </w:rPr>
        <w:softHyphen/>
      </w:r>
      <w:r w:rsidR="002B2F80" w:rsidRPr="002B2F80">
        <w:rPr>
          <w:rFonts w:ascii="Arial" w:hAnsi="Arial" w:cs="Arial"/>
          <w:color w:val="983916"/>
          <w:sz w:val="22"/>
          <w:szCs w:val="22"/>
        </w:rPr>
        <w:softHyphen/>
      </w:r>
      <w:r w:rsidR="002B2F80" w:rsidRPr="002B2F80">
        <w:rPr>
          <w:rFonts w:ascii="Arial" w:hAnsi="Arial" w:cs="Arial"/>
          <w:color w:val="983916"/>
          <w:sz w:val="22"/>
          <w:szCs w:val="22"/>
        </w:rPr>
        <w:softHyphen/>
      </w:r>
      <w:r w:rsidR="002B2F80" w:rsidRPr="002B2F80">
        <w:rPr>
          <w:rFonts w:ascii="Arial" w:hAnsi="Arial" w:cs="Arial"/>
          <w:color w:val="983916"/>
          <w:sz w:val="22"/>
          <w:szCs w:val="22"/>
        </w:rPr>
        <w:softHyphen/>
      </w:r>
      <w:r w:rsidR="002B2F80" w:rsidRPr="002B2F80">
        <w:rPr>
          <w:rFonts w:ascii="Arial" w:hAnsi="Arial" w:cs="Arial"/>
          <w:color w:val="983916"/>
          <w:sz w:val="22"/>
          <w:szCs w:val="22"/>
        </w:rPr>
        <w:softHyphen/>
      </w:r>
      <w:r w:rsidR="002B2F80" w:rsidRPr="002B2F80">
        <w:rPr>
          <w:rFonts w:ascii="Arial" w:hAnsi="Arial" w:cs="Arial"/>
          <w:color w:val="983916"/>
          <w:sz w:val="22"/>
          <w:szCs w:val="22"/>
        </w:rPr>
        <w:softHyphen/>
      </w:r>
      <w:r w:rsidR="002B2F80" w:rsidRPr="002B2F80">
        <w:rPr>
          <w:rFonts w:ascii="Arial" w:hAnsi="Arial" w:cs="Arial"/>
          <w:color w:val="983916"/>
          <w:sz w:val="22"/>
          <w:szCs w:val="22"/>
        </w:rPr>
        <w:softHyphen/>
      </w:r>
      <w:r w:rsidR="002B2F80" w:rsidRPr="002B2F80">
        <w:rPr>
          <w:rFonts w:ascii="Arial" w:hAnsi="Arial" w:cs="Arial"/>
          <w:color w:val="983916"/>
          <w:sz w:val="22"/>
          <w:szCs w:val="22"/>
        </w:rPr>
        <w:softHyphen/>
      </w:r>
      <w:r w:rsidR="002B2F80" w:rsidRPr="002B2F80">
        <w:rPr>
          <w:rFonts w:ascii="Arial" w:hAnsi="Arial" w:cs="Arial"/>
          <w:color w:val="983916"/>
          <w:sz w:val="22"/>
          <w:szCs w:val="22"/>
        </w:rPr>
        <w:softHyphen/>
      </w:r>
      <w:r w:rsidR="002B2F80">
        <w:rPr>
          <w:rFonts w:ascii="Arial" w:hAnsi="Arial" w:cs="Arial"/>
          <w:sz w:val="22"/>
          <w:szCs w:val="22"/>
          <w:u w:val="single"/>
        </w:rPr>
        <w:t>________________________________________________________</w:t>
      </w:r>
    </w:p>
    <w:p w14:paraId="62B3CD52" w14:textId="77777777" w:rsidR="002B2F80" w:rsidRDefault="002B2F80" w:rsidP="006E1299">
      <w:pPr>
        <w:rPr>
          <w:rFonts w:ascii="Arial" w:hAnsi="Arial" w:cs="Arial"/>
          <w:b/>
          <w:sz w:val="22"/>
          <w:szCs w:val="22"/>
        </w:rPr>
      </w:pPr>
    </w:p>
    <w:p w14:paraId="0849313B" w14:textId="06255ED5" w:rsidR="00D97C3B" w:rsidRPr="00902DBA" w:rsidRDefault="006E1299" w:rsidP="006E1299">
      <w:pPr>
        <w:rPr>
          <w:rFonts w:ascii="Arial" w:hAnsi="Arial" w:cs="Arial"/>
          <w:b/>
          <w:sz w:val="22"/>
          <w:szCs w:val="22"/>
        </w:rPr>
      </w:pPr>
      <w:r w:rsidRPr="00902DBA">
        <w:rPr>
          <w:rFonts w:ascii="Arial" w:hAnsi="Arial" w:cs="Arial"/>
          <w:b/>
          <w:sz w:val="22"/>
          <w:szCs w:val="22"/>
        </w:rPr>
        <w:t>University of Pennsylvania</w:t>
      </w:r>
      <w:r w:rsidRPr="00902DBA">
        <w:rPr>
          <w:rFonts w:ascii="Arial" w:hAnsi="Arial" w:cs="Arial"/>
          <w:b/>
          <w:sz w:val="22"/>
          <w:szCs w:val="22"/>
        </w:rPr>
        <w:tab/>
      </w:r>
    </w:p>
    <w:p w14:paraId="4DA2629A" w14:textId="10516EF4" w:rsidR="006E1299" w:rsidRPr="00902DBA" w:rsidRDefault="006E1299" w:rsidP="00D97C3B">
      <w:pPr>
        <w:ind w:firstLine="720"/>
        <w:rPr>
          <w:rFonts w:ascii="Arial" w:hAnsi="Arial" w:cs="Arial"/>
          <w:sz w:val="22"/>
          <w:szCs w:val="22"/>
        </w:rPr>
      </w:pPr>
      <w:r w:rsidRPr="00902DBA">
        <w:rPr>
          <w:rFonts w:ascii="Arial" w:hAnsi="Arial" w:cs="Arial"/>
          <w:bCs/>
          <w:sz w:val="22"/>
          <w:szCs w:val="22"/>
        </w:rPr>
        <w:t>MBA</w:t>
      </w:r>
      <w:r w:rsidRPr="00902DBA">
        <w:rPr>
          <w:rFonts w:ascii="Arial" w:hAnsi="Arial" w:cs="Arial"/>
          <w:bCs/>
          <w:sz w:val="22"/>
          <w:szCs w:val="22"/>
        </w:rPr>
        <w:tab/>
      </w:r>
      <w:r w:rsidR="00907F50" w:rsidRPr="00902DBA">
        <w:rPr>
          <w:rFonts w:ascii="Arial" w:hAnsi="Arial" w:cs="Arial"/>
          <w:bCs/>
          <w:sz w:val="22"/>
          <w:szCs w:val="22"/>
        </w:rPr>
        <w:tab/>
      </w:r>
      <w:r w:rsidRPr="00902DBA">
        <w:rPr>
          <w:rFonts w:ascii="Arial" w:hAnsi="Arial" w:cs="Arial"/>
          <w:bCs/>
          <w:sz w:val="22"/>
          <w:szCs w:val="22"/>
        </w:rPr>
        <w:t>Wharton School</w:t>
      </w:r>
      <w:r w:rsidRPr="00902DBA">
        <w:rPr>
          <w:rFonts w:ascii="Arial" w:hAnsi="Arial" w:cs="Arial"/>
          <w:bCs/>
          <w:sz w:val="22"/>
          <w:szCs w:val="22"/>
        </w:rPr>
        <w:tab/>
        <w:t>Finance &amp; Entrepreneurship</w:t>
      </w:r>
      <w:r w:rsidRPr="00902DBA">
        <w:rPr>
          <w:rFonts w:ascii="Arial" w:hAnsi="Arial" w:cs="Arial"/>
          <w:bCs/>
          <w:sz w:val="22"/>
          <w:szCs w:val="22"/>
        </w:rPr>
        <w:tab/>
      </w:r>
    </w:p>
    <w:p w14:paraId="3C998909" w14:textId="77777777" w:rsidR="00D97C3B" w:rsidRPr="00902DBA" w:rsidRDefault="006E1299" w:rsidP="006E1299">
      <w:pPr>
        <w:rPr>
          <w:rFonts w:ascii="Arial" w:hAnsi="Arial" w:cs="Arial"/>
          <w:b/>
          <w:bCs/>
          <w:sz w:val="22"/>
          <w:szCs w:val="22"/>
        </w:rPr>
      </w:pPr>
      <w:r w:rsidRPr="00902DBA">
        <w:rPr>
          <w:rFonts w:ascii="Arial" w:hAnsi="Arial" w:cs="Arial"/>
          <w:b/>
          <w:bCs/>
          <w:sz w:val="22"/>
          <w:szCs w:val="22"/>
        </w:rPr>
        <w:t>University of California, Berkeley</w:t>
      </w:r>
      <w:r w:rsidR="00D97C3B" w:rsidRPr="00902DBA">
        <w:rPr>
          <w:rFonts w:ascii="Arial" w:hAnsi="Arial" w:cs="Arial"/>
          <w:b/>
          <w:bCs/>
          <w:sz w:val="22"/>
          <w:szCs w:val="22"/>
        </w:rPr>
        <w:tab/>
      </w:r>
    </w:p>
    <w:p w14:paraId="69AD8E4D" w14:textId="20B213D6" w:rsidR="006E1299" w:rsidRPr="00902DBA" w:rsidRDefault="006E1299" w:rsidP="00D97C3B">
      <w:pPr>
        <w:ind w:firstLine="720"/>
        <w:rPr>
          <w:rFonts w:ascii="Arial" w:hAnsi="Arial" w:cs="Arial"/>
          <w:sz w:val="22"/>
          <w:szCs w:val="22"/>
        </w:rPr>
      </w:pPr>
      <w:r w:rsidRPr="00902DBA">
        <w:rPr>
          <w:rFonts w:ascii="Arial" w:hAnsi="Arial" w:cs="Arial"/>
          <w:sz w:val="22"/>
          <w:szCs w:val="22"/>
        </w:rPr>
        <w:t xml:space="preserve">PhD </w:t>
      </w:r>
      <w:r w:rsidRPr="00902DBA">
        <w:rPr>
          <w:rFonts w:ascii="Arial" w:hAnsi="Arial" w:cs="Arial"/>
          <w:sz w:val="22"/>
          <w:szCs w:val="22"/>
        </w:rPr>
        <w:tab/>
      </w:r>
      <w:r w:rsidR="00907F50" w:rsidRPr="00902DBA">
        <w:rPr>
          <w:rFonts w:ascii="Arial" w:hAnsi="Arial" w:cs="Arial"/>
          <w:sz w:val="22"/>
          <w:szCs w:val="22"/>
        </w:rPr>
        <w:tab/>
      </w:r>
      <w:r w:rsidR="002B2F80">
        <w:rPr>
          <w:rFonts w:ascii="Arial" w:hAnsi="Arial" w:cs="Arial"/>
          <w:sz w:val="22"/>
          <w:szCs w:val="22"/>
        </w:rPr>
        <w:tab/>
      </w:r>
      <w:r w:rsidR="002B2F80">
        <w:rPr>
          <w:rFonts w:ascii="Arial" w:hAnsi="Arial" w:cs="Arial"/>
          <w:sz w:val="22"/>
          <w:szCs w:val="22"/>
        </w:rPr>
        <w:tab/>
      </w:r>
      <w:r w:rsidR="0063607F">
        <w:rPr>
          <w:rFonts w:ascii="Arial" w:hAnsi="Arial" w:cs="Arial"/>
          <w:sz w:val="22"/>
          <w:szCs w:val="22"/>
        </w:rPr>
        <w:tab/>
      </w:r>
      <w:r w:rsidRPr="00902DBA">
        <w:rPr>
          <w:rFonts w:ascii="Arial" w:hAnsi="Arial" w:cs="Arial"/>
          <w:sz w:val="22"/>
          <w:szCs w:val="22"/>
        </w:rPr>
        <w:t>Mechanical Engineering</w:t>
      </w:r>
      <w:r w:rsidRPr="00902DBA">
        <w:rPr>
          <w:rFonts w:ascii="Arial" w:hAnsi="Arial" w:cs="Arial"/>
          <w:sz w:val="22"/>
          <w:szCs w:val="22"/>
        </w:rPr>
        <w:tab/>
      </w:r>
      <w:r w:rsidRPr="00902DBA">
        <w:rPr>
          <w:rFonts w:ascii="Arial" w:hAnsi="Arial" w:cs="Arial"/>
          <w:sz w:val="22"/>
          <w:szCs w:val="22"/>
        </w:rPr>
        <w:tab/>
      </w:r>
    </w:p>
    <w:p w14:paraId="2ECDEF3E" w14:textId="77777777" w:rsidR="00D97C3B" w:rsidRPr="00902DBA" w:rsidRDefault="006E1299" w:rsidP="006E1299">
      <w:pPr>
        <w:rPr>
          <w:rFonts w:ascii="Arial" w:hAnsi="Arial" w:cs="Arial"/>
          <w:sz w:val="22"/>
          <w:szCs w:val="22"/>
        </w:rPr>
      </w:pPr>
      <w:r w:rsidRPr="00902DBA">
        <w:rPr>
          <w:rFonts w:ascii="Arial" w:hAnsi="Arial" w:cs="Arial"/>
          <w:b/>
          <w:bCs/>
          <w:sz w:val="22"/>
          <w:szCs w:val="22"/>
        </w:rPr>
        <w:t>University of Chicago</w:t>
      </w:r>
      <w:r w:rsidRPr="00902DBA">
        <w:rPr>
          <w:rFonts w:ascii="Arial" w:hAnsi="Arial" w:cs="Arial"/>
          <w:sz w:val="22"/>
          <w:szCs w:val="22"/>
        </w:rPr>
        <w:tab/>
      </w:r>
      <w:r w:rsidRPr="00902DBA">
        <w:rPr>
          <w:rFonts w:ascii="Arial" w:hAnsi="Arial" w:cs="Arial"/>
          <w:sz w:val="22"/>
          <w:szCs w:val="22"/>
        </w:rPr>
        <w:tab/>
      </w:r>
      <w:r w:rsidRPr="00902DBA">
        <w:rPr>
          <w:rFonts w:ascii="Arial" w:hAnsi="Arial" w:cs="Arial"/>
          <w:sz w:val="22"/>
          <w:szCs w:val="22"/>
        </w:rPr>
        <w:tab/>
      </w:r>
      <w:r w:rsidRPr="00902DBA">
        <w:rPr>
          <w:rFonts w:ascii="Arial" w:hAnsi="Arial" w:cs="Arial"/>
          <w:sz w:val="22"/>
          <w:szCs w:val="22"/>
        </w:rPr>
        <w:tab/>
      </w:r>
    </w:p>
    <w:p w14:paraId="42391071" w14:textId="7D7C3E03" w:rsidR="006E1299" w:rsidRPr="00902DBA" w:rsidRDefault="006E1299" w:rsidP="00D97C3B">
      <w:pPr>
        <w:ind w:firstLine="720"/>
        <w:rPr>
          <w:rFonts w:ascii="Arial" w:hAnsi="Arial" w:cs="Arial"/>
          <w:sz w:val="22"/>
          <w:szCs w:val="22"/>
        </w:rPr>
      </w:pPr>
      <w:r w:rsidRPr="00902DBA">
        <w:rPr>
          <w:rFonts w:ascii="Arial" w:hAnsi="Arial" w:cs="Arial"/>
          <w:sz w:val="22"/>
          <w:szCs w:val="22"/>
        </w:rPr>
        <w:t>BA</w:t>
      </w:r>
      <w:r w:rsidRPr="00902DBA">
        <w:rPr>
          <w:rFonts w:ascii="Arial" w:hAnsi="Arial" w:cs="Arial"/>
          <w:sz w:val="22"/>
          <w:szCs w:val="22"/>
        </w:rPr>
        <w:tab/>
      </w:r>
      <w:r w:rsidR="00907F50" w:rsidRPr="00902DBA">
        <w:rPr>
          <w:rFonts w:ascii="Arial" w:hAnsi="Arial" w:cs="Arial"/>
          <w:sz w:val="22"/>
          <w:szCs w:val="22"/>
        </w:rPr>
        <w:tab/>
      </w:r>
      <w:r w:rsidR="002B2F80">
        <w:rPr>
          <w:rFonts w:ascii="Arial" w:hAnsi="Arial" w:cs="Arial"/>
          <w:sz w:val="22"/>
          <w:szCs w:val="22"/>
        </w:rPr>
        <w:tab/>
      </w:r>
      <w:r w:rsidR="002B2F80">
        <w:rPr>
          <w:rFonts w:ascii="Arial" w:hAnsi="Arial" w:cs="Arial"/>
          <w:sz w:val="22"/>
          <w:szCs w:val="22"/>
        </w:rPr>
        <w:tab/>
      </w:r>
      <w:r w:rsidR="002B2F80">
        <w:rPr>
          <w:rFonts w:ascii="Arial" w:hAnsi="Arial" w:cs="Arial"/>
          <w:sz w:val="22"/>
          <w:szCs w:val="22"/>
        </w:rPr>
        <w:tab/>
      </w:r>
      <w:r w:rsidRPr="00902DBA">
        <w:rPr>
          <w:rFonts w:ascii="Arial" w:hAnsi="Arial" w:cs="Arial"/>
          <w:sz w:val="22"/>
          <w:szCs w:val="22"/>
        </w:rPr>
        <w:t>Human Behavior</w:t>
      </w:r>
      <w:r w:rsidRPr="00902DBA">
        <w:rPr>
          <w:rFonts w:ascii="Arial" w:hAnsi="Arial" w:cs="Arial"/>
          <w:sz w:val="22"/>
          <w:szCs w:val="22"/>
        </w:rPr>
        <w:tab/>
      </w:r>
      <w:r w:rsidRPr="00902DBA">
        <w:rPr>
          <w:rFonts w:ascii="Arial" w:hAnsi="Arial" w:cs="Arial"/>
          <w:sz w:val="22"/>
          <w:szCs w:val="22"/>
        </w:rPr>
        <w:tab/>
      </w:r>
    </w:p>
    <w:p w14:paraId="7BA85439" w14:textId="77777777" w:rsidR="002B2F80" w:rsidRDefault="002B2F80" w:rsidP="002B2F80">
      <w:pPr>
        <w:pStyle w:val="Heading3"/>
        <w:tabs>
          <w:tab w:val="left" w:pos="900"/>
        </w:tabs>
        <w:jc w:val="left"/>
        <w:rPr>
          <w:rFonts w:ascii="Arial" w:hAnsi="Arial" w:cs="Arial"/>
          <w:sz w:val="22"/>
          <w:szCs w:val="22"/>
        </w:rPr>
      </w:pPr>
    </w:p>
    <w:p w14:paraId="01E9773A" w14:textId="79B6DB66" w:rsidR="00217179" w:rsidRPr="00ED39CA" w:rsidRDefault="00907F50" w:rsidP="00ED39CA">
      <w:pPr>
        <w:pStyle w:val="Heading3"/>
        <w:tabs>
          <w:tab w:val="left" w:pos="900"/>
        </w:tabs>
        <w:jc w:val="both"/>
        <w:rPr>
          <w:rFonts w:ascii="Arial" w:hAnsi="Arial" w:cs="Arial"/>
          <w:color w:val="983916"/>
          <w:sz w:val="22"/>
          <w:szCs w:val="22"/>
          <w:u w:val="single" w:color="000000" w:themeColor="text1"/>
        </w:rPr>
      </w:pPr>
      <w:r w:rsidRPr="00ED39CA">
        <w:rPr>
          <w:rFonts w:ascii="Arial" w:hAnsi="Arial" w:cs="Arial"/>
          <w:color w:val="983916"/>
          <w:sz w:val="22"/>
          <w:szCs w:val="22"/>
          <w:u w:val="single" w:color="000000" w:themeColor="text1"/>
        </w:rPr>
        <w:t>INSTITUTIONAL</w:t>
      </w:r>
      <w:r w:rsidR="00150317" w:rsidRPr="00ED39CA">
        <w:rPr>
          <w:rFonts w:ascii="Arial" w:hAnsi="Arial" w:cs="Arial"/>
          <w:color w:val="983916"/>
          <w:sz w:val="22"/>
          <w:szCs w:val="22"/>
          <w:u w:val="single" w:color="000000" w:themeColor="text1"/>
        </w:rPr>
        <w:t xml:space="preserve"> SERVICE</w:t>
      </w:r>
      <w:r w:rsidR="002B2F80">
        <w:rPr>
          <w:rFonts w:ascii="Arial" w:hAnsi="Arial" w:cs="Arial"/>
          <w:sz w:val="22"/>
          <w:szCs w:val="22"/>
          <w:u w:val="single"/>
        </w:rPr>
        <w:t>___________________________________________________________</w:t>
      </w:r>
    </w:p>
    <w:p w14:paraId="30B0720F" w14:textId="77777777" w:rsidR="004B0AFC" w:rsidRPr="00902DBA" w:rsidRDefault="004B0AFC" w:rsidP="004B0AFC">
      <w:pPr>
        <w:rPr>
          <w:sz w:val="22"/>
          <w:szCs w:val="22"/>
        </w:rPr>
      </w:pPr>
    </w:p>
    <w:p w14:paraId="038E4F25" w14:textId="08C3DA4F" w:rsidR="00150317" w:rsidRPr="00902DBA" w:rsidRDefault="00BD7F42" w:rsidP="00907F50">
      <w:pPr>
        <w:pStyle w:val="BodyText2"/>
        <w:numPr>
          <w:ilvl w:val="0"/>
          <w:numId w:val="34"/>
        </w:numPr>
        <w:tabs>
          <w:tab w:val="left" w:pos="900"/>
        </w:tabs>
        <w:rPr>
          <w:rFonts w:ascii="Arial" w:hAnsi="Arial" w:cs="Arial"/>
          <w:sz w:val="22"/>
          <w:szCs w:val="22"/>
        </w:rPr>
      </w:pPr>
      <w:r w:rsidRPr="00902DBA">
        <w:rPr>
          <w:rFonts w:ascii="Arial" w:hAnsi="Arial" w:cs="Arial"/>
          <w:sz w:val="22"/>
          <w:szCs w:val="22"/>
        </w:rPr>
        <w:t>Member, National Academy Aeronautics and Space Engineering Board</w:t>
      </w:r>
      <w:r w:rsidR="008763BF" w:rsidRPr="00902DBA">
        <w:rPr>
          <w:rFonts w:ascii="Arial" w:hAnsi="Arial" w:cs="Arial"/>
          <w:sz w:val="22"/>
          <w:szCs w:val="22"/>
        </w:rPr>
        <w:t xml:space="preserve"> </w:t>
      </w:r>
      <w:r w:rsidRPr="00902DBA">
        <w:rPr>
          <w:rFonts w:ascii="Arial" w:hAnsi="Arial" w:cs="Arial"/>
          <w:sz w:val="22"/>
          <w:szCs w:val="22"/>
        </w:rPr>
        <w:t>(ASEB)</w:t>
      </w:r>
      <w:r w:rsidR="008763BF" w:rsidRPr="00902DBA">
        <w:rPr>
          <w:rFonts w:ascii="Arial" w:hAnsi="Arial" w:cs="Arial"/>
          <w:sz w:val="22"/>
          <w:szCs w:val="22"/>
        </w:rPr>
        <w:t>,</w:t>
      </w:r>
      <w:r w:rsidRPr="00902DBA">
        <w:rPr>
          <w:rFonts w:ascii="Arial" w:hAnsi="Arial" w:cs="Arial"/>
          <w:sz w:val="22"/>
          <w:szCs w:val="22"/>
        </w:rPr>
        <w:t xml:space="preserve"> 2013</w:t>
      </w:r>
      <w:r w:rsidR="00D40080" w:rsidRPr="00902DBA">
        <w:rPr>
          <w:rFonts w:ascii="Arial" w:hAnsi="Arial" w:cs="Arial"/>
          <w:sz w:val="22"/>
          <w:szCs w:val="22"/>
        </w:rPr>
        <w:t xml:space="preserve"> </w:t>
      </w:r>
      <w:r w:rsidRPr="00902DBA">
        <w:rPr>
          <w:rFonts w:ascii="Arial" w:hAnsi="Arial" w:cs="Arial"/>
          <w:sz w:val="22"/>
          <w:szCs w:val="22"/>
        </w:rPr>
        <w:t>-</w:t>
      </w:r>
      <w:r w:rsidR="00D40080" w:rsidRPr="00902DBA">
        <w:rPr>
          <w:rFonts w:ascii="Arial" w:hAnsi="Arial" w:cs="Arial"/>
          <w:sz w:val="22"/>
          <w:szCs w:val="22"/>
        </w:rPr>
        <w:t xml:space="preserve"> </w:t>
      </w:r>
      <w:r w:rsidRPr="00902DBA">
        <w:rPr>
          <w:rFonts w:ascii="Arial" w:hAnsi="Arial" w:cs="Arial"/>
          <w:sz w:val="22"/>
          <w:szCs w:val="22"/>
        </w:rPr>
        <w:t>Present</w:t>
      </w:r>
    </w:p>
    <w:p w14:paraId="4F14890E" w14:textId="3B8B5A82" w:rsidR="00D40080" w:rsidRPr="00902DBA" w:rsidRDefault="00D40080" w:rsidP="00907F50">
      <w:pPr>
        <w:pStyle w:val="BodyText2"/>
        <w:numPr>
          <w:ilvl w:val="0"/>
          <w:numId w:val="34"/>
        </w:numPr>
        <w:tabs>
          <w:tab w:val="left" w:pos="900"/>
        </w:tabs>
        <w:rPr>
          <w:rFonts w:ascii="Arial" w:hAnsi="Arial" w:cs="Arial"/>
          <w:sz w:val="22"/>
          <w:szCs w:val="22"/>
        </w:rPr>
      </w:pPr>
      <w:r w:rsidRPr="00902DBA">
        <w:rPr>
          <w:rFonts w:ascii="Arial" w:hAnsi="Arial" w:cs="Arial"/>
          <w:sz w:val="22"/>
          <w:szCs w:val="22"/>
        </w:rPr>
        <w:t>Guest Scientist, Lawrence Livermore National Lab, 2015 - Present</w:t>
      </w:r>
    </w:p>
    <w:p w14:paraId="1119031A" w14:textId="4BCC9C20" w:rsidR="005153AA" w:rsidRPr="00902DBA" w:rsidRDefault="005153AA" w:rsidP="00907F50">
      <w:pPr>
        <w:pStyle w:val="BodyText2"/>
        <w:numPr>
          <w:ilvl w:val="0"/>
          <w:numId w:val="34"/>
        </w:numPr>
        <w:tabs>
          <w:tab w:val="left" w:pos="900"/>
        </w:tabs>
        <w:rPr>
          <w:rFonts w:ascii="Arial" w:hAnsi="Arial" w:cs="Arial"/>
          <w:sz w:val="22"/>
          <w:szCs w:val="22"/>
        </w:rPr>
      </w:pPr>
      <w:r w:rsidRPr="00902DBA">
        <w:rPr>
          <w:rFonts w:ascii="Arial" w:hAnsi="Arial" w:cs="Arial"/>
          <w:sz w:val="22"/>
          <w:szCs w:val="22"/>
        </w:rPr>
        <w:t>Member, National Academy Division on Engineering and Physical Sc</w:t>
      </w:r>
      <w:r w:rsidR="00446C90" w:rsidRPr="00902DBA">
        <w:rPr>
          <w:rFonts w:ascii="Arial" w:hAnsi="Arial" w:cs="Arial"/>
          <w:sz w:val="22"/>
          <w:szCs w:val="22"/>
        </w:rPr>
        <w:t>iences (DEPS) Board, 2010 - 2016</w:t>
      </w:r>
    </w:p>
    <w:p w14:paraId="6266ADD7" w14:textId="3A063B6E" w:rsidR="00150317" w:rsidRPr="00902DBA" w:rsidRDefault="005153AA" w:rsidP="00907F50">
      <w:pPr>
        <w:pStyle w:val="BodyText2"/>
        <w:numPr>
          <w:ilvl w:val="0"/>
          <w:numId w:val="34"/>
        </w:numPr>
        <w:tabs>
          <w:tab w:val="left" w:pos="900"/>
        </w:tabs>
        <w:rPr>
          <w:rFonts w:ascii="Arial" w:hAnsi="Arial" w:cs="Arial"/>
          <w:sz w:val="22"/>
          <w:szCs w:val="22"/>
        </w:rPr>
      </w:pPr>
      <w:r w:rsidRPr="00902DBA">
        <w:rPr>
          <w:rFonts w:ascii="Arial" w:hAnsi="Arial" w:cs="Arial"/>
          <w:sz w:val="22"/>
          <w:szCs w:val="22"/>
        </w:rPr>
        <w:t>Member, National Academy Space Science Board (SSB)</w:t>
      </w:r>
      <w:r w:rsidR="00907F50" w:rsidRPr="00902DBA">
        <w:rPr>
          <w:rFonts w:ascii="Arial" w:hAnsi="Arial" w:cs="Arial"/>
          <w:sz w:val="22"/>
          <w:szCs w:val="22"/>
        </w:rPr>
        <w:t>,</w:t>
      </w:r>
      <w:r w:rsidRPr="00902DBA">
        <w:rPr>
          <w:rFonts w:ascii="Arial" w:hAnsi="Arial" w:cs="Arial"/>
          <w:sz w:val="22"/>
          <w:szCs w:val="22"/>
        </w:rPr>
        <w:t xml:space="preserve"> 2007</w:t>
      </w:r>
      <w:r w:rsidR="00D40080" w:rsidRPr="00902DBA">
        <w:rPr>
          <w:rFonts w:ascii="Arial" w:hAnsi="Arial" w:cs="Arial"/>
          <w:sz w:val="22"/>
          <w:szCs w:val="22"/>
        </w:rPr>
        <w:t xml:space="preserve"> </w:t>
      </w:r>
      <w:r w:rsidRPr="00902DBA">
        <w:rPr>
          <w:rFonts w:ascii="Arial" w:hAnsi="Arial" w:cs="Arial"/>
          <w:sz w:val="22"/>
          <w:szCs w:val="22"/>
        </w:rPr>
        <w:t>-</w:t>
      </w:r>
      <w:r w:rsidR="00D40080" w:rsidRPr="00902DBA">
        <w:rPr>
          <w:rFonts w:ascii="Arial" w:hAnsi="Arial" w:cs="Arial"/>
          <w:sz w:val="22"/>
          <w:szCs w:val="22"/>
        </w:rPr>
        <w:t xml:space="preserve"> </w:t>
      </w:r>
      <w:r w:rsidRPr="00902DBA">
        <w:rPr>
          <w:rFonts w:ascii="Arial" w:hAnsi="Arial" w:cs="Arial"/>
          <w:sz w:val="22"/>
          <w:szCs w:val="22"/>
        </w:rPr>
        <w:t>2013</w:t>
      </w:r>
    </w:p>
    <w:p w14:paraId="0F319D7D" w14:textId="7C6C0393" w:rsidR="00150317" w:rsidRPr="00902DBA" w:rsidRDefault="00F54C39" w:rsidP="00907F50">
      <w:pPr>
        <w:pStyle w:val="BodyText2"/>
        <w:numPr>
          <w:ilvl w:val="0"/>
          <w:numId w:val="34"/>
        </w:numPr>
        <w:tabs>
          <w:tab w:val="left" w:pos="900"/>
        </w:tabs>
        <w:rPr>
          <w:rFonts w:ascii="Arial" w:hAnsi="Arial" w:cs="Arial"/>
          <w:sz w:val="22"/>
          <w:szCs w:val="22"/>
        </w:rPr>
      </w:pPr>
      <w:r w:rsidRPr="00902DBA">
        <w:rPr>
          <w:rFonts w:ascii="Arial" w:hAnsi="Arial" w:cs="Arial"/>
          <w:sz w:val="22"/>
          <w:szCs w:val="22"/>
        </w:rPr>
        <w:t>Member, National Research Council Panel to Track and Assess Governance and Management Reform in the Nuclear Security Enterprise</w:t>
      </w:r>
      <w:r w:rsidR="00907F50" w:rsidRPr="00902DBA">
        <w:rPr>
          <w:rFonts w:ascii="Arial" w:hAnsi="Arial" w:cs="Arial"/>
          <w:sz w:val="22"/>
          <w:szCs w:val="22"/>
        </w:rPr>
        <w:t xml:space="preserve">, </w:t>
      </w:r>
      <w:r w:rsidRPr="00902DBA">
        <w:rPr>
          <w:rFonts w:ascii="Arial" w:hAnsi="Arial" w:cs="Arial"/>
          <w:sz w:val="22"/>
          <w:szCs w:val="22"/>
        </w:rPr>
        <w:t>2016</w:t>
      </w:r>
      <w:r w:rsidR="00D40080" w:rsidRPr="00902DBA">
        <w:rPr>
          <w:rFonts w:ascii="Arial" w:hAnsi="Arial" w:cs="Arial"/>
          <w:sz w:val="22"/>
          <w:szCs w:val="22"/>
        </w:rPr>
        <w:t xml:space="preserve"> </w:t>
      </w:r>
      <w:r w:rsidRPr="00902DBA">
        <w:rPr>
          <w:rFonts w:ascii="Arial" w:hAnsi="Arial" w:cs="Arial"/>
          <w:sz w:val="22"/>
          <w:szCs w:val="22"/>
        </w:rPr>
        <w:t>-</w:t>
      </w:r>
      <w:r w:rsidR="00D40080" w:rsidRPr="00902DBA">
        <w:rPr>
          <w:rFonts w:ascii="Arial" w:hAnsi="Arial" w:cs="Arial"/>
          <w:sz w:val="22"/>
          <w:szCs w:val="22"/>
        </w:rPr>
        <w:t xml:space="preserve"> </w:t>
      </w:r>
      <w:r w:rsidRPr="00902DBA">
        <w:rPr>
          <w:rFonts w:ascii="Arial" w:hAnsi="Arial" w:cs="Arial"/>
          <w:sz w:val="22"/>
          <w:szCs w:val="22"/>
        </w:rPr>
        <w:t>2017</w:t>
      </w:r>
    </w:p>
    <w:p w14:paraId="5644C79E" w14:textId="77777777" w:rsidR="00150317" w:rsidRPr="00902DBA" w:rsidRDefault="00D85856" w:rsidP="00907F50">
      <w:pPr>
        <w:pStyle w:val="BodyText2"/>
        <w:numPr>
          <w:ilvl w:val="0"/>
          <w:numId w:val="34"/>
        </w:numPr>
        <w:tabs>
          <w:tab w:val="left" w:pos="900"/>
        </w:tabs>
        <w:rPr>
          <w:rFonts w:ascii="Arial" w:hAnsi="Arial" w:cs="Arial"/>
          <w:sz w:val="22"/>
          <w:szCs w:val="22"/>
        </w:rPr>
      </w:pPr>
      <w:r w:rsidRPr="00902DBA">
        <w:rPr>
          <w:rFonts w:ascii="Arial" w:hAnsi="Arial" w:cs="Arial"/>
          <w:sz w:val="22"/>
          <w:szCs w:val="22"/>
        </w:rPr>
        <w:t>Co-Chair, National Research Council Committee on Space-Based Additive Manufacturing, 2014</w:t>
      </w:r>
    </w:p>
    <w:p w14:paraId="21733938" w14:textId="530D1329" w:rsidR="00150317" w:rsidRPr="00902DBA" w:rsidRDefault="005153AA" w:rsidP="00907F50">
      <w:pPr>
        <w:pStyle w:val="BodyText2"/>
        <w:numPr>
          <w:ilvl w:val="0"/>
          <w:numId w:val="34"/>
        </w:numPr>
        <w:tabs>
          <w:tab w:val="left" w:pos="900"/>
        </w:tabs>
        <w:rPr>
          <w:rFonts w:ascii="Arial" w:hAnsi="Arial" w:cs="Arial"/>
          <w:sz w:val="22"/>
          <w:szCs w:val="22"/>
        </w:rPr>
      </w:pPr>
      <w:r w:rsidRPr="00902DBA">
        <w:rPr>
          <w:rFonts w:ascii="Arial" w:hAnsi="Arial" w:cs="Arial"/>
          <w:sz w:val="22"/>
          <w:szCs w:val="22"/>
        </w:rPr>
        <w:t>Co</w:t>
      </w:r>
      <w:r w:rsidR="006E1299" w:rsidRPr="00902DBA">
        <w:rPr>
          <w:rFonts w:ascii="Arial" w:hAnsi="Arial" w:cs="Arial"/>
          <w:sz w:val="22"/>
          <w:szCs w:val="22"/>
        </w:rPr>
        <w:t>-Chair, National Research Council Decadal Study in Life and Physical Sciences Space Research</w:t>
      </w:r>
      <w:r w:rsidR="00907F50" w:rsidRPr="00902DBA">
        <w:rPr>
          <w:rFonts w:ascii="Arial" w:hAnsi="Arial" w:cs="Arial"/>
          <w:sz w:val="22"/>
          <w:szCs w:val="22"/>
        </w:rPr>
        <w:t xml:space="preserve">, </w:t>
      </w:r>
      <w:r w:rsidR="006E1299" w:rsidRPr="00902DBA">
        <w:rPr>
          <w:rFonts w:ascii="Arial" w:hAnsi="Arial" w:cs="Arial"/>
          <w:sz w:val="22"/>
          <w:szCs w:val="22"/>
        </w:rPr>
        <w:t>2009</w:t>
      </w:r>
      <w:r w:rsidR="00D40080" w:rsidRPr="00902DBA">
        <w:rPr>
          <w:rFonts w:ascii="Arial" w:hAnsi="Arial" w:cs="Arial"/>
          <w:sz w:val="22"/>
          <w:szCs w:val="22"/>
        </w:rPr>
        <w:t xml:space="preserve"> </w:t>
      </w:r>
      <w:r w:rsidR="006E1299" w:rsidRPr="00902DBA">
        <w:rPr>
          <w:rFonts w:ascii="Arial" w:hAnsi="Arial" w:cs="Arial"/>
          <w:sz w:val="22"/>
          <w:szCs w:val="22"/>
        </w:rPr>
        <w:t>-</w:t>
      </w:r>
      <w:r w:rsidR="00D40080" w:rsidRPr="00902DBA">
        <w:rPr>
          <w:rFonts w:ascii="Arial" w:hAnsi="Arial" w:cs="Arial"/>
          <w:sz w:val="22"/>
          <w:szCs w:val="22"/>
        </w:rPr>
        <w:t xml:space="preserve"> </w:t>
      </w:r>
      <w:r w:rsidR="006E1299" w:rsidRPr="00902DBA">
        <w:rPr>
          <w:rFonts w:ascii="Arial" w:hAnsi="Arial" w:cs="Arial"/>
          <w:sz w:val="22"/>
          <w:szCs w:val="22"/>
        </w:rPr>
        <w:t>2011</w:t>
      </w:r>
    </w:p>
    <w:p w14:paraId="3AC5DFBD" w14:textId="43B02E34" w:rsidR="00150317" w:rsidRPr="00902DBA" w:rsidRDefault="006E1299" w:rsidP="00907F50">
      <w:pPr>
        <w:pStyle w:val="BodyText2"/>
        <w:numPr>
          <w:ilvl w:val="0"/>
          <w:numId w:val="34"/>
        </w:numPr>
        <w:tabs>
          <w:tab w:val="left" w:pos="900"/>
        </w:tabs>
        <w:rPr>
          <w:rFonts w:ascii="Arial" w:hAnsi="Arial" w:cs="Arial"/>
          <w:sz w:val="22"/>
          <w:szCs w:val="22"/>
        </w:rPr>
      </w:pPr>
      <w:r w:rsidRPr="00902DBA">
        <w:rPr>
          <w:rFonts w:ascii="Arial" w:hAnsi="Arial" w:cs="Arial"/>
          <w:sz w:val="22"/>
          <w:szCs w:val="22"/>
        </w:rPr>
        <w:t xml:space="preserve">Member, National Research Council </w:t>
      </w:r>
      <w:r w:rsidR="00E07D6D" w:rsidRPr="00902DBA">
        <w:rPr>
          <w:rFonts w:ascii="Arial" w:hAnsi="Arial" w:cs="Arial"/>
          <w:sz w:val="22"/>
          <w:szCs w:val="22"/>
        </w:rPr>
        <w:t>Committee on Human Spacefli</w:t>
      </w:r>
      <w:r w:rsidR="00D85856" w:rsidRPr="00902DBA">
        <w:rPr>
          <w:rFonts w:ascii="Arial" w:hAnsi="Arial" w:cs="Arial"/>
          <w:sz w:val="22"/>
          <w:szCs w:val="22"/>
        </w:rPr>
        <w:t>ght Technical panel</w:t>
      </w:r>
      <w:r w:rsidR="00D40080" w:rsidRPr="00902DBA">
        <w:rPr>
          <w:rFonts w:ascii="Arial" w:hAnsi="Arial" w:cs="Arial"/>
          <w:sz w:val="22"/>
          <w:szCs w:val="22"/>
        </w:rPr>
        <w:t>,</w:t>
      </w:r>
      <w:r w:rsidR="00D85856" w:rsidRPr="00902DBA">
        <w:rPr>
          <w:rFonts w:ascii="Arial" w:hAnsi="Arial" w:cs="Arial"/>
          <w:sz w:val="22"/>
          <w:szCs w:val="22"/>
        </w:rPr>
        <w:t xml:space="preserve"> 2013</w:t>
      </w:r>
      <w:r w:rsidR="00D40080" w:rsidRPr="00902DBA">
        <w:rPr>
          <w:rFonts w:ascii="Arial" w:hAnsi="Arial" w:cs="Arial"/>
          <w:sz w:val="22"/>
          <w:szCs w:val="22"/>
        </w:rPr>
        <w:t xml:space="preserve"> </w:t>
      </w:r>
      <w:r w:rsidR="00D85856" w:rsidRPr="00902DBA">
        <w:rPr>
          <w:rFonts w:ascii="Arial" w:hAnsi="Arial" w:cs="Arial"/>
          <w:sz w:val="22"/>
          <w:szCs w:val="22"/>
        </w:rPr>
        <w:t>-</w:t>
      </w:r>
      <w:r w:rsidR="00D40080" w:rsidRPr="00902DBA">
        <w:rPr>
          <w:rFonts w:ascii="Arial" w:hAnsi="Arial" w:cs="Arial"/>
          <w:sz w:val="22"/>
          <w:szCs w:val="22"/>
        </w:rPr>
        <w:t xml:space="preserve"> </w:t>
      </w:r>
      <w:r w:rsidR="00D85856" w:rsidRPr="00902DBA">
        <w:rPr>
          <w:rFonts w:ascii="Arial" w:hAnsi="Arial" w:cs="Arial"/>
          <w:sz w:val="22"/>
          <w:szCs w:val="22"/>
        </w:rPr>
        <w:t>2014</w:t>
      </w:r>
    </w:p>
    <w:p w14:paraId="59472768" w14:textId="77777777" w:rsidR="00150317" w:rsidRPr="00902DBA" w:rsidRDefault="006E1299" w:rsidP="00907F50">
      <w:pPr>
        <w:pStyle w:val="BodyText2"/>
        <w:numPr>
          <w:ilvl w:val="0"/>
          <w:numId w:val="34"/>
        </w:numPr>
        <w:tabs>
          <w:tab w:val="left" w:pos="900"/>
        </w:tabs>
        <w:rPr>
          <w:rFonts w:ascii="Arial" w:hAnsi="Arial"/>
          <w:sz w:val="22"/>
          <w:szCs w:val="22"/>
        </w:rPr>
      </w:pPr>
      <w:r w:rsidRPr="00902DBA">
        <w:rPr>
          <w:rFonts w:ascii="Arial" w:hAnsi="Arial"/>
          <w:sz w:val="22"/>
          <w:szCs w:val="22"/>
        </w:rPr>
        <w:t>Committee to Review NASA’s Exploration Technology Development Program, 2008</w:t>
      </w:r>
    </w:p>
    <w:p w14:paraId="53D99950" w14:textId="77777777" w:rsidR="00907F50" w:rsidRPr="00902DBA" w:rsidRDefault="006E1299" w:rsidP="00907F50">
      <w:pPr>
        <w:pStyle w:val="BodyText2"/>
        <w:numPr>
          <w:ilvl w:val="0"/>
          <w:numId w:val="34"/>
        </w:numPr>
        <w:tabs>
          <w:tab w:val="left" w:pos="900"/>
        </w:tabs>
        <w:rPr>
          <w:rFonts w:ascii="Arial" w:hAnsi="Arial" w:cs="Arial"/>
          <w:sz w:val="22"/>
          <w:szCs w:val="22"/>
        </w:rPr>
      </w:pPr>
      <w:r w:rsidRPr="00902DBA">
        <w:rPr>
          <w:rFonts w:ascii="Arial" w:hAnsi="Arial" w:cs="Arial"/>
          <w:sz w:val="22"/>
          <w:szCs w:val="22"/>
        </w:rPr>
        <w:t>Committee on Review of NASA’s ISS Roadmap, 2006</w:t>
      </w:r>
    </w:p>
    <w:p w14:paraId="0798A80F" w14:textId="55140DD2" w:rsidR="006E1299" w:rsidRPr="00902DBA" w:rsidRDefault="006E1299" w:rsidP="00907F50">
      <w:pPr>
        <w:pStyle w:val="BodyText2"/>
        <w:numPr>
          <w:ilvl w:val="0"/>
          <w:numId w:val="34"/>
        </w:numPr>
        <w:tabs>
          <w:tab w:val="left" w:pos="900"/>
        </w:tabs>
        <w:rPr>
          <w:rFonts w:ascii="Arial" w:hAnsi="Arial" w:cs="Arial"/>
          <w:sz w:val="22"/>
          <w:szCs w:val="22"/>
        </w:rPr>
      </w:pPr>
      <w:r w:rsidRPr="00902DBA">
        <w:rPr>
          <w:rFonts w:ascii="Arial" w:hAnsi="Arial" w:cs="Arial"/>
          <w:sz w:val="22"/>
          <w:szCs w:val="22"/>
        </w:rPr>
        <w:t>IOM Committee on the Review of NASA’s Bioastronautics Cri</w:t>
      </w:r>
      <w:r w:rsidR="00E16164" w:rsidRPr="00902DBA">
        <w:rPr>
          <w:rFonts w:ascii="Arial" w:hAnsi="Arial" w:cs="Arial"/>
          <w:sz w:val="22"/>
          <w:szCs w:val="22"/>
        </w:rPr>
        <w:t>tical Path Roadmap</w:t>
      </w:r>
      <w:r w:rsidR="00907F50" w:rsidRPr="00902DBA">
        <w:rPr>
          <w:rFonts w:ascii="Arial" w:hAnsi="Arial" w:cs="Arial"/>
          <w:sz w:val="22"/>
          <w:szCs w:val="22"/>
        </w:rPr>
        <w:t xml:space="preserve">, </w:t>
      </w:r>
      <w:r w:rsidR="00E16164" w:rsidRPr="00902DBA">
        <w:rPr>
          <w:rFonts w:ascii="Arial" w:hAnsi="Arial" w:cs="Arial"/>
          <w:sz w:val="22"/>
          <w:szCs w:val="22"/>
        </w:rPr>
        <w:t>2004</w:t>
      </w:r>
      <w:r w:rsidR="00D40080" w:rsidRPr="00902DBA">
        <w:rPr>
          <w:rFonts w:ascii="Arial" w:hAnsi="Arial" w:cs="Arial"/>
          <w:sz w:val="22"/>
          <w:szCs w:val="22"/>
        </w:rPr>
        <w:t xml:space="preserve"> </w:t>
      </w:r>
      <w:r w:rsidR="00E16164" w:rsidRPr="00902DBA">
        <w:rPr>
          <w:rFonts w:ascii="Arial" w:hAnsi="Arial" w:cs="Arial"/>
          <w:sz w:val="22"/>
          <w:szCs w:val="22"/>
        </w:rPr>
        <w:t>-</w:t>
      </w:r>
      <w:r w:rsidR="00D40080" w:rsidRPr="00902DBA">
        <w:rPr>
          <w:rFonts w:ascii="Arial" w:hAnsi="Arial" w:cs="Arial"/>
          <w:sz w:val="22"/>
          <w:szCs w:val="22"/>
        </w:rPr>
        <w:t xml:space="preserve"> </w:t>
      </w:r>
      <w:r w:rsidR="00E16164" w:rsidRPr="00902DBA">
        <w:rPr>
          <w:rFonts w:ascii="Arial" w:hAnsi="Arial" w:cs="Arial"/>
          <w:sz w:val="22"/>
          <w:szCs w:val="22"/>
        </w:rPr>
        <w:t>2005</w:t>
      </w:r>
    </w:p>
    <w:p w14:paraId="738CBDA3" w14:textId="77777777" w:rsidR="00ED39CA" w:rsidRPr="00902DBA" w:rsidRDefault="00ED39CA" w:rsidP="006E1299">
      <w:pPr>
        <w:pStyle w:val="BodyText2"/>
        <w:tabs>
          <w:tab w:val="left" w:pos="900"/>
        </w:tabs>
        <w:rPr>
          <w:rFonts w:ascii="Arial" w:hAnsi="Arial" w:cs="Arial"/>
          <w:sz w:val="22"/>
          <w:szCs w:val="22"/>
        </w:rPr>
      </w:pPr>
    </w:p>
    <w:p w14:paraId="2EB5F05F" w14:textId="3BDBE0A0" w:rsidR="00D40080" w:rsidRPr="00902DBA" w:rsidRDefault="00ED39CA" w:rsidP="00ED39CA">
      <w:pPr>
        <w:pStyle w:val="Heading3"/>
        <w:tabs>
          <w:tab w:val="left" w:pos="900"/>
        </w:tabs>
        <w:jc w:val="left"/>
        <w:rPr>
          <w:rFonts w:ascii="Arial" w:hAnsi="Arial" w:cs="Arial"/>
          <w:sz w:val="22"/>
          <w:szCs w:val="22"/>
        </w:rPr>
      </w:pPr>
      <w:r>
        <w:rPr>
          <w:rFonts w:ascii="Arial" w:hAnsi="Arial" w:cs="Arial"/>
          <w:color w:val="983916"/>
          <w:sz w:val="22"/>
          <w:szCs w:val="22"/>
        </w:rPr>
        <w:t xml:space="preserve">       </w:t>
      </w:r>
      <w:r w:rsidRPr="00ED39CA">
        <w:rPr>
          <w:rFonts w:ascii="Arial" w:hAnsi="Arial" w:cs="Arial"/>
          <w:color w:val="983916"/>
          <w:sz w:val="22"/>
          <w:szCs w:val="22"/>
          <w:u w:val="single" w:color="000000" w:themeColor="text1"/>
        </w:rPr>
        <w:t>Technical Reviewer</w:t>
      </w:r>
      <w:r>
        <w:rPr>
          <w:rFonts w:ascii="Arial" w:hAnsi="Arial" w:cs="Arial"/>
          <w:sz w:val="22"/>
          <w:szCs w:val="22"/>
        </w:rPr>
        <w:t>___________________________________________________________</w:t>
      </w:r>
    </w:p>
    <w:p w14:paraId="52FD3240" w14:textId="77777777" w:rsidR="00D40080" w:rsidRPr="00902DBA" w:rsidRDefault="00D40080" w:rsidP="00D40080">
      <w:pPr>
        <w:pStyle w:val="BodyText2"/>
        <w:tabs>
          <w:tab w:val="left" w:pos="900"/>
        </w:tabs>
        <w:rPr>
          <w:rFonts w:ascii="Arial" w:hAnsi="Arial" w:cs="Arial"/>
          <w:bCs/>
          <w:sz w:val="22"/>
          <w:szCs w:val="22"/>
        </w:rPr>
      </w:pPr>
    </w:p>
    <w:p w14:paraId="3ECD51B9" w14:textId="0D64116D" w:rsidR="00907F50" w:rsidRPr="00902DBA" w:rsidRDefault="00E07D6D" w:rsidP="00907F50">
      <w:pPr>
        <w:pStyle w:val="BodyText2"/>
        <w:numPr>
          <w:ilvl w:val="0"/>
          <w:numId w:val="33"/>
        </w:numPr>
        <w:tabs>
          <w:tab w:val="left" w:pos="900"/>
        </w:tabs>
        <w:rPr>
          <w:rFonts w:ascii="Arial" w:hAnsi="Arial" w:cs="Arial"/>
          <w:bCs/>
          <w:sz w:val="22"/>
          <w:szCs w:val="22"/>
        </w:rPr>
      </w:pPr>
      <w:r w:rsidRPr="00902DBA">
        <w:rPr>
          <w:rFonts w:ascii="Arial" w:hAnsi="Arial" w:cs="Arial"/>
          <w:bCs/>
          <w:sz w:val="22"/>
          <w:szCs w:val="22"/>
        </w:rPr>
        <w:t>National Academy of Sciences</w:t>
      </w:r>
    </w:p>
    <w:p w14:paraId="1880C109" w14:textId="77777777" w:rsidR="00907F50" w:rsidRPr="00902DBA" w:rsidRDefault="006E1299" w:rsidP="00907F50">
      <w:pPr>
        <w:pStyle w:val="BodyText2"/>
        <w:numPr>
          <w:ilvl w:val="0"/>
          <w:numId w:val="33"/>
        </w:numPr>
        <w:tabs>
          <w:tab w:val="left" w:pos="900"/>
        </w:tabs>
        <w:rPr>
          <w:rFonts w:ascii="Arial" w:hAnsi="Arial" w:cs="Arial"/>
          <w:bCs/>
          <w:sz w:val="22"/>
          <w:szCs w:val="22"/>
        </w:rPr>
      </w:pPr>
      <w:r w:rsidRPr="00902DBA">
        <w:rPr>
          <w:rFonts w:ascii="Arial" w:hAnsi="Arial" w:cs="Arial"/>
          <w:bCs/>
          <w:sz w:val="22"/>
          <w:szCs w:val="22"/>
        </w:rPr>
        <w:t>American Water Works Association Research Foundati</w:t>
      </w:r>
      <w:r w:rsidR="00E16164" w:rsidRPr="00902DBA">
        <w:rPr>
          <w:rFonts w:ascii="Arial" w:hAnsi="Arial" w:cs="Arial"/>
          <w:bCs/>
          <w:sz w:val="22"/>
          <w:szCs w:val="22"/>
        </w:rPr>
        <w:t>on</w:t>
      </w:r>
    </w:p>
    <w:p w14:paraId="595F9A52" w14:textId="77777777" w:rsidR="00D40080" w:rsidRPr="00902DBA" w:rsidRDefault="00E16164" w:rsidP="00907F50">
      <w:pPr>
        <w:pStyle w:val="BodyText2"/>
        <w:numPr>
          <w:ilvl w:val="0"/>
          <w:numId w:val="33"/>
        </w:numPr>
        <w:tabs>
          <w:tab w:val="left" w:pos="900"/>
        </w:tabs>
        <w:rPr>
          <w:rFonts w:ascii="Arial" w:hAnsi="Arial" w:cs="Arial"/>
          <w:bCs/>
          <w:sz w:val="22"/>
          <w:szCs w:val="22"/>
        </w:rPr>
      </w:pPr>
      <w:r w:rsidRPr="00902DBA">
        <w:rPr>
          <w:rFonts w:ascii="Arial" w:hAnsi="Arial" w:cs="Arial"/>
          <w:bCs/>
          <w:sz w:val="22"/>
          <w:szCs w:val="22"/>
        </w:rPr>
        <w:t>NASA</w:t>
      </w:r>
    </w:p>
    <w:p w14:paraId="685AFEB0" w14:textId="290FACA9" w:rsidR="00907F50" w:rsidRPr="00902DBA" w:rsidRDefault="006E1299" w:rsidP="00907F50">
      <w:pPr>
        <w:pStyle w:val="BodyText2"/>
        <w:numPr>
          <w:ilvl w:val="0"/>
          <w:numId w:val="33"/>
        </w:numPr>
        <w:tabs>
          <w:tab w:val="left" w:pos="900"/>
        </w:tabs>
        <w:rPr>
          <w:rFonts w:ascii="Arial" w:hAnsi="Arial" w:cs="Arial"/>
          <w:bCs/>
          <w:sz w:val="22"/>
          <w:szCs w:val="22"/>
        </w:rPr>
      </w:pPr>
      <w:r w:rsidRPr="00902DBA">
        <w:rPr>
          <w:rFonts w:ascii="Arial" w:hAnsi="Arial" w:cs="Arial"/>
          <w:bCs/>
          <w:sz w:val="22"/>
          <w:szCs w:val="22"/>
        </w:rPr>
        <w:t>Combustion Science and Technology</w:t>
      </w:r>
    </w:p>
    <w:p w14:paraId="0673EFFD" w14:textId="5753A4D0" w:rsidR="006E1299" w:rsidRPr="00902DBA" w:rsidRDefault="006E1299" w:rsidP="00907F50">
      <w:pPr>
        <w:pStyle w:val="BodyText2"/>
        <w:numPr>
          <w:ilvl w:val="0"/>
          <w:numId w:val="33"/>
        </w:numPr>
        <w:tabs>
          <w:tab w:val="left" w:pos="900"/>
        </w:tabs>
        <w:rPr>
          <w:rFonts w:ascii="Arial" w:hAnsi="Arial" w:cs="Arial"/>
          <w:bCs/>
          <w:sz w:val="22"/>
          <w:szCs w:val="22"/>
        </w:rPr>
      </w:pPr>
      <w:r w:rsidRPr="00902DBA">
        <w:rPr>
          <w:rFonts w:ascii="Arial" w:hAnsi="Arial" w:cs="Arial"/>
          <w:bCs/>
          <w:sz w:val="22"/>
          <w:szCs w:val="22"/>
        </w:rPr>
        <w:t>Society of Automotive Engineer</w:t>
      </w:r>
      <w:r w:rsidR="00E16164" w:rsidRPr="00902DBA">
        <w:rPr>
          <w:rFonts w:ascii="Arial" w:hAnsi="Arial" w:cs="Arial"/>
          <w:bCs/>
          <w:sz w:val="22"/>
          <w:szCs w:val="22"/>
        </w:rPr>
        <w:t>s</w:t>
      </w:r>
    </w:p>
    <w:p w14:paraId="3EE6973B" w14:textId="7BFE8C9D" w:rsidR="00907F50" w:rsidRPr="00902DBA" w:rsidRDefault="00907F50" w:rsidP="00907F50">
      <w:pPr>
        <w:pStyle w:val="BodyText2"/>
        <w:tabs>
          <w:tab w:val="left" w:pos="900"/>
        </w:tabs>
        <w:rPr>
          <w:rFonts w:ascii="Arial" w:hAnsi="Arial" w:cs="Arial"/>
          <w:bCs/>
          <w:sz w:val="22"/>
          <w:szCs w:val="22"/>
        </w:rPr>
      </w:pPr>
    </w:p>
    <w:p w14:paraId="6F6569FA" w14:textId="4F3548DD" w:rsidR="00907F50" w:rsidRPr="00902DBA" w:rsidRDefault="00ED39CA" w:rsidP="00ED39CA">
      <w:pPr>
        <w:pStyle w:val="Heading3"/>
        <w:tabs>
          <w:tab w:val="left" w:pos="900"/>
        </w:tabs>
        <w:jc w:val="left"/>
        <w:rPr>
          <w:rFonts w:ascii="Arial" w:hAnsi="Arial" w:cs="Arial"/>
          <w:sz w:val="22"/>
          <w:szCs w:val="22"/>
        </w:rPr>
      </w:pPr>
      <w:r>
        <w:rPr>
          <w:rFonts w:ascii="Arial" w:hAnsi="Arial" w:cs="Arial"/>
          <w:sz w:val="22"/>
          <w:szCs w:val="22"/>
        </w:rPr>
        <w:lastRenderedPageBreak/>
        <w:t xml:space="preserve">      </w:t>
      </w:r>
      <w:r w:rsidRPr="00ED39CA">
        <w:rPr>
          <w:rFonts w:ascii="Arial" w:hAnsi="Arial" w:cs="Arial"/>
          <w:color w:val="983916"/>
          <w:sz w:val="22"/>
          <w:szCs w:val="22"/>
          <w:u w:val="single" w:color="000000" w:themeColor="text1"/>
        </w:rPr>
        <w:t>Current Board Memberships</w:t>
      </w:r>
      <w:r>
        <w:rPr>
          <w:rFonts w:ascii="Arial" w:hAnsi="Arial" w:cs="Arial"/>
          <w:sz w:val="22"/>
          <w:szCs w:val="22"/>
        </w:rPr>
        <w:t>_____________________________________________________</w:t>
      </w:r>
    </w:p>
    <w:p w14:paraId="71030AEA" w14:textId="1CC69CBC" w:rsidR="00907F50" w:rsidRPr="00902DBA" w:rsidRDefault="00907F50" w:rsidP="00907F50">
      <w:pPr>
        <w:pStyle w:val="BodyText2"/>
        <w:tabs>
          <w:tab w:val="left" w:pos="900"/>
        </w:tabs>
        <w:rPr>
          <w:rFonts w:ascii="Arial" w:hAnsi="Arial" w:cs="Arial"/>
          <w:bCs/>
          <w:sz w:val="22"/>
          <w:szCs w:val="22"/>
        </w:rPr>
      </w:pPr>
    </w:p>
    <w:p w14:paraId="706B58B7" w14:textId="2DE097A7" w:rsidR="00907F50" w:rsidRPr="00902DBA" w:rsidRDefault="00ED39CA" w:rsidP="00907F50">
      <w:pPr>
        <w:pStyle w:val="BodyText2"/>
        <w:numPr>
          <w:ilvl w:val="0"/>
          <w:numId w:val="32"/>
        </w:numPr>
        <w:tabs>
          <w:tab w:val="left" w:pos="900"/>
        </w:tabs>
        <w:rPr>
          <w:rFonts w:ascii="Arial" w:hAnsi="Arial" w:cs="Arial"/>
          <w:sz w:val="22"/>
          <w:szCs w:val="22"/>
        </w:rPr>
      </w:pPr>
      <w:r>
        <w:rPr>
          <w:rFonts w:ascii="Arial" w:hAnsi="Arial" w:cs="Arial"/>
          <w:sz w:val="22"/>
          <w:szCs w:val="22"/>
        </w:rPr>
        <w:t>NASEM/</w:t>
      </w:r>
      <w:r w:rsidR="00907F50" w:rsidRPr="00902DBA">
        <w:rPr>
          <w:rFonts w:ascii="Arial" w:hAnsi="Arial" w:cs="Arial"/>
          <w:sz w:val="22"/>
          <w:szCs w:val="22"/>
        </w:rPr>
        <w:t>Aeronautics &amp; Space Engineering Board</w:t>
      </w:r>
    </w:p>
    <w:p w14:paraId="61374549" w14:textId="6C5AE92F" w:rsidR="00907F50" w:rsidRPr="00902DBA" w:rsidRDefault="00ED39CA" w:rsidP="00907F50">
      <w:pPr>
        <w:pStyle w:val="BodyText2"/>
        <w:numPr>
          <w:ilvl w:val="0"/>
          <w:numId w:val="32"/>
        </w:numPr>
        <w:tabs>
          <w:tab w:val="left" w:pos="900"/>
        </w:tabs>
        <w:rPr>
          <w:rFonts w:ascii="Arial" w:hAnsi="Arial" w:cs="Arial"/>
          <w:sz w:val="22"/>
          <w:szCs w:val="22"/>
        </w:rPr>
      </w:pPr>
      <w:r>
        <w:rPr>
          <w:rFonts w:ascii="Arial" w:hAnsi="Arial" w:cs="Arial"/>
          <w:sz w:val="22"/>
          <w:szCs w:val="22"/>
        </w:rPr>
        <w:t>AURA/</w:t>
      </w:r>
      <w:r w:rsidR="00907F50" w:rsidRPr="00902DBA">
        <w:rPr>
          <w:rFonts w:ascii="Arial" w:hAnsi="Arial" w:cs="Arial"/>
          <w:sz w:val="22"/>
          <w:szCs w:val="22"/>
        </w:rPr>
        <w:t>Space Telescope Science Institute</w:t>
      </w:r>
    </w:p>
    <w:p w14:paraId="2069F570" w14:textId="77777777" w:rsidR="00907F50" w:rsidRPr="00902DBA" w:rsidRDefault="00907F50" w:rsidP="00907F50">
      <w:pPr>
        <w:pStyle w:val="BodyText2"/>
        <w:numPr>
          <w:ilvl w:val="0"/>
          <w:numId w:val="32"/>
        </w:numPr>
        <w:tabs>
          <w:tab w:val="left" w:pos="900"/>
        </w:tabs>
        <w:rPr>
          <w:rFonts w:ascii="Arial" w:hAnsi="Arial" w:cs="Arial"/>
          <w:sz w:val="22"/>
          <w:szCs w:val="22"/>
        </w:rPr>
      </w:pPr>
      <w:r w:rsidRPr="00902DBA">
        <w:rPr>
          <w:rFonts w:ascii="Arial" w:hAnsi="Arial" w:cs="Arial"/>
          <w:sz w:val="22"/>
          <w:szCs w:val="22"/>
        </w:rPr>
        <w:t>Global Pathways Institute</w:t>
      </w:r>
    </w:p>
    <w:p w14:paraId="1BF97D17" w14:textId="77777777" w:rsidR="00907F50" w:rsidRPr="00902DBA" w:rsidRDefault="00907F50" w:rsidP="00907F50">
      <w:pPr>
        <w:pStyle w:val="BodyText2"/>
        <w:numPr>
          <w:ilvl w:val="0"/>
          <w:numId w:val="32"/>
        </w:numPr>
        <w:tabs>
          <w:tab w:val="left" w:pos="900"/>
        </w:tabs>
        <w:rPr>
          <w:rFonts w:ascii="Arial" w:hAnsi="Arial" w:cs="Arial"/>
          <w:sz w:val="22"/>
          <w:szCs w:val="22"/>
        </w:rPr>
      </w:pPr>
      <w:r w:rsidRPr="00902DBA">
        <w:rPr>
          <w:rFonts w:ascii="Arial" w:hAnsi="Arial" w:cs="Arial"/>
          <w:sz w:val="22"/>
          <w:szCs w:val="22"/>
        </w:rPr>
        <w:t>Center for Carbon Removal</w:t>
      </w:r>
    </w:p>
    <w:p w14:paraId="4D40A60F" w14:textId="77777777" w:rsidR="00907F50" w:rsidRPr="00902DBA" w:rsidRDefault="00907F50" w:rsidP="00907F50">
      <w:pPr>
        <w:pStyle w:val="BodyText2"/>
        <w:numPr>
          <w:ilvl w:val="0"/>
          <w:numId w:val="32"/>
        </w:numPr>
        <w:tabs>
          <w:tab w:val="left" w:pos="900"/>
        </w:tabs>
        <w:rPr>
          <w:rFonts w:ascii="Arial" w:hAnsi="Arial" w:cs="Arial"/>
          <w:sz w:val="22"/>
          <w:szCs w:val="22"/>
        </w:rPr>
      </w:pPr>
      <w:r w:rsidRPr="00902DBA">
        <w:rPr>
          <w:rFonts w:ascii="Arial" w:hAnsi="Arial" w:cs="Arial"/>
          <w:sz w:val="22"/>
          <w:szCs w:val="22"/>
        </w:rPr>
        <w:t>The MILO Space Science Institute</w:t>
      </w:r>
    </w:p>
    <w:p w14:paraId="0A77972A" w14:textId="77777777" w:rsidR="00907F50" w:rsidRPr="00902DBA" w:rsidRDefault="00907F50" w:rsidP="00907F50">
      <w:pPr>
        <w:pStyle w:val="BodyText2"/>
        <w:tabs>
          <w:tab w:val="left" w:pos="900"/>
        </w:tabs>
        <w:rPr>
          <w:rFonts w:ascii="Arial" w:hAnsi="Arial" w:cs="Arial"/>
          <w:bCs/>
          <w:sz w:val="22"/>
          <w:szCs w:val="22"/>
        </w:rPr>
      </w:pPr>
    </w:p>
    <w:p w14:paraId="28CA7AA7" w14:textId="77777777" w:rsidR="006E1299" w:rsidRPr="00902DBA" w:rsidRDefault="006E1299" w:rsidP="006E1299">
      <w:pPr>
        <w:pStyle w:val="BodyText2"/>
        <w:tabs>
          <w:tab w:val="left" w:pos="900"/>
        </w:tabs>
        <w:rPr>
          <w:rFonts w:ascii="Arial" w:hAnsi="Arial" w:cs="Arial"/>
          <w:bCs/>
          <w:sz w:val="22"/>
          <w:szCs w:val="22"/>
        </w:rPr>
      </w:pPr>
    </w:p>
    <w:p w14:paraId="7AD025EA" w14:textId="4FD18703" w:rsidR="006E1299" w:rsidRPr="00ED39CA" w:rsidRDefault="006E1299" w:rsidP="00ED39CA">
      <w:pPr>
        <w:pStyle w:val="BodyText2"/>
        <w:tabs>
          <w:tab w:val="left" w:pos="900"/>
        </w:tabs>
        <w:rPr>
          <w:rFonts w:ascii="Arial" w:hAnsi="Arial" w:cs="Arial"/>
          <w:b/>
          <w:bCs/>
          <w:color w:val="983916"/>
          <w:sz w:val="22"/>
          <w:szCs w:val="22"/>
          <w:u w:val="single" w:color="000000" w:themeColor="text1"/>
        </w:rPr>
      </w:pPr>
      <w:r w:rsidRPr="00ED39CA">
        <w:rPr>
          <w:rFonts w:ascii="Arial" w:hAnsi="Arial" w:cs="Arial"/>
          <w:b/>
          <w:bCs/>
          <w:color w:val="983916"/>
          <w:sz w:val="22"/>
          <w:szCs w:val="22"/>
          <w:u w:val="single" w:color="000000" w:themeColor="text1"/>
        </w:rPr>
        <w:t>EXPERIENCE</w:t>
      </w:r>
      <w:r w:rsidR="00ED39CA">
        <w:rPr>
          <w:rFonts w:ascii="Arial" w:hAnsi="Arial" w:cs="Arial"/>
          <w:b/>
          <w:bCs/>
          <w:color w:val="983916"/>
          <w:sz w:val="22"/>
          <w:szCs w:val="22"/>
          <w:u w:val="single" w:color="000000" w:themeColor="text1"/>
        </w:rPr>
        <w:t>_____________________________________________________________________</w:t>
      </w:r>
    </w:p>
    <w:p w14:paraId="1E4B8CA1" w14:textId="77777777" w:rsidR="00446C90" w:rsidRPr="00902DBA" w:rsidRDefault="00446C90" w:rsidP="00446C90">
      <w:pPr>
        <w:pStyle w:val="Heading1"/>
        <w:rPr>
          <w:rFonts w:ascii="Arial" w:hAnsi="Arial" w:cs="Arial"/>
          <w:b w:val="0"/>
          <w:bCs/>
          <w:i/>
          <w:iCs/>
          <w:sz w:val="22"/>
          <w:szCs w:val="22"/>
        </w:rPr>
      </w:pPr>
    </w:p>
    <w:p w14:paraId="06075CE9" w14:textId="7D18F34B" w:rsidR="000C23C1" w:rsidRPr="00D51AE1" w:rsidRDefault="000C23C1" w:rsidP="000C23C1">
      <w:pPr>
        <w:pStyle w:val="Heading1"/>
        <w:rPr>
          <w:rFonts w:ascii="Arial" w:hAnsi="Arial" w:cs="Arial"/>
          <w:b w:val="0"/>
          <w:bCs/>
          <w:i/>
          <w:iCs/>
          <w:sz w:val="22"/>
          <w:szCs w:val="22"/>
        </w:rPr>
      </w:pPr>
      <w:r w:rsidRPr="00D51AE1">
        <w:rPr>
          <w:rFonts w:ascii="Arial" w:hAnsi="Arial" w:cs="Arial"/>
          <w:b w:val="0"/>
          <w:bCs/>
          <w:i/>
          <w:iCs/>
          <w:sz w:val="22"/>
          <w:szCs w:val="22"/>
        </w:rPr>
        <w:t xml:space="preserve">University of </w:t>
      </w:r>
      <w:proofErr w:type="spellStart"/>
      <w:proofErr w:type="gramStart"/>
      <w:r w:rsidRPr="00D51AE1">
        <w:rPr>
          <w:rFonts w:ascii="Arial" w:hAnsi="Arial" w:cs="Arial"/>
          <w:b w:val="0"/>
          <w:bCs/>
          <w:i/>
          <w:iCs/>
          <w:sz w:val="22"/>
          <w:szCs w:val="22"/>
        </w:rPr>
        <w:t>Arizona</w:t>
      </w:r>
      <w:r w:rsidRPr="00D51AE1">
        <w:rPr>
          <w:rFonts w:ascii="Arial" w:hAnsi="Arial" w:cs="Arial"/>
          <w:b w:val="0"/>
          <w:bCs/>
          <w:i/>
          <w:iCs/>
          <w:sz w:val="22"/>
          <w:szCs w:val="22"/>
        </w:rPr>
        <w:t>,</w:t>
      </w:r>
      <w:r w:rsidRPr="00D51AE1">
        <w:rPr>
          <w:rFonts w:ascii="Arial" w:hAnsi="Arial" w:cs="Arial"/>
          <w:b w:val="0"/>
          <w:bCs/>
          <w:i/>
          <w:iCs/>
          <w:sz w:val="22"/>
          <w:szCs w:val="22"/>
        </w:rPr>
        <w:t>Tucson</w:t>
      </w:r>
      <w:proofErr w:type="spellEnd"/>
      <w:proofErr w:type="gramEnd"/>
      <w:r w:rsidRPr="00D51AE1">
        <w:rPr>
          <w:rFonts w:ascii="Arial" w:hAnsi="Arial" w:cs="Arial"/>
          <w:b w:val="0"/>
          <w:bCs/>
          <w:i/>
          <w:iCs/>
          <w:sz w:val="22"/>
          <w:szCs w:val="22"/>
        </w:rPr>
        <w:t>,</w:t>
      </w:r>
      <w:r w:rsidRPr="00D51AE1">
        <w:rPr>
          <w:rFonts w:ascii="Arial" w:hAnsi="Arial" w:cs="Arial"/>
          <w:b w:val="0"/>
          <w:bCs/>
          <w:i/>
          <w:iCs/>
          <w:sz w:val="22"/>
          <w:szCs w:val="22"/>
        </w:rPr>
        <w:t xml:space="preserve"> AZ</w:t>
      </w:r>
      <w:r w:rsidRPr="00D51AE1">
        <w:rPr>
          <w:rFonts w:ascii="Arial" w:hAnsi="Arial" w:cs="Arial"/>
          <w:b w:val="0"/>
          <w:bCs/>
          <w:i/>
          <w:iCs/>
          <w:sz w:val="22"/>
          <w:szCs w:val="22"/>
        </w:rPr>
        <w:tab/>
      </w:r>
      <w:r w:rsidRPr="00D51AE1">
        <w:rPr>
          <w:rFonts w:ascii="Arial" w:hAnsi="Arial" w:cs="Arial"/>
          <w:b w:val="0"/>
          <w:bCs/>
          <w:i/>
          <w:iCs/>
          <w:sz w:val="22"/>
          <w:szCs w:val="22"/>
        </w:rPr>
        <w:tab/>
      </w:r>
      <w:r w:rsidRPr="00D51AE1">
        <w:rPr>
          <w:rFonts w:ascii="Arial" w:hAnsi="Arial" w:cs="Arial"/>
          <w:b w:val="0"/>
          <w:bCs/>
          <w:i/>
          <w:iCs/>
          <w:sz w:val="22"/>
          <w:szCs w:val="22"/>
        </w:rPr>
        <w:tab/>
      </w:r>
      <w:r w:rsidRPr="00D51AE1">
        <w:rPr>
          <w:rFonts w:ascii="Arial" w:hAnsi="Arial" w:cs="Arial"/>
          <w:b w:val="0"/>
          <w:bCs/>
          <w:i/>
          <w:iCs/>
          <w:sz w:val="22"/>
          <w:szCs w:val="22"/>
        </w:rPr>
        <w:tab/>
      </w:r>
      <w:r w:rsidRPr="00D51AE1">
        <w:rPr>
          <w:rFonts w:ascii="Arial" w:hAnsi="Arial" w:cs="Arial"/>
          <w:b w:val="0"/>
          <w:bCs/>
          <w:i/>
          <w:iCs/>
          <w:sz w:val="22"/>
          <w:szCs w:val="22"/>
        </w:rPr>
        <w:tab/>
      </w:r>
      <w:r w:rsidRPr="00D51AE1">
        <w:rPr>
          <w:rFonts w:ascii="Arial" w:hAnsi="Arial" w:cs="Arial"/>
          <w:b w:val="0"/>
          <w:bCs/>
          <w:i/>
          <w:iCs/>
          <w:sz w:val="22"/>
          <w:szCs w:val="22"/>
        </w:rPr>
        <w:tab/>
      </w:r>
      <w:r w:rsidRPr="00D51AE1">
        <w:rPr>
          <w:rFonts w:ascii="Arial" w:hAnsi="Arial" w:cs="Arial"/>
          <w:b w:val="0"/>
          <w:bCs/>
          <w:i/>
          <w:iCs/>
          <w:sz w:val="22"/>
          <w:szCs w:val="22"/>
        </w:rPr>
        <w:tab/>
      </w:r>
    </w:p>
    <w:p w14:paraId="63841249" w14:textId="4023D64A" w:rsidR="000C23C1" w:rsidRPr="00D51AE1" w:rsidRDefault="000C23C1" w:rsidP="000C23C1">
      <w:pPr>
        <w:rPr>
          <w:rFonts w:ascii="Arial" w:hAnsi="Arial" w:cs="Arial"/>
          <w:sz w:val="22"/>
          <w:szCs w:val="22"/>
        </w:rPr>
      </w:pPr>
      <w:r w:rsidRPr="00D51AE1">
        <w:rPr>
          <w:rFonts w:ascii="Arial" w:hAnsi="Arial" w:cs="Arial"/>
          <w:b/>
          <w:sz w:val="22"/>
          <w:szCs w:val="22"/>
        </w:rPr>
        <w:t>Professor of Practice</w:t>
      </w:r>
      <w:r w:rsidRPr="00D51AE1">
        <w:rPr>
          <w:rFonts w:ascii="Arial" w:hAnsi="Arial" w:cs="Arial"/>
          <w:sz w:val="22"/>
          <w:szCs w:val="22"/>
        </w:rPr>
        <w:t xml:space="preserve">, School </w:t>
      </w:r>
      <w:r w:rsidRPr="00D51AE1">
        <w:rPr>
          <w:rFonts w:ascii="Arial" w:hAnsi="Arial" w:cs="Arial"/>
          <w:sz w:val="22"/>
          <w:szCs w:val="22"/>
        </w:rPr>
        <w:t>of Engineering</w:t>
      </w:r>
      <w:r w:rsidRPr="00D51AE1">
        <w:rPr>
          <w:rFonts w:ascii="Arial" w:hAnsi="Arial" w:cs="Arial"/>
          <w:sz w:val="22"/>
          <w:szCs w:val="22"/>
        </w:rPr>
        <w:tab/>
      </w:r>
      <w:r w:rsidRPr="00D51AE1">
        <w:rPr>
          <w:rFonts w:ascii="Arial" w:hAnsi="Arial" w:cs="Arial"/>
          <w:sz w:val="22"/>
          <w:szCs w:val="22"/>
        </w:rPr>
        <w:tab/>
      </w:r>
      <w:r w:rsidRPr="00D51AE1">
        <w:rPr>
          <w:rFonts w:ascii="Arial" w:hAnsi="Arial" w:cs="Arial"/>
          <w:sz w:val="22"/>
          <w:szCs w:val="22"/>
        </w:rPr>
        <w:tab/>
      </w:r>
      <w:r w:rsidRPr="00D51AE1">
        <w:rPr>
          <w:rFonts w:ascii="Arial" w:hAnsi="Arial" w:cs="Arial"/>
          <w:sz w:val="22"/>
          <w:szCs w:val="22"/>
        </w:rPr>
        <w:tab/>
      </w:r>
      <w:r w:rsidRPr="00D51AE1">
        <w:rPr>
          <w:rFonts w:ascii="Arial" w:hAnsi="Arial" w:cs="Arial"/>
          <w:sz w:val="22"/>
          <w:szCs w:val="22"/>
        </w:rPr>
        <w:tab/>
      </w:r>
      <w:r w:rsidRPr="00D51AE1">
        <w:rPr>
          <w:rFonts w:ascii="Arial" w:hAnsi="Arial" w:cs="Arial"/>
          <w:bCs/>
          <w:i/>
          <w:iCs/>
          <w:sz w:val="22"/>
          <w:szCs w:val="22"/>
        </w:rPr>
        <w:t>8/2019</w:t>
      </w:r>
      <w:r w:rsidRPr="00D51AE1">
        <w:rPr>
          <w:rFonts w:ascii="Arial" w:hAnsi="Arial" w:cs="Arial"/>
          <w:bCs/>
          <w:i/>
          <w:iCs/>
          <w:sz w:val="22"/>
          <w:szCs w:val="22"/>
        </w:rPr>
        <w:t xml:space="preserve"> - </w:t>
      </w:r>
      <w:proofErr w:type="spellStart"/>
      <w:r w:rsidRPr="00D51AE1">
        <w:rPr>
          <w:rFonts w:ascii="Arial" w:hAnsi="Arial" w:cs="Arial"/>
          <w:bCs/>
          <w:i/>
          <w:iCs/>
          <w:sz w:val="22"/>
          <w:szCs w:val="22"/>
        </w:rPr>
        <w:t>pres</w:t>
      </w:r>
      <w:proofErr w:type="spellEnd"/>
    </w:p>
    <w:p w14:paraId="1015784D" w14:textId="77777777" w:rsidR="000C23C1" w:rsidRPr="00D51AE1" w:rsidRDefault="000C23C1" w:rsidP="000C23C1">
      <w:pPr>
        <w:rPr>
          <w:rFonts w:ascii="Arial" w:hAnsi="Arial" w:cs="Arial"/>
        </w:rPr>
      </w:pPr>
    </w:p>
    <w:p w14:paraId="22B4CC4F" w14:textId="7FD62614" w:rsidR="000C23C1" w:rsidRPr="00D51AE1" w:rsidRDefault="000C23C1" w:rsidP="000C23C1">
      <w:pPr>
        <w:pStyle w:val="Heading1"/>
        <w:rPr>
          <w:rFonts w:ascii="Arial" w:hAnsi="Arial" w:cs="Arial"/>
          <w:b w:val="0"/>
          <w:bCs/>
          <w:i/>
          <w:iCs/>
          <w:sz w:val="22"/>
          <w:szCs w:val="22"/>
        </w:rPr>
      </w:pPr>
      <w:r w:rsidRPr="00D51AE1">
        <w:rPr>
          <w:rFonts w:ascii="Arial" w:hAnsi="Arial" w:cs="Arial"/>
          <w:b w:val="0"/>
          <w:bCs/>
          <w:i/>
          <w:iCs/>
          <w:sz w:val="22"/>
          <w:szCs w:val="22"/>
        </w:rPr>
        <w:t xml:space="preserve">University of </w:t>
      </w:r>
      <w:proofErr w:type="spellStart"/>
      <w:proofErr w:type="gramStart"/>
      <w:r w:rsidRPr="00D51AE1">
        <w:rPr>
          <w:rFonts w:ascii="Arial" w:hAnsi="Arial" w:cs="Arial"/>
          <w:b w:val="0"/>
          <w:bCs/>
          <w:i/>
          <w:iCs/>
          <w:sz w:val="22"/>
          <w:szCs w:val="22"/>
        </w:rPr>
        <w:t>Arizona,Tucson</w:t>
      </w:r>
      <w:proofErr w:type="spellEnd"/>
      <w:proofErr w:type="gramEnd"/>
      <w:r w:rsidRPr="00D51AE1">
        <w:rPr>
          <w:rFonts w:ascii="Arial" w:hAnsi="Arial" w:cs="Arial"/>
          <w:b w:val="0"/>
          <w:bCs/>
          <w:i/>
          <w:iCs/>
          <w:sz w:val="22"/>
          <w:szCs w:val="22"/>
        </w:rPr>
        <w:t>, AZ</w:t>
      </w:r>
      <w:r w:rsidRPr="00D51AE1">
        <w:rPr>
          <w:rFonts w:ascii="Arial" w:hAnsi="Arial" w:cs="Arial"/>
          <w:b w:val="0"/>
          <w:bCs/>
          <w:i/>
          <w:iCs/>
          <w:sz w:val="22"/>
          <w:szCs w:val="22"/>
        </w:rPr>
        <w:tab/>
      </w:r>
      <w:r w:rsidRPr="00D51AE1">
        <w:rPr>
          <w:rFonts w:ascii="Arial" w:hAnsi="Arial" w:cs="Arial"/>
          <w:b w:val="0"/>
          <w:bCs/>
          <w:i/>
          <w:iCs/>
          <w:sz w:val="22"/>
          <w:szCs w:val="22"/>
        </w:rPr>
        <w:tab/>
      </w:r>
      <w:r w:rsidRPr="00D51AE1">
        <w:rPr>
          <w:rFonts w:ascii="Arial" w:hAnsi="Arial" w:cs="Arial"/>
          <w:b w:val="0"/>
          <w:bCs/>
          <w:i/>
          <w:iCs/>
          <w:sz w:val="22"/>
          <w:szCs w:val="22"/>
        </w:rPr>
        <w:tab/>
      </w:r>
      <w:r w:rsidRPr="00D51AE1">
        <w:rPr>
          <w:rFonts w:ascii="Arial" w:hAnsi="Arial" w:cs="Arial"/>
          <w:b w:val="0"/>
          <w:bCs/>
          <w:i/>
          <w:iCs/>
          <w:sz w:val="22"/>
          <w:szCs w:val="22"/>
        </w:rPr>
        <w:tab/>
      </w:r>
      <w:r w:rsidRPr="00D51AE1">
        <w:rPr>
          <w:rFonts w:ascii="Arial" w:hAnsi="Arial" w:cs="Arial"/>
          <w:b w:val="0"/>
          <w:bCs/>
          <w:i/>
          <w:iCs/>
          <w:sz w:val="22"/>
          <w:szCs w:val="22"/>
        </w:rPr>
        <w:tab/>
      </w:r>
      <w:r w:rsidRPr="00D51AE1">
        <w:rPr>
          <w:rFonts w:ascii="Arial" w:hAnsi="Arial" w:cs="Arial"/>
          <w:b w:val="0"/>
          <w:bCs/>
          <w:i/>
          <w:iCs/>
          <w:sz w:val="22"/>
          <w:szCs w:val="22"/>
        </w:rPr>
        <w:tab/>
      </w:r>
    </w:p>
    <w:p w14:paraId="0D0EBE3B" w14:textId="787B7668" w:rsidR="000C23C1" w:rsidRPr="00D51AE1" w:rsidRDefault="000C23C1" w:rsidP="000C23C1">
      <w:pPr>
        <w:pStyle w:val="Heading1"/>
        <w:rPr>
          <w:rFonts w:ascii="Arial" w:hAnsi="Arial" w:cs="Arial"/>
          <w:bCs/>
          <w:iCs/>
          <w:sz w:val="22"/>
          <w:szCs w:val="22"/>
        </w:rPr>
      </w:pPr>
      <w:r w:rsidRPr="00D51AE1">
        <w:rPr>
          <w:rFonts w:ascii="Arial" w:hAnsi="Arial" w:cs="Arial"/>
          <w:bCs/>
          <w:iCs/>
          <w:sz w:val="22"/>
          <w:szCs w:val="22"/>
        </w:rPr>
        <w:t xml:space="preserve">Senior </w:t>
      </w:r>
      <w:r w:rsidRPr="00D51AE1">
        <w:rPr>
          <w:rFonts w:ascii="Arial" w:hAnsi="Arial" w:cs="Arial"/>
          <w:bCs/>
          <w:iCs/>
          <w:sz w:val="22"/>
          <w:szCs w:val="22"/>
        </w:rPr>
        <w:t xml:space="preserve">Vice President, Research </w:t>
      </w:r>
      <w:r w:rsidRPr="00D51AE1">
        <w:rPr>
          <w:rFonts w:ascii="Arial" w:hAnsi="Arial" w:cs="Arial"/>
          <w:bCs/>
          <w:iCs/>
          <w:sz w:val="22"/>
          <w:szCs w:val="22"/>
        </w:rPr>
        <w:t>and Innovation</w:t>
      </w:r>
      <w:r w:rsidRPr="00D51AE1">
        <w:rPr>
          <w:rFonts w:ascii="Arial" w:hAnsi="Arial" w:cs="Arial"/>
          <w:bCs/>
          <w:iCs/>
          <w:sz w:val="22"/>
          <w:szCs w:val="22"/>
        </w:rPr>
        <w:tab/>
      </w:r>
      <w:r w:rsidRPr="00D51AE1">
        <w:rPr>
          <w:rFonts w:ascii="Arial" w:hAnsi="Arial" w:cs="Arial"/>
          <w:bCs/>
          <w:iCs/>
          <w:sz w:val="22"/>
          <w:szCs w:val="22"/>
        </w:rPr>
        <w:tab/>
      </w:r>
      <w:r w:rsidRPr="00D51AE1">
        <w:rPr>
          <w:rFonts w:ascii="Arial" w:hAnsi="Arial" w:cs="Arial"/>
          <w:bCs/>
          <w:iCs/>
          <w:sz w:val="22"/>
          <w:szCs w:val="22"/>
        </w:rPr>
        <w:tab/>
      </w:r>
      <w:r w:rsidRPr="00D51AE1">
        <w:rPr>
          <w:rFonts w:ascii="Arial" w:hAnsi="Arial" w:cs="Arial"/>
          <w:bCs/>
          <w:iCs/>
          <w:sz w:val="22"/>
          <w:szCs w:val="22"/>
        </w:rPr>
        <w:tab/>
      </w:r>
      <w:r w:rsidRPr="00D51AE1">
        <w:rPr>
          <w:rFonts w:ascii="Arial" w:hAnsi="Arial" w:cs="Arial"/>
          <w:bCs/>
          <w:iCs/>
          <w:sz w:val="22"/>
          <w:szCs w:val="22"/>
        </w:rPr>
        <w:tab/>
      </w:r>
      <w:r w:rsidRPr="00D51AE1">
        <w:rPr>
          <w:rFonts w:ascii="Arial" w:hAnsi="Arial" w:cs="Arial"/>
          <w:b w:val="0"/>
          <w:bCs/>
          <w:i/>
          <w:iCs/>
          <w:sz w:val="22"/>
          <w:szCs w:val="22"/>
        </w:rPr>
        <w:t xml:space="preserve">8/2019 - </w:t>
      </w:r>
      <w:proofErr w:type="spellStart"/>
      <w:r w:rsidRPr="00D51AE1">
        <w:rPr>
          <w:rFonts w:ascii="Arial" w:hAnsi="Arial" w:cs="Arial"/>
          <w:b w:val="0"/>
          <w:bCs/>
          <w:i/>
          <w:iCs/>
          <w:sz w:val="22"/>
          <w:szCs w:val="22"/>
        </w:rPr>
        <w:t>pres</w:t>
      </w:r>
      <w:proofErr w:type="spellEnd"/>
    </w:p>
    <w:p w14:paraId="0D8A8DEB" w14:textId="12DAE86E" w:rsidR="00FA28D2" w:rsidRPr="00D51AE1" w:rsidRDefault="00FA28D2" w:rsidP="00FA28D2">
      <w:pPr>
        <w:pStyle w:val="NormalWeb"/>
        <w:rPr>
          <w:rFonts w:ascii="Arial" w:hAnsi="Arial" w:cs="Arial"/>
        </w:rPr>
      </w:pPr>
      <w:r w:rsidRPr="00D51AE1">
        <w:rPr>
          <w:rFonts w:ascii="Arial" w:hAnsi="Arial" w:cs="Arial"/>
          <w:sz w:val="22"/>
          <w:szCs w:val="22"/>
        </w:rPr>
        <w:t xml:space="preserve">Established in 1885, the University of Arizona, </w:t>
      </w:r>
      <w:r w:rsidRPr="00D51AE1">
        <w:rPr>
          <w:rFonts w:ascii="Arial" w:hAnsi="Arial" w:cs="Arial"/>
          <w:sz w:val="22"/>
          <w:szCs w:val="22"/>
        </w:rPr>
        <w:t>is</w:t>
      </w:r>
      <w:r w:rsidRPr="00D51AE1">
        <w:rPr>
          <w:rFonts w:ascii="Arial" w:hAnsi="Arial" w:cs="Arial"/>
          <w:sz w:val="22"/>
          <w:szCs w:val="22"/>
        </w:rPr>
        <w:t xml:space="preserve"> state’s</w:t>
      </w:r>
      <w:r w:rsidRPr="00D51AE1">
        <w:rPr>
          <w:rFonts w:ascii="Arial" w:hAnsi="Arial" w:cs="Arial"/>
          <w:sz w:val="22"/>
          <w:szCs w:val="22"/>
        </w:rPr>
        <w:t xml:space="preserve"> </w:t>
      </w:r>
      <w:r w:rsidRPr="00D51AE1">
        <w:rPr>
          <w:rFonts w:ascii="Arial" w:hAnsi="Arial" w:cs="Arial"/>
          <w:sz w:val="22"/>
          <w:szCs w:val="22"/>
        </w:rPr>
        <w:t>land-grant</w:t>
      </w:r>
      <w:r w:rsidRPr="00D51AE1">
        <w:rPr>
          <w:rFonts w:ascii="Arial" w:hAnsi="Arial" w:cs="Arial"/>
          <w:sz w:val="22"/>
          <w:szCs w:val="22"/>
        </w:rPr>
        <w:t xml:space="preserve"> university</w:t>
      </w:r>
      <w:r w:rsidRPr="00D51AE1">
        <w:rPr>
          <w:rFonts w:ascii="Arial" w:hAnsi="Arial" w:cs="Arial"/>
          <w:sz w:val="22"/>
          <w:szCs w:val="22"/>
        </w:rPr>
        <w:t>. UA</w:t>
      </w:r>
      <w:r w:rsidRPr="00D51AE1">
        <w:rPr>
          <w:rFonts w:ascii="Arial" w:hAnsi="Arial" w:cs="Arial"/>
          <w:sz w:val="22"/>
          <w:szCs w:val="22"/>
        </w:rPr>
        <w:t xml:space="preserve"> </w:t>
      </w:r>
      <w:r w:rsidRPr="00D51AE1">
        <w:rPr>
          <w:rFonts w:ascii="Arial" w:hAnsi="Arial" w:cs="Arial"/>
          <w:sz w:val="22"/>
          <w:szCs w:val="22"/>
        </w:rPr>
        <w:t>is advancing the frontiers of interdisciplinary scholarship</w:t>
      </w:r>
      <w:r w:rsidRPr="00D51AE1">
        <w:rPr>
          <w:rFonts w:ascii="Arial" w:hAnsi="Arial" w:cs="Arial"/>
          <w:sz w:val="22"/>
          <w:szCs w:val="22"/>
        </w:rPr>
        <w:t xml:space="preserve"> </w:t>
      </w:r>
      <w:r w:rsidRPr="00D51AE1">
        <w:rPr>
          <w:rFonts w:ascii="Arial" w:hAnsi="Arial" w:cs="Arial"/>
          <w:sz w:val="22"/>
          <w:szCs w:val="22"/>
        </w:rPr>
        <w:t>and entrepreneurial partnerships and is a member of</w:t>
      </w:r>
      <w:r w:rsidRPr="00D51AE1">
        <w:rPr>
          <w:rFonts w:ascii="Arial" w:hAnsi="Arial" w:cs="Arial"/>
          <w:sz w:val="22"/>
          <w:szCs w:val="22"/>
        </w:rPr>
        <w:t xml:space="preserve"> </w:t>
      </w:r>
      <w:r w:rsidRPr="00D51AE1">
        <w:rPr>
          <w:rFonts w:ascii="Arial" w:hAnsi="Arial" w:cs="Arial"/>
          <w:sz w:val="22"/>
          <w:szCs w:val="22"/>
        </w:rPr>
        <w:t>the Association of American Universities. UA’s</w:t>
      </w:r>
      <w:r w:rsidRPr="00D51AE1">
        <w:rPr>
          <w:rFonts w:ascii="Arial" w:hAnsi="Arial" w:cs="Arial"/>
          <w:sz w:val="22"/>
          <w:szCs w:val="22"/>
        </w:rPr>
        <w:t xml:space="preserve"> </w:t>
      </w:r>
      <w:r w:rsidRPr="00D51AE1">
        <w:rPr>
          <w:rFonts w:ascii="Arial" w:hAnsi="Arial" w:cs="Arial"/>
          <w:sz w:val="22"/>
          <w:szCs w:val="22"/>
        </w:rPr>
        <w:t>annual budget is $2.2 billion, and it enrolls 45,000 students</w:t>
      </w:r>
      <w:r w:rsidRPr="00D51AE1">
        <w:rPr>
          <w:rFonts w:ascii="Arial" w:hAnsi="Arial" w:cs="Arial"/>
          <w:sz w:val="22"/>
          <w:szCs w:val="22"/>
        </w:rPr>
        <w:t xml:space="preserve"> </w:t>
      </w:r>
      <w:r w:rsidRPr="00D51AE1">
        <w:rPr>
          <w:rFonts w:ascii="Arial" w:hAnsi="Arial" w:cs="Arial"/>
          <w:sz w:val="22"/>
          <w:szCs w:val="22"/>
        </w:rPr>
        <w:t>each year; recognized as a global leader, the UA is also a</w:t>
      </w:r>
      <w:r w:rsidRPr="00D51AE1">
        <w:rPr>
          <w:rFonts w:ascii="Arial" w:hAnsi="Arial" w:cs="Arial"/>
          <w:sz w:val="22"/>
          <w:szCs w:val="22"/>
        </w:rPr>
        <w:t xml:space="preserve"> </w:t>
      </w:r>
      <w:r w:rsidRPr="00D51AE1">
        <w:rPr>
          <w:rFonts w:ascii="Arial" w:hAnsi="Arial" w:cs="Arial"/>
          <w:sz w:val="22"/>
          <w:szCs w:val="22"/>
        </w:rPr>
        <w:t xml:space="preserve">leader in research, bringing more than $622 million in research investment each year. UA benefits the state with an estimated economic impact of $8.3 billion annually. </w:t>
      </w:r>
    </w:p>
    <w:p w14:paraId="0867142C" w14:textId="77A0E5BF" w:rsidR="00D51AE1" w:rsidRPr="00D51AE1" w:rsidRDefault="00D51AE1" w:rsidP="00D51AE1">
      <w:pPr>
        <w:pStyle w:val="NormalWeb"/>
        <w:rPr>
          <w:rFonts w:ascii="Arial" w:hAnsi="Arial" w:cs="Arial"/>
        </w:rPr>
      </w:pPr>
      <w:r w:rsidRPr="00D51AE1">
        <w:rPr>
          <w:rFonts w:ascii="Arial" w:hAnsi="Arial" w:cs="Arial"/>
          <w:sz w:val="22"/>
          <w:szCs w:val="22"/>
        </w:rPr>
        <w:t xml:space="preserve">I lead the entirely new office at UA called Research, Innovation and Impact.  </w:t>
      </w:r>
      <w:r>
        <w:rPr>
          <w:rFonts w:ascii="Arial" w:hAnsi="Arial" w:cs="Arial"/>
          <w:sz w:val="22"/>
          <w:szCs w:val="22"/>
        </w:rPr>
        <w:t xml:space="preserve">This </w:t>
      </w:r>
      <w:bookmarkStart w:id="0" w:name="_GoBack"/>
      <w:bookmarkEnd w:id="0"/>
      <w:r w:rsidRPr="00D51AE1">
        <w:rPr>
          <w:rFonts w:ascii="Arial" w:hAnsi="Arial" w:cs="Arial"/>
          <w:sz w:val="22"/>
          <w:szCs w:val="22"/>
        </w:rPr>
        <w:t>office works to (</w:t>
      </w:r>
      <w:proofErr w:type="spellStart"/>
      <w:r w:rsidRPr="00D51AE1">
        <w:rPr>
          <w:rFonts w:ascii="Arial" w:hAnsi="Arial" w:cs="Arial"/>
          <w:sz w:val="22"/>
          <w:szCs w:val="22"/>
        </w:rPr>
        <w:t>i</w:t>
      </w:r>
      <w:proofErr w:type="spellEnd"/>
      <w:r w:rsidRPr="00D51AE1">
        <w:rPr>
          <w:rFonts w:ascii="Arial" w:hAnsi="Arial" w:cs="Arial"/>
          <w:sz w:val="22"/>
          <w:szCs w:val="22"/>
        </w:rPr>
        <w:t xml:space="preserve">) integrate research and development funding across government, commercial, and not-for-profit funding sources to bolster new discoveries; (ii) manage the University’s Office of Research, the Corporate Engagement Programs, Tech Launch Arizona, and the University’s research parks and Center for Innovation; (iii) bring discoveries to market through collaborative research, licenses to growth companies and creation of new companies; and (iv) enhance the innovation economy in southern Arizona. </w:t>
      </w:r>
    </w:p>
    <w:p w14:paraId="055D2DCD" w14:textId="7A5ACC93" w:rsidR="00D51AE1" w:rsidRPr="00D51AE1" w:rsidRDefault="00D51AE1" w:rsidP="00D51AE1">
      <w:pPr>
        <w:pStyle w:val="NormalWeb"/>
        <w:rPr>
          <w:rFonts w:ascii="Arial" w:hAnsi="Arial" w:cs="Arial"/>
          <w:sz w:val="22"/>
          <w:szCs w:val="22"/>
        </w:rPr>
      </w:pPr>
      <w:r w:rsidRPr="00D51AE1">
        <w:rPr>
          <w:rFonts w:ascii="Arial" w:hAnsi="Arial" w:cs="Arial"/>
          <w:sz w:val="22"/>
          <w:szCs w:val="22"/>
        </w:rPr>
        <w:t>We advance knowledge and its impacts, and have the following mission:</w:t>
      </w:r>
    </w:p>
    <w:p w14:paraId="7E267C5C" w14:textId="4F69002B" w:rsidR="00D51AE1" w:rsidRPr="00D51AE1" w:rsidRDefault="00D51AE1" w:rsidP="00D51AE1">
      <w:pPr>
        <w:pStyle w:val="NormalWeb"/>
        <w:numPr>
          <w:ilvl w:val="0"/>
          <w:numId w:val="42"/>
        </w:numPr>
        <w:rPr>
          <w:rFonts w:ascii="Arial" w:hAnsi="Arial" w:cs="Arial"/>
          <w:sz w:val="22"/>
          <w:szCs w:val="22"/>
        </w:rPr>
      </w:pPr>
      <w:r w:rsidRPr="00D51AE1">
        <w:rPr>
          <w:rFonts w:ascii="Arial" w:hAnsi="Arial" w:cs="Arial"/>
          <w:sz w:val="22"/>
          <w:szCs w:val="22"/>
        </w:rPr>
        <w:t xml:space="preserve">To advance knowledge through stimulating the highest quality thought </w:t>
      </w:r>
      <w:proofErr w:type="spellStart"/>
      <w:proofErr w:type="gramStart"/>
      <w:r w:rsidRPr="00D51AE1">
        <w:rPr>
          <w:rFonts w:ascii="Arial" w:hAnsi="Arial" w:cs="Arial"/>
          <w:sz w:val="22"/>
          <w:szCs w:val="22"/>
        </w:rPr>
        <w:t>leadership,research</w:t>
      </w:r>
      <w:proofErr w:type="spellEnd"/>
      <w:proofErr w:type="gramEnd"/>
      <w:r w:rsidRPr="00D51AE1">
        <w:rPr>
          <w:rFonts w:ascii="Arial" w:hAnsi="Arial" w:cs="Arial"/>
          <w:sz w:val="22"/>
          <w:szCs w:val="22"/>
        </w:rPr>
        <w:t xml:space="preserve"> and scholarship across a wide range of challenges and disciplines.</w:t>
      </w:r>
    </w:p>
    <w:p w14:paraId="257DE12A" w14:textId="77777777" w:rsidR="00D51AE1" w:rsidRPr="00D51AE1" w:rsidRDefault="00D51AE1" w:rsidP="00D51AE1">
      <w:pPr>
        <w:pStyle w:val="NormalWeb"/>
        <w:numPr>
          <w:ilvl w:val="0"/>
          <w:numId w:val="42"/>
        </w:numPr>
        <w:rPr>
          <w:rFonts w:ascii="Arial" w:hAnsi="Arial" w:cs="Arial"/>
          <w:sz w:val="22"/>
          <w:szCs w:val="22"/>
        </w:rPr>
      </w:pPr>
      <w:r w:rsidRPr="00D51AE1">
        <w:rPr>
          <w:rFonts w:ascii="Arial" w:hAnsi="Arial" w:cs="Arial"/>
          <w:sz w:val="22"/>
          <w:szCs w:val="22"/>
        </w:rPr>
        <w:t>To develop knowledge innovators through innovation and entrepreneurship programs in which emerging scholars, UA faculty and State and Regional innovators are trained, mentored and supported to realize their highest potential and assume roles as innovative leaders who take responsibility for solving society’s biggest challenges.</w:t>
      </w:r>
    </w:p>
    <w:p w14:paraId="484F6AC6" w14:textId="77777777" w:rsidR="00D51AE1" w:rsidRPr="00D51AE1" w:rsidRDefault="00D51AE1" w:rsidP="00D51AE1">
      <w:pPr>
        <w:pStyle w:val="NormalWeb"/>
        <w:numPr>
          <w:ilvl w:val="0"/>
          <w:numId w:val="42"/>
        </w:numPr>
        <w:rPr>
          <w:rFonts w:ascii="Arial" w:hAnsi="Arial" w:cs="Arial"/>
        </w:rPr>
      </w:pPr>
      <w:r w:rsidRPr="00D51AE1">
        <w:rPr>
          <w:rFonts w:ascii="Arial" w:hAnsi="Arial" w:cs="Arial"/>
          <w:sz w:val="22"/>
          <w:szCs w:val="22"/>
        </w:rPr>
        <w:t>To create knowledge impacts through partnerships, local and global engagement and knowledge transfer that will improve quality of life and enhance the economies of Arizona, the US and the world.</w:t>
      </w:r>
      <w:r w:rsidRPr="00D51AE1">
        <w:rPr>
          <w:rFonts w:ascii="Arial" w:hAnsi="Arial" w:cs="Arial"/>
          <w:sz w:val="22"/>
          <w:szCs w:val="22"/>
        </w:rPr>
        <w:t xml:space="preserve"> </w:t>
      </w:r>
      <w:r w:rsidR="00FA28D2" w:rsidRPr="00D51AE1">
        <w:rPr>
          <w:rFonts w:ascii="Arial" w:hAnsi="Arial" w:cs="Arial"/>
          <w:sz w:val="22"/>
          <w:szCs w:val="22"/>
        </w:rPr>
        <w:t xml:space="preserve">I </w:t>
      </w:r>
      <w:r w:rsidR="00FA28D2" w:rsidRPr="00D51AE1">
        <w:rPr>
          <w:rFonts w:ascii="Arial" w:hAnsi="Arial" w:cs="Arial"/>
          <w:sz w:val="22"/>
          <w:szCs w:val="22"/>
        </w:rPr>
        <w:t>lead, stimulate, and nurture the culture and capacity for knowledge creation and discovery at the University, creating industry and public partnerships, and moving inventions and technologies to the marketplace</w:t>
      </w:r>
      <w:r w:rsidR="00FA28D2" w:rsidRPr="00D51AE1">
        <w:rPr>
          <w:rFonts w:ascii="Arial" w:hAnsi="Arial" w:cs="Arial"/>
          <w:sz w:val="22"/>
          <w:szCs w:val="22"/>
        </w:rPr>
        <w:t xml:space="preserve">. </w:t>
      </w:r>
    </w:p>
    <w:p w14:paraId="4B8D47C6" w14:textId="77777777" w:rsidR="000C23C1" w:rsidRDefault="000C23C1" w:rsidP="002E3DAB">
      <w:pPr>
        <w:pStyle w:val="Heading1"/>
        <w:rPr>
          <w:rFonts w:ascii="Arial" w:hAnsi="Arial" w:cs="Arial"/>
          <w:b w:val="0"/>
          <w:bCs/>
          <w:i/>
          <w:iCs/>
          <w:sz w:val="22"/>
          <w:szCs w:val="22"/>
        </w:rPr>
      </w:pPr>
    </w:p>
    <w:p w14:paraId="313C6214" w14:textId="1F4595B7" w:rsidR="002E3DAB" w:rsidRPr="00902DBA" w:rsidRDefault="002E3DAB" w:rsidP="002E3DAB">
      <w:pPr>
        <w:pStyle w:val="Heading1"/>
        <w:rPr>
          <w:rFonts w:ascii="Arial" w:hAnsi="Arial" w:cs="Arial"/>
          <w:b w:val="0"/>
          <w:bCs/>
          <w:i/>
          <w:iCs/>
          <w:sz w:val="22"/>
          <w:szCs w:val="22"/>
        </w:rPr>
      </w:pPr>
      <w:r w:rsidRPr="00902DBA">
        <w:rPr>
          <w:rFonts w:ascii="Arial" w:hAnsi="Arial" w:cs="Arial"/>
          <w:b w:val="0"/>
          <w:bCs/>
          <w:i/>
          <w:iCs/>
          <w:sz w:val="22"/>
          <w:szCs w:val="22"/>
        </w:rPr>
        <w:t>Arizona State University Enterprise Partners</w:t>
      </w:r>
      <w:r w:rsidR="001E6C32" w:rsidRPr="00902DBA">
        <w:rPr>
          <w:rFonts w:ascii="Arial" w:hAnsi="Arial" w:cs="Arial"/>
          <w:b w:val="0"/>
          <w:bCs/>
          <w:i/>
          <w:iCs/>
          <w:sz w:val="22"/>
          <w:szCs w:val="22"/>
        </w:rPr>
        <w:t xml:space="preserve"> (ASURE), </w:t>
      </w:r>
      <w:r w:rsidR="00902DBA" w:rsidRPr="00902DBA">
        <w:rPr>
          <w:rFonts w:ascii="Arial" w:hAnsi="Arial" w:cs="Arial"/>
          <w:b w:val="0"/>
          <w:bCs/>
          <w:i/>
          <w:iCs/>
          <w:sz w:val="22"/>
          <w:szCs w:val="22"/>
        </w:rPr>
        <w:t>Scottsdale</w:t>
      </w:r>
      <w:r w:rsidR="001E6C32" w:rsidRPr="00902DBA">
        <w:rPr>
          <w:rFonts w:ascii="Arial" w:hAnsi="Arial" w:cs="Arial"/>
          <w:b w:val="0"/>
          <w:bCs/>
          <w:i/>
          <w:iCs/>
          <w:sz w:val="22"/>
          <w:szCs w:val="22"/>
        </w:rPr>
        <w:t>, AZ</w:t>
      </w:r>
      <w:r w:rsidR="001E6C32" w:rsidRPr="00902DBA">
        <w:rPr>
          <w:rFonts w:ascii="Arial" w:hAnsi="Arial" w:cs="Arial"/>
          <w:b w:val="0"/>
          <w:bCs/>
          <w:i/>
          <w:iCs/>
          <w:sz w:val="22"/>
          <w:szCs w:val="22"/>
        </w:rPr>
        <w:tab/>
      </w:r>
      <w:r w:rsidR="001E6C32" w:rsidRPr="00902DBA">
        <w:rPr>
          <w:rFonts w:ascii="Arial" w:hAnsi="Arial" w:cs="Arial"/>
          <w:b w:val="0"/>
          <w:bCs/>
          <w:i/>
          <w:iCs/>
          <w:sz w:val="22"/>
          <w:szCs w:val="22"/>
        </w:rPr>
        <w:tab/>
      </w:r>
      <w:r w:rsidR="008763BF" w:rsidRPr="00902DBA">
        <w:rPr>
          <w:rFonts w:ascii="Arial" w:hAnsi="Arial" w:cs="Arial"/>
          <w:b w:val="0"/>
          <w:bCs/>
          <w:i/>
          <w:iCs/>
          <w:sz w:val="22"/>
          <w:szCs w:val="22"/>
        </w:rPr>
        <w:t>4</w:t>
      </w:r>
      <w:r w:rsidRPr="00902DBA">
        <w:rPr>
          <w:rFonts w:ascii="Arial" w:hAnsi="Arial" w:cs="Arial"/>
          <w:b w:val="0"/>
          <w:bCs/>
          <w:i/>
          <w:iCs/>
          <w:sz w:val="22"/>
          <w:szCs w:val="22"/>
        </w:rPr>
        <w:t>/201</w:t>
      </w:r>
      <w:r w:rsidR="000C23C1">
        <w:rPr>
          <w:rFonts w:ascii="Arial" w:hAnsi="Arial" w:cs="Arial"/>
          <w:b w:val="0"/>
          <w:bCs/>
          <w:i/>
          <w:iCs/>
          <w:sz w:val="22"/>
          <w:szCs w:val="22"/>
        </w:rPr>
        <w:t>7</w:t>
      </w:r>
      <w:r w:rsidRPr="00902DBA">
        <w:rPr>
          <w:rFonts w:ascii="Arial" w:hAnsi="Arial" w:cs="Arial"/>
          <w:b w:val="0"/>
          <w:bCs/>
          <w:i/>
          <w:iCs/>
          <w:sz w:val="22"/>
          <w:szCs w:val="22"/>
        </w:rPr>
        <w:t>-</w:t>
      </w:r>
      <w:r w:rsidR="000C23C1">
        <w:rPr>
          <w:rFonts w:ascii="Arial" w:hAnsi="Arial" w:cs="Arial"/>
          <w:b w:val="0"/>
          <w:bCs/>
          <w:i/>
          <w:iCs/>
          <w:sz w:val="22"/>
          <w:szCs w:val="22"/>
        </w:rPr>
        <w:t>8/2019</w:t>
      </w:r>
    </w:p>
    <w:p w14:paraId="4B3B8DAC" w14:textId="77EC62D0" w:rsidR="00C9157E" w:rsidRPr="00902DBA" w:rsidRDefault="002E3DAB" w:rsidP="002E3DAB">
      <w:pPr>
        <w:pStyle w:val="Heading1"/>
        <w:rPr>
          <w:rFonts w:ascii="Arial" w:hAnsi="Arial" w:cs="Arial"/>
          <w:bCs/>
          <w:iCs/>
          <w:sz w:val="22"/>
          <w:szCs w:val="22"/>
        </w:rPr>
      </w:pPr>
      <w:r w:rsidRPr="00902DBA">
        <w:rPr>
          <w:rFonts w:ascii="Arial" w:hAnsi="Arial" w:cs="Arial"/>
          <w:bCs/>
          <w:iCs/>
          <w:sz w:val="22"/>
          <w:szCs w:val="22"/>
        </w:rPr>
        <w:t>C</w:t>
      </w:r>
      <w:r w:rsidR="002961D0">
        <w:rPr>
          <w:rFonts w:ascii="Arial" w:hAnsi="Arial" w:cs="Arial"/>
          <w:bCs/>
          <w:iCs/>
          <w:sz w:val="22"/>
          <w:szCs w:val="22"/>
        </w:rPr>
        <w:t xml:space="preserve">hief </w:t>
      </w:r>
      <w:r w:rsidRPr="00902DBA">
        <w:rPr>
          <w:rFonts w:ascii="Arial" w:hAnsi="Arial" w:cs="Arial"/>
          <w:bCs/>
          <w:iCs/>
          <w:sz w:val="22"/>
          <w:szCs w:val="22"/>
        </w:rPr>
        <w:t>E</w:t>
      </w:r>
      <w:r w:rsidR="002961D0">
        <w:rPr>
          <w:rFonts w:ascii="Arial" w:hAnsi="Arial" w:cs="Arial"/>
          <w:bCs/>
          <w:iCs/>
          <w:sz w:val="22"/>
          <w:szCs w:val="22"/>
        </w:rPr>
        <w:t xml:space="preserve">xecutive </w:t>
      </w:r>
      <w:r w:rsidRPr="00902DBA">
        <w:rPr>
          <w:rFonts w:ascii="Arial" w:hAnsi="Arial" w:cs="Arial"/>
          <w:bCs/>
          <w:iCs/>
          <w:sz w:val="22"/>
          <w:szCs w:val="22"/>
        </w:rPr>
        <w:t>O</w:t>
      </w:r>
      <w:r w:rsidR="002961D0">
        <w:rPr>
          <w:rFonts w:ascii="Arial" w:hAnsi="Arial" w:cs="Arial"/>
          <w:bCs/>
          <w:iCs/>
          <w:sz w:val="22"/>
          <w:szCs w:val="22"/>
        </w:rPr>
        <w:t>fficer</w:t>
      </w:r>
    </w:p>
    <w:p w14:paraId="748B6A1C" w14:textId="6232A046" w:rsidR="002E3DAB" w:rsidRPr="00902DBA" w:rsidRDefault="002E3DAB" w:rsidP="002E3DAB">
      <w:pPr>
        <w:pStyle w:val="Heading1"/>
        <w:rPr>
          <w:rFonts w:ascii="Arial" w:hAnsi="Arial" w:cs="Arial"/>
          <w:bCs/>
          <w:iCs/>
          <w:sz w:val="22"/>
          <w:szCs w:val="22"/>
        </w:rPr>
      </w:pPr>
      <w:r w:rsidRPr="00902DBA">
        <w:rPr>
          <w:rFonts w:ascii="Arial" w:hAnsi="Arial" w:cs="Arial"/>
          <w:bCs/>
          <w:iCs/>
          <w:sz w:val="22"/>
          <w:szCs w:val="22"/>
        </w:rPr>
        <w:tab/>
      </w:r>
      <w:r w:rsidRPr="00902DBA">
        <w:rPr>
          <w:rFonts w:ascii="Arial" w:hAnsi="Arial" w:cs="Arial"/>
          <w:bCs/>
          <w:iCs/>
          <w:sz w:val="22"/>
          <w:szCs w:val="22"/>
        </w:rPr>
        <w:tab/>
      </w:r>
      <w:r w:rsidRPr="00902DBA">
        <w:rPr>
          <w:rFonts w:ascii="Arial" w:hAnsi="Arial" w:cs="Arial"/>
          <w:bCs/>
          <w:iCs/>
          <w:sz w:val="22"/>
          <w:szCs w:val="22"/>
        </w:rPr>
        <w:tab/>
      </w:r>
    </w:p>
    <w:p w14:paraId="106B0653" w14:textId="1DC32282" w:rsidR="009525E7" w:rsidRPr="00902DBA" w:rsidRDefault="001E6C32" w:rsidP="005C5A3F">
      <w:pPr>
        <w:pStyle w:val="Heading1"/>
        <w:rPr>
          <w:rFonts w:ascii="Arial" w:hAnsi="Arial" w:cs="Arial"/>
          <w:b w:val="0"/>
          <w:bCs/>
          <w:iCs/>
          <w:sz w:val="22"/>
          <w:szCs w:val="22"/>
        </w:rPr>
      </w:pPr>
      <w:r w:rsidRPr="00902DBA">
        <w:rPr>
          <w:rFonts w:ascii="Arial" w:hAnsi="Arial" w:cs="Arial"/>
          <w:b w:val="0"/>
          <w:bCs/>
          <w:iCs/>
          <w:sz w:val="22"/>
          <w:szCs w:val="22"/>
        </w:rPr>
        <w:t>ASU</w:t>
      </w:r>
      <w:r w:rsidR="001562FD" w:rsidRPr="00902DBA">
        <w:rPr>
          <w:rFonts w:ascii="Arial" w:hAnsi="Arial" w:cs="Arial"/>
          <w:b w:val="0"/>
          <w:bCs/>
          <w:iCs/>
          <w:sz w:val="22"/>
          <w:szCs w:val="22"/>
        </w:rPr>
        <w:t>RE</w:t>
      </w:r>
      <w:r w:rsidRPr="00902DBA">
        <w:rPr>
          <w:rFonts w:ascii="Arial" w:hAnsi="Arial" w:cs="Arial"/>
          <w:b w:val="0"/>
          <w:bCs/>
          <w:iCs/>
          <w:sz w:val="22"/>
          <w:szCs w:val="22"/>
        </w:rPr>
        <w:t xml:space="preserve"> </w:t>
      </w:r>
      <w:r w:rsidR="001562FD" w:rsidRPr="00902DBA">
        <w:rPr>
          <w:rFonts w:ascii="Arial" w:hAnsi="Arial" w:cs="Arial"/>
          <w:b w:val="0"/>
          <w:bCs/>
          <w:iCs/>
          <w:sz w:val="22"/>
          <w:szCs w:val="22"/>
        </w:rPr>
        <w:t>is</w:t>
      </w:r>
      <w:r w:rsidRPr="00902DBA">
        <w:rPr>
          <w:rFonts w:ascii="Arial" w:hAnsi="Arial" w:cs="Arial"/>
          <w:b w:val="0"/>
          <w:bCs/>
          <w:iCs/>
          <w:sz w:val="22"/>
          <w:szCs w:val="22"/>
        </w:rPr>
        <w:t xml:space="preserve"> a 501.c.3 </w:t>
      </w:r>
      <w:r w:rsidR="00D97C3B" w:rsidRPr="00902DBA">
        <w:rPr>
          <w:rFonts w:ascii="Arial" w:hAnsi="Arial" w:cs="Arial"/>
          <w:b w:val="0"/>
          <w:bCs/>
          <w:iCs/>
          <w:sz w:val="22"/>
          <w:szCs w:val="22"/>
        </w:rPr>
        <w:t>applied research unit</w:t>
      </w:r>
      <w:r w:rsidR="009276D5" w:rsidRPr="00902DBA">
        <w:rPr>
          <w:rFonts w:ascii="Arial" w:hAnsi="Arial" w:cs="Arial"/>
          <w:b w:val="0"/>
          <w:bCs/>
          <w:iCs/>
          <w:sz w:val="22"/>
          <w:szCs w:val="22"/>
        </w:rPr>
        <w:t>.</w:t>
      </w:r>
      <w:r w:rsidR="00D97C3B" w:rsidRPr="00902DBA">
        <w:rPr>
          <w:rFonts w:ascii="Arial" w:hAnsi="Arial" w:cs="Arial"/>
          <w:b w:val="0"/>
          <w:bCs/>
          <w:iCs/>
          <w:sz w:val="22"/>
          <w:szCs w:val="22"/>
        </w:rPr>
        <w:t xml:space="preserve">  ASURE specializes in conducting classified and midrange technology readiness level (TRL) services for the defense and security industry. </w:t>
      </w:r>
      <w:r w:rsidR="009525E7" w:rsidRPr="00902DBA">
        <w:rPr>
          <w:rFonts w:ascii="Arial" w:hAnsi="Arial" w:cs="Arial"/>
          <w:b w:val="0"/>
          <w:bCs/>
          <w:iCs/>
          <w:sz w:val="22"/>
          <w:szCs w:val="22"/>
        </w:rPr>
        <w:t>This growing unit</w:t>
      </w:r>
      <w:r w:rsidR="00D97C3B" w:rsidRPr="00902DBA">
        <w:rPr>
          <w:rFonts w:ascii="Arial" w:hAnsi="Arial" w:cs="Arial"/>
          <w:b w:val="0"/>
          <w:bCs/>
          <w:iCs/>
          <w:sz w:val="22"/>
          <w:szCs w:val="22"/>
        </w:rPr>
        <w:t xml:space="preserve"> </w:t>
      </w:r>
      <w:r w:rsidR="00D97C3B" w:rsidRPr="00902DBA">
        <w:rPr>
          <w:rFonts w:ascii="Arial" w:hAnsi="Arial" w:cs="Arial"/>
          <w:b w:val="0"/>
          <w:bCs/>
          <w:iCs/>
          <w:sz w:val="22"/>
          <w:szCs w:val="22"/>
        </w:rPr>
        <w:lastRenderedPageBreak/>
        <w:t xml:space="preserve">supports commercial and government clients, with a particular focus on maturing and improving advanced technology products </w:t>
      </w:r>
      <w:r w:rsidR="00AF1274" w:rsidRPr="00902DBA">
        <w:rPr>
          <w:rFonts w:ascii="Arial" w:hAnsi="Arial" w:cs="Arial"/>
          <w:b w:val="0"/>
          <w:bCs/>
          <w:iCs/>
          <w:sz w:val="22"/>
          <w:szCs w:val="22"/>
        </w:rPr>
        <w:t>that provide truly innovative advancements for our sponsors</w:t>
      </w:r>
      <w:r w:rsidR="00D97C3B" w:rsidRPr="00902DBA">
        <w:rPr>
          <w:rFonts w:ascii="Arial" w:hAnsi="Arial" w:cs="Arial"/>
          <w:b w:val="0"/>
          <w:bCs/>
          <w:iCs/>
          <w:sz w:val="22"/>
          <w:szCs w:val="22"/>
        </w:rPr>
        <w:t xml:space="preserve">. ASURE’s cleared staff have domain expertise in military and federal network integration, intelligence, surveillance and reconnaissance; data and services; operations and information assurance; and command and control. </w:t>
      </w:r>
    </w:p>
    <w:p w14:paraId="1C952841" w14:textId="54EAA766" w:rsidR="009525E7" w:rsidRPr="00902DBA" w:rsidRDefault="00037EE1" w:rsidP="009525E7">
      <w:pPr>
        <w:pStyle w:val="Heading1"/>
        <w:numPr>
          <w:ilvl w:val="0"/>
          <w:numId w:val="35"/>
        </w:numPr>
        <w:rPr>
          <w:rFonts w:ascii="Arial" w:hAnsi="Arial" w:cs="Arial"/>
          <w:b w:val="0"/>
          <w:bCs/>
          <w:iCs/>
          <w:sz w:val="22"/>
          <w:szCs w:val="22"/>
        </w:rPr>
      </w:pPr>
      <w:r>
        <w:rPr>
          <w:rFonts w:ascii="Arial" w:hAnsi="Arial" w:cs="Arial"/>
          <w:b w:val="0"/>
          <w:bCs/>
          <w:iCs/>
          <w:sz w:val="22"/>
          <w:szCs w:val="22"/>
        </w:rPr>
        <w:t>P</w:t>
      </w:r>
      <w:r w:rsidR="009525E7" w:rsidRPr="00902DBA">
        <w:rPr>
          <w:rFonts w:ascii="Arial" w:hAnsi="Arial" w:cs="Arial"/>
          <w:b w:val="0"/>
          <w:bCs/>
          <w:iCs/>
          <w:sz w:val="22"/>
          <w:szCs w:val="22"/>
        </w:rPr>
        <w:t>rovid</w:t>
      </w:r>
      <w:r w:rsidR="00583986" w:rsidRPr="00902DBA">
        <w:rPr>
          <w:rFonts w:ascii="Arial" w:hAnsi="Arial" w:cs="Arial"/>
          <w:b w:val="0"/>
          <w:bCs/>
          <w:iCs/>
          <w:sz w:val="22"/>
          <w:szCs w:val="22"/>
        </w:rPr>
        <w:t>e</w:t>
      </w:r>
      <w:r w:rsidR="009525E7" w:rsidRPr="00902DBA">
        <w:rPr>
          <w:rFonts w:ascii="Arial" w:hAnsi="Arial" w:cs="Arial"/>
          <w:b w:val="0"/>
          <w:bCs/>
          <w:iCs/>
          <w:sz w:val="22"/>
          <w:szCs w:val="22"/>
        </w:rPr>
        <w:t xml:space="preserve"> strategic leadership by working with </w:t>
      </w:r>
      <w:r>
        <w:rPr>
          <w:rFonts w:ascii="Arial" w:hAnsi="Arial" w:cs="Arial"/>
          <w:b w:val="0"/>
          <w:bCs/>
          <w:iCs/>
          <w:sz w:val="22"/>
          <w:szCs w:val="22"/>
        </w:rPr>
        <w:t>the ASURE</w:t>
      </w:r>
      <w:r w:rsidR="009525E7" w:rsidRPr="00902DBA">
        <w:rPr>
          <w:rFonts w:ascii="Arial" w:hAnsi="Arial" w:cs="Arial"/>
          <w:b w:val="0"/>
          <w:bCs/>
          <w:iCs/>
          <w:sz w:val="22"/>
          <w:szCs w:val="22"/>
        </w:rPr>
        <w:t xml:space="preserve"> board of directors</w:t>
      </w:r>
      <w:r w:rsidR="00583986" w:rsidRPr="00902DBA">
        <w:rPr>
          <w:rFonts w:ascii="Arial" w:hAnsi="Arial" w:cs="Arial"/>
          <w:b w:val="0"/>
          <w:bCs/>
          <w:iCs/>
          <w:sz w:val="22"/>
          <w:szCs w:val="22"/>
        </w:rPr>
        <w:t xml:space="preserve">, ASU leadership and the academic </w:t>
      </w:r>
      <w:r w:rsidR="009525E7" w:rsidRPr="00902DBA">
        <w:rPr>
          <w:rFonts w:ascii="Arial" w:hAnsi="Arial" w:cs="Arial"/>
          <w:b w:val="0"/>
          <w:bCs/>
          <w:iCs/>
          <w:sz w:val="22"/>
          <w:szCs w:val="22"/>
        </w:rPr>
        <w:t>units across ASU to establish long-range goals, strategies, plans and policies</w:t>
      </w:r>
      <w:r w:rsidR="00583986" w:rsidRPr="00902DBA">
        <w:rPr>
          <w:rFonts w:ascii="Arial" w:hAnsi="Arial" w:cs="Arial"/>
          <w:b w:val="0"/>
          <w:bCs/>
          <w:iCs/>
          <w:sz w:val="22"/>
          <w:szCs w:val="22"/>
        </w:rPr>
        <w:t xml:space="preserve">.  We are focused on </w:t>
      </w:r>
      <w:r w:rsidR="009525E7" w:rsidRPr="00902DBA">
        <w:rPr>
          <w:rFonts w:ascii="Arial" w:hAnsi="Arial" w:cs="Arial"/>
          <w:b w:val="0"/>
          <w:bCs/>
          <w:iCs/>
          <w:sz w:val="22"/>
          <w:szCs w:val="22"/>
        </w:rPr>
        <w:t xml:space="preserve">growing ASURE to encompass advancement of a portfolio of institutional level initiatives and lead the pursuit of new partnerships and resources to advance those initiatives. </w:t>
      </w:r>
    </w:p>
    <w:p w14:paraId="2E74BF90" w14:textId="0A97DF30" w:rsidR="009525E7" w:rsidRPr="00902DBA" w:rsidRDefault="001E6C32" w:rsidP="009525E7">
      <w:pPr>
        <w:pStyle w:val="Heading1"/>
        <w:numPr>
          <w:ilvl w:val="0"/>
          <w:numId w:val="35"/>
        </w:numPr>
        <w:rPr>
          <w:rFonts w:ascii="Arial" w:hAnsi="Arial" w:cs="Arial"/>
          <w:b w:val="0"/>
          <w:bCs/>
          <w:iCs/>
          <w:sz w:val="22"/>
          <w:szCs w:val="22"/>
        </w:rPr>
      </w:pPr>
      <w:r w:rsidRPr="00902DBA">
        <w:rPr>
          <w:rFonts w:ascii="Arial" w:hAnsi="Arial" w:cs="Arial"/>
          <w:b w:val="0"/>
          <w:bCs/>
          <w:iCs/>
          <w:sz w:val="22"/>
          <w:szCs w:val="22"/>
        </w:rPr>
        <w:t xml:space="preserve">Responsible for building the </w:t>
      </w:r>
      <w:r w:rsidR="00583986" w:rsidRPr="00902DBA">
        <w:rPr>
          <w:rFonts w:ascii="Arial" w:hAnsi="Arial" w:cs="Arial"/>
          <w:b w:val="0"/>
          <w:bCs/>
          <w:iCs/>
          <w:sz w:val="22"/>
          <w:szCs w:val="22"/>
        </w:rPr>
        <w:t>contracts, security envelope and facilities necessary</w:t>
      </w:r>
      <w:r w:rsidRPr="00902DBA">
        <w:rPr>
          <w:rFonts w:ascii="Arial" w:hAnsi="Arial" w:cs="Arial"/>
          <w:b w:val="0"/>
          <w:bCs/>
          <w:iCs/>
          <w:sz w:val="22"/>
          <w:szCs w:val="22"/>
        </w:rPr>
        <w:t xml:space="preserve"> to meet the needs of </w:t>
      </w:r>
      <w:r w:rsidR="008B2F71" w:rsidRPr="00902DBA">
        <w:rPr>
          <w:rFonts w:ascii="Arial" w:hAnsi="Arial" w:cs="Arial"/>
          <w:b w:val="0"/>
          <w:bCs/>
          <w:iCs/>
          <w:sz w:val="22"/>
          <w:szCs w:val="22"/>
        </w:rPr>
        <w:t>our</w:t>
      </w:r>
      <w:r w:rsidRPr="00902DBA">
        <w:rPr>
          <w:rFonts w:ascii="Arial" w:hAnsi="Arial" w:cs="Arial"/>
          <w:b w:val="0"/>
          <w:bCs/>
          <w:iCs/>
          <w:sz w:val="22"/>
          <w:szCs w:val="22"/>
        </w:rPr>
        <w:t xml:space="preserve"> initiatives</w:t>
      </w:r>
      <w:r w:rsidR="008B2F71" w:rsidRPr="00902DBA">
        <w:rPr>
          <w:rFonts w:ascii="Arial" w:hAnsi="Arial" w:cs="Arial"/>
          <w:b w:val="0"/>
          <w:bCs/>
          <w:iCs/>
          <w:sz w:val="22"/>
          <w:szCs w:val="22"/>
        </w:rPr>
        <w:t xml:space="preserve"> and drive </w:t>
      </w:r>
      <w:r w:rsidRPr="00902DBA">
        <w:rPr>
          <w:rFonts w:ascii="Arial" w:hAnsi="Arial" w:cs="Arial"/>
          <w:b w:val="0"/>
          <w:bCs/>
          <w:iCs/>
          <w:sz w:val="22"/>
          <w:szCs w:val="22"/>
        </w:rPr>
        <w:t>ASU innovations into large to extremely large program</w:t>
      </w:r>
      <w:r w:rsidR="008B2F71" w:rsidRPr="00902DBA">
        <w:rPr>
          <w:rFonts w:ascii="Arial" w:hAnsi="Arial" w:cs="Arial"/>
          <w:b w:val="0"/>
          <w:bCs/>
          <w:iCs/>
          <w:sz w:val="22"/>
          <w:szCs w:val="22"/>
        </w:rPr>
        <w:t>s</w:t>
      </w:r>
      <w:r w:rsidRPr="00902DBA">
        <w:rPr>
          <w:rFonts w:ascii="Arial" w:hAnsi="Arial" w:cs="Arial"/>
          <w:b w:val="0"/>
          <w:bCs/>
          <w:iCs/>
          <w:sz w:val="22"/>
          <w:szCs w:val="22"/>
        </w:rPr>
        <w:t>, specialized contracts, complex consortia, unique business models and classified</w:t>
      </w:r>
      <w:r w:rsidR="00D97C3B" w:rsidRPr="00902DBA">
        <w:rPr>
          <w:rFonts w:ascii="Arial" w:hAnsi="Arial" w:cs="Arial"/>
          <w:b w:val="0"/>
          <w:bCs/>
          <w:iCs/>
          <w:sz w:val="22"/>
          <w:szCs w:val="22"/>
        </w:rPr>
        <w:t xml:space="preserve"> work</w:t>
      </w:r>
      <w:r w:rsidR="009525E7" w:rsidRPr="00902DBA">
        <w:rPr>
          <w:rFonts w:ascii="Arial" w:hAnsi="Arial" w:cs="Arial"/>
          <w:b w:val="0"/>
          <w:bCs/>
          <w:iCs/>
          <w:sz w:val="22"/>
          <w:szCs w:val="22"/>
        </w:rPr>
        <w:t>.</w:t>
      </w:r>
    </w:p>
    <w:p w14:paraId="2CC6C8F8" w14:textId="505EE52F" w:rsidR="001115D5" w:rsidRPr="00902DBA" w:rsidRDefault="00D97C3B" w:rsidP="009525E7">
      <w:pPr>
        <w:pStyle w:val="Heading1"/>
        <w:numPr>
          <w:ilvl w:val="0"/>
          <w:numId w:val="35"/>
        </w:numPr>
        <w:rPr>
          <w:rFonts w:ascii="Arial" w:hAnsi="Arial" w:cs="Arial"/>
          <w:b w:val="0"/>
          <w:bCs/>
          <w:iCs/>
          <w:sz w:val="22"/>
          <w:szCs w:val="22"/>
        </w:rPr>
      </w:pPr>
      <w:r w:rsidRPr="00902DBA">
        <w:rPr>
          <w:rFonts w:ascii="Arial" w:hAnsi="Arial" w:cs="Arial"/>
          <w:b w:val="0"/>
          <w:bCs/>
          <w:iCs/>
          <w:sz w:val="22"/>
          <w:szCs w:val="22"/>
        </w:rPr>
        <w:t>ASURE also has a special role linking the workforce needs of our DoD and I</w:t>
      </w:r>
      <w:r w:rsidR="009525E7" w:rsidRPr="00902DBA">
        <w:rPr>
          <w:rFonts w:ascii="Arial" w:hAnsi="Arial" w:cs="Arial"/>
          <w:b w:val="0"/>
          <w:bCs/>
          <w:iCs/>
          <w:sz w:val="22"/>
          <w:szCs w:val="22"/>
        </w:rPr>
        <w:t>ntelligence</w:t>
      </w:r>
      <w:r w:rsidRPr="00902DBA">
        <w:rPr>
          <w:rFonts w:ascii="Arial" w:hAnsi="Arial" w:cs="Arial"/>
          <w:b w:val="0"/>
          <w:bCs/>
          <w:iCs/>
          <w:sz w:val="22"/>
          <w:szCs w:val="22"/>
        </w:rPr>
        <w:t xml:space="preserve"> sponsors with the unique higher education capacities at ASU.  We are </w:t>
      </w:r>
      <w:r w:rsidR="0011418B" w:rsidRPr="00902DBA">
        <w:rPr>
          <w:rFonts w:ascii="Arial" w:hAnsi="Arial" w:cs="Arial"/>
          <w:b w:val="0"/>
          <w:bCs/>
          <w:iCs/>
          <w:sz w:val="22"/>
          <w:szCs w:val="22"/>
        </w:rPr>
        <w:t xml:space="preserve">becoming </w:t>
      </w:r>
      <w:r w:rsidRPr="00902DBA">
        <w:rPr>
          <w:rFonts w:ascii="Arial" w:hAnsi="Arial" w:cs="Arial"/>
          <w:b w:val="0"/>
          <w:bCs/>
          <w:iCs/>
          <w:sz w:val="22"/>
          <w:szCs w:val="22"/>
        </w:rPr>
        <w:t xml:space="preserve">well known for </w:t>
      </w:r>
      <w:r w:rsidR="0011418B" w:rsidRPr="00902DBA">
        <w:rPr>
          <w:rFonts w:ascii="Arial" w:hAnsi="Arial" w:cs="Arial"/>
          <w:b w:val="0"/>
          <w:bCs/>
          <w:iCs/>
          <w:sz w:val="22"/>
          <w:szCs w:val="22"/>
        </w:rPr>
        <w:t>bringing innovation to bear on difficult problems as well as bringing young innovators into national security challenges.</w:t>
      </w:r>
    </w:p>
    <w:p w14:paraId="7BA91708" w14:textId="4297BF79" w:rsidR="0011418B" w:rsidRDefault="0011418B" w:rsidP="001115D5">
      <w:pPr>
        <w:rPr>
          <w:sz w:val="22"/>
          <w:szCs w:val="22"/>
        </w:rPr>
      </w:pPr>
    </w:p>
    <w:p w14:paraId="52994CD0" w14:textId="77777777" w:rsidR="002961D0" w:rsidRPr="00902DBA" w:rsidRDefault="002961D0" w:rsidP="001115D5">
      <w:pPr>
        <w:rPr>
          <w:sz w:val="22"/>
          <w:szCs w:val="22"/>
        </w:rPr>
      </w:pPr>
    </w:p>
    <w:p w14:paraId="2EE479F1" w14:textId="129FD4CE" w:rsidR="005C5A3F" w:rsidRPr="00902DBA" w:rsidRDefault="005C5A3F" w:rsidP="005C5A3F">
      <w:pPr>
        <w:pStyle w:val="Heading1"/>
        <w:rPr>
          <w:rFonts w:ascii="Arial" w:hAnsi="Arial" w:cs="Arial"/>
          <w:b w:val="0"/>
          <w:bCs/>
          <w:i/>
          <w:iCs/>
          <w:sz w:val="22"/>
          <w:szCs w:val="22"/>
        </w:rPr>
      </w:pPr>
      <w:r w:rsidRPr="00902DBA">
        <w:rPr>
          <w:rFonts w:ascii="Arial" w:hAnsi="Arial" w:cs="Arial"/>
          <w:b w:val="0"/>
          <w:bCs/>
          <w:i/>
          <w:iCs/>
          <w:sz w:val="22"/>
          <w:szCs w:val="22"/>
        </w:rPr>
        <w:t>Arizona State University, Tempe, AZ</w:t>
      </w:r>
      <w:r w:rsidRPr="00902DBA">
        <w:rPr>
          <w:rFonts w:ascii="Arial" w:hAnsi="Arial" w:cs="Arial"/>
          <w:b w:val="0"/>
          <w:bCs/>
          <w:i/>
          <w:iCs/>
          <w:sz w:val="22"/>
          <w:szCs w:val="22"/>
        </w:rPr>
        <w:tab/>
      </w:r>
      <w:r w:rsidRPr="00902DBA">
        <w:rPr>
          <w:rFonts w:ascii="Arial" w:hAnsi="Arial" w:cs="Arial"/>
          <w:b w:val="0"/>
          <w:bCs/>
          <w:i/>
          <w:iCs/>
          <w:sz w:val="22"/>
          <w:szCs w:val="22"/>
        </w:rPr>
        <w:tab/>
      </w:r>
      <w:r w:rsidRPr="00902DBA">
        <w:rPr>
          <w:rFonts w:ascii="Arial" w:hAnsi="Arial" w:cs="Arial"/>
          <w:b w:val="0"/>
          <w:bCs/>
          <w:i/>
          <w:iCs/>
          <w:sz w:val="22"/>
          <w:szCs w:val="22"/>
        </w:rPr>
        <w:tab/>
      </w:r>
      <w:r w:rsidRPr="00902DBA">
        <w:rPr>
          <w:rFonts w:ascii="Arial" w:hAnsi="Arial" w:cs="Arial"/>
          <w:b w:val="0"/>
          <w:bCs/>
          <w:i/>
          <w:iCs/>
          <w:sz w:val="22"/>
          <w:szCs w:val="22"/>
        </w:rPr>
        <w:tab/>
      </w:r>
      <w:r w:rsidRPr="00902DBA">
        <w:rPr>
          <w:rFonts w:ascii="Arial" w:hAnsi="Arial" w:cs="Arial"/>
          <w:b w:val="0"/>
          <w:bCs/>
          <w:i/>
          <w:iCs/>
          <w:sz w:val="22"/>
          <w:szCs w:val="22"/>
        </w:rPr>
        <w:tab/>
      </w:r>
      <w:r w:rsidRPr="00902DBA">
        <w:rPr>
          <w:rFonts w:ascii="Arial" w:hAnsi="Arial" w:cs="Arial"/>
          <w:b w:val="0"/>
          <w:bCs/>
          <w:i/>
          <w:iCs/>
          <w:sz w:val="22"/>
          <w:szCs w:val="22"/>
        </w:rPr>
        <w:tab/>
      </w:r>
      <w:r w:rsidRPr="00902DBA">
        <w:rPr>
          <w:rFonts w:ascii="Arial" w:hAnsi="Arial" w:cs="Arial"/>
          <w:b w:val="0"/>
          <w:bCs/>
          <w:i/>
          <w:iCs/>
          <w:sz w:val="22"/>
          <w:szCs w:val="22"/>
        </w:rPr>
        <w:tab/>
      </w:r>
    </w:p>
    <w:p w14:paraId="73F3965D" w14:textId="7CE51C9B" w:rsidR="000B0A15" w:rsidRPr="00902DBA" w:rsidRDefault="005C5A3F" w:rsidP="005C5A3F">
      <w:pPr>
        <w:rPr>
          <w:rFonts w:ascii="Arial" w:hAnsi="Arial" w:cs="Arial"/>
          <w:sz w:val="22"/>
          <w:szCs w:val="22"/>
        </w:rPr>
      </w:pPr>
      <w:r w:rsidRPr="00902DBA">
        <w:rPr>
          <w:rFonts w:ascii="Arial" w:hAnsi="Arial" w:cs="Arial"/>
          <w:b/>
          <w:sz w:val="22"/>
          <w:szCs w:val="22"/>
        </w:rPr>
        <w:t>Professor of Practice</w:t>
      </w:r>
      <w:r w:rsidRPr="00902DBA">
        <w:rPr>
          <w:rFonts w:ascii="Arial" w:hAnsi="Arial" w:cs="Arial"/>
          <w:sz w:val="22"/>
          <w:szCs w:val="22"/>
        </w:rPr>
        <w:t>, School for the Eng</w:t>
      </w:r>
      <w:r w:rsidR="00827888">
        <w:rPr>
          <w:rFonts w:ascii="Arial" w:hAnsi="Arial" w:cs="Arial"/>
          <w:sz w:val="22"/>
          <w:szCs w:val="22"/>
        </w:rPr>
        <w:t>r</w:t>
      </w:r>
      <w:r w:rsidRPr="00902DBA">
        <w:rPr>
          <w:rFonts w:ascii="Arial" w:hAnsi="Arial" w:cs="Arial"/>
          <w:sz w:val="22"/>
          <w:szCs w:val="22"/>
        </w:rPr>
        <w:t xml:space="preserve"> of Matter, Transport and Energy</w:t>
      </w:r>
      <w:r w:rsidR="000B0A15" w:rsidRPr="00902DBA">
        <w:rPr>
          <w:rFonts w:ascii="Arial" w:hAnsi="Arial" w:cs="Arial"/>
          <w:sz w:val="22"/>
          <w:szCs w:val="22"/>
        </w:rPr>
        <w:tab/>
      </w:r>
      <w:r w:rsidR="000B0A15" w:rsidRPr="00902DBA">
        <w:rPr>
          <w:rFonts w:ascii="Arial" w:hAnsi="Arial" w:cs="Arial"/>
          <w:bCs/>
          <w:i/>
          <w:iCs/>
          <w:sz w:val="22"/>
          <w:szCs w:val="22"/>
        </w:rPr>
        <w:t xml:space="preserve">2/2015 </w:t>
      </w:r>
      <w:r w:rsidR="000C23C1">
        <w:rPr>
          <w:rFonts w:ascii="Arial" w:hAnsi="Arial" w:cs="Arial"/>
          <w:bCs/>
          <w:i/>
          <w:iCs/>
          <w:sz w:val="22"/>
          <w:szCs w:val="22"/>
        </w:rPr>
        <w:t>–</w:t>
      </w:r>
      <w:r w:rsidR="000B0A15" w:rsidRPr="00902DBA">
        <w:rPr>
          <w:rFonts w:ascii="Arial" w:hAnsi="Arial" w:cs="Arial"/>
          <w:bCs/>
          <w:i/>
          <w:iCs/>
          <w:sz w:val="22"/>
          <w:szCs w:val="22"/>
        </w:rPr>
        <w:t xml:space="preserve"> </w:t>
      </w:r>
      <w:r w:rsidR="000C23C1">
        <w:rPr>
          <w:rFonts w:ascii="Arial" w:hAnsi="Arial" w:cs="Arial"/>
          <w:bCs/>
          <w:i/>
          <w:iCs/>
          <w:sz w:val="22"/>
          <w:szCs w:val="22"/>
        </w:rPr>
        <w:t>8/2019</w:t>
      </w:r>
    </w:p>
    <w:p w14:paraId="44134440" w14:textId="70156A57" w:rsidR="005C5A3F" w:rsidRPr="00902DBA" w:rsidRDefault="000B0A15" w:rsidP="005C5A3F">
      <w:pPr>
        <w:rPr>
          <w:rFonts w:ascii="Arial" w:hAnsi="Arial" w:cs="Arial"/>
          <w:i/>
          <w:sz w:val="22"/>
          <w:szCs w:val="22"/>
        </w:rPr>
      </w:pPr>
      <w:r w:rsidRPr="00902DBA">
        <w:rPr>
          <w:rFonts w:ascii="Arial" w:hAnsi="Arial" w:cs="Arial"/>
          <w:b/>
          <w:sz w:val="22"/>
          <w:szCs w:val="22"/>
        </w:rPr>
        <w:t>Affiliate</w:t>
      </w:r>
      <w:r w:rsidRPr="00902DBA">
        <w:rPr>
          <w:rFonts w:ascii="Arial" w:hAnsi="Arial" w:cs="Arial"/>
          <w:sz w:val="22"/>
          <w:szCs w:val="22"/>
        </w:rPr>
        <w:t>, School for Earth and Space Exploration</w:t>
      </w:r>
      <w:r w:rsidR="005C5A3F" w:rsidRPr="00902DBA">
        <w:rPr>
          <w:rFonts w:ascii="Arial" w:hAnsi="Arial" w:cs="Arial"/>
          <w:sz w:val="22"/>
          <w:szCs w:val="22"/>
        </w:rPr>
        <w:tab/>
      </w:r>
      <w:r w:rsidRPr="00902DBA">
        <w:rPr>
          <w:rFonts w:ascii="Arial" w:hAnsi="Arial" w:cs="Arial"/>
          <w:sz w:val="22"/>
          <w:szCs w:val="22"/>
        </w:rPr>
        <w:tab/>
      </w:r>
      <w:r w:rsidRPr="00902DBA">
        <w:rPr>
          <w:rFonts w:ascii="Arial" w:hAnsi="Arial" w:cs="Arial"/>
          <w:sz w:val="22"/>
          <w:szCs w:val="22"/>
        </w:rPr>
        <w:tab/>
      </w:r>
      <w:r w:rsidRPr="00902DBA">
        <w:rPr>
          <w:rFonts w:ascii="Arial" w:hAnsi="Arial" w:cs="Arial"/>
          <w:sz w:val="22"/>
          <w:szCs w:val="22"/>
        </w:rPr>
        <w:tab/>
      </w:r>
      <w:r w:rsidRPr="00902DBA">
        <w:rPr>
          <w:rFonts w:ascii="Arial" w:hAnsi="Arial" w:cs="Arial"/>
          <w:sz w:val="22"/>
          <w:szCs w:val="22"/>
        </w:rPr>
        <w:tab/>
      </w:r>
      <w:r w:rsidRPr="00902DBA">
        <w:rPr>
          <w:rFonts w:ascii="Arial" w:hAnsi="Arial" w:cs="Arial"/>
          <w:i/>
          <w:sz w:val="22"/>
          <w:szCs w:val="22"/>
        </w:rPr>
        <w:t xml:space="preserve">2/2016 – </w:t>
      </w:r>
      <w:proofErr w:type="spellStart"/>
      <w:r w:rsidRPr="00902DBA">
        <w:rPr>
          <w:rFonts w:ascii="Arial" w:hAnsi="Arial" w:cs="Arial"/>
          <w:i/>
          <w:sz w:val="22"/>
          <w:szCs w:val="22"/>
        </w:rPr>
        <w:t>pres</w:t>
      </w:r>
      <w:proofErr w:type="spellEnd"/>
    </w:p>
    <w:p w14:paraId="00B9C0A7" w14:textId="77777777" w:rsidR="00037EE1" w:rsidRPr="00037EE1" w:rsidRDefault="00037EE1" w:rsidP="00037EE1"/>
    <w:p w14:paraId="535EB176" w14:textId="6B6105AC" w:rsidR="00446C90" w:rsidRPr="00902DBA" w:rsidRDefault="00446C90" w:rsidP="00446C90">
      <w:pPr>
        <w:pStyle w:val="Heading1"/>
        <w:rPr>
          <w:rFonts w:ascii="Arial" w:hAnsi="Arial" w:cs="Arial"/>
          <w:b w:val="0"/>
          <w:bCs/>
          <w:i/>
          <w:iCs/>
          <w:sz w:val="22"/>
          <w:szCs w:val="22"/>
        </w:rPr>
      </w:pPr>
      <w:r w:rsidRPr="00902DBA">
        <w:rPr>
          <w:rFonts w:ascii="Arial" w:hAnsi="Arial" w:cs="Arial"/>
          <w:b w:val="0"/>
          <w:bCs/>
          <w:i/>
          <w:iCs/>
          <w:sz w:val="22"/>
          <w:szCs w:val="22"/>
        </w:rPr>
        <w:t>Arizona State Universi</w:t>
      </w:r>
      <w:r w:rsidR="002E3DAB" w:rsidRPr="00902DBA">
        <w:rPr>
          <w:rFonts w:ascii="Arial" w:hAnsi="Arial" w:cs="Arial"/>
          <w:b w:val="0"/>
          <w:bCs/>
          <w:i/>
          <w:iCs/>
          <w:sz w:val="22"/>
          <w:szCs w:val="22"/>
        </w:rPr>
        <w:t>ty, Tempe, AZ</w:t>
      </w:r>
      <w:r w:rsidR="002E3DAB" w:rsidRPr="00902DBA">
        <w:rPr>
          <w:rFonts w:ascii="Arial" w:hAnsi="Arial" w:cs="Arial"/>
          <w:b w:val="0"/>
          <w:bCs/>
          <w:i/>
          <w:iCs/>
          <w:sz w:val="22"/>
          <w:szCs w:val="22"/>
        </w:rPr>
        <w:tab/>
      </w:r>
      <w:r w:rsidR="002E3DAB" w:rsidRPr="00902DBA">
        <w:rPr>
          <w:rFonts w:ascii="Arial" w:hAnsi="Arial" w:cs="Arial"/>
          <w:b w:val="0"/>
          <w:bCs/>
          <w:i/>
          <w:iCs/>
          <w:sz w:val="22"/>
          <w:szCs w:val="22"/>
        </w:rPr>
        <w:tab/>
      </w:r>
      <w:r w:rsidR="002E3DAB" w:rsidRPr="00902DBA">
        <w:rPr>
          <w:rFonts w:ascii="Arial" w:hAnsi="Arial" w:cs="Arial"/>
          <w:b w:val="0"/>
          <w:bCs/>
          <w:i/>
          <w:iCs/>
          <w:sz w:val="22"/>
          <w:szCs w:val="22"/>
        </w:rPr>
        <w:tab/>
      </w:r>
      <w:r w:rsidR="002E3DAB" w:rsidRPr="00902DBA">
        <w:rPr>
          <w:rFonts w:ascii="Arial" w:hAnsi="Arial" w:cs="Arial"/>
          <w:b w:val="0"/>
          <w:bCs/>
          <w:i/>
          <w:iCs/>
          <w:sz w:val="22"/>
          <w:szCs w:val="22"/>
        </w:rPr>
        <w:tab/>
      </w:r>
      <w:r w:rsidR="002E3DAB" w:rsidRPr="00902DBA">
        <w:rPr>
          <w:rFonts w:ascii="Arial" w:hAnsi="Arial" w:cs="Arial"/>
          <w:b w:val="0"/>
          <w:bCs/>
          <w:i/>
          <w:iCs/>
          <w:sz w:val="22"/>
          <w:szCs w:val="22"/>
        </w:rPr>
        <w:tab/>
      </w:r>
      <w:r w:rsidR="002E3DAB" w:rsidRPr="00902DBA">
        <w:rPr>
          <w:rFonts w:ascii="Arial" w:hAnsi="Arial" w:cs="Arial"/>
          <w:b w:val="0"/>
          <w:bCs/>
          <w:i/>
          <w:iCs/>
          <w:sz w:val="22"/>
          <w:szCs w:val="22"/>
        </w:rPr>
        <w:tab/>
      </w:r>
      <w:r w:rsidR="002E3DAB" w:rsidRPr="00902DBA">
        <w:rPr>
          <w:rFonts w:ascii="Arial" w:hAnsi="Arial" w:cs="Arial"/>
          <w:b w:val="0"/>
          <w:bCs/>
          <w:i/>
          <w:iCs/>
          <w:sz w:val="22"/>
          <w:szCs w:val="22"/>
        </w:rPr>
        <w:tab/>
      </w:r>
    </w:p>
    <w:p w14:paraId="0C620ED0" w14:textId="6DDF635E" w:rsidR="00BA2B63" w:rsidRPr="00B27CDB" w:rsidRDefault="00446C90" w:rsidP="00446C90">
      <w:pPr>
        <w:pStyle w:val="Heading1"/>
        <w:rPr>
          <w:rFonts w:ascii="Arial" w:hAnsi="Arial" w:cs="Arial"/>
          <w:bCs/>
          <w:iCs/>
          <w:sz w:val="22"/>
          <w:szCs w:val="22"/>
        </w:rPr>
      </w:pPr>
      <w:r w:rsidRPr="00902DBA">
        <w:rPr>
          <w:rFonts w:ascii="Arial" w:hAnsi="Arial" w:cs="Arial"/>
          <w:bCs/>
          <w:iCs/>
          <w:sz w:val="22"/>
          <w:szCs w:val="22"/>
        </w:rPr>
        <w:t xml:space="preserve">Vice President, </w:t>
      </w:r>
      <w:r w:rsidR="0011418B" w:rsidRPr="00902DBA">
        <w:rPr>
          <w:rFonts w:ascii="Arial" w:hAnsi="Arial" w:cs="Arial"/>
          <w:bCs/>
          <w:iCs/>
          <w:sz w:val="22"/>
          <w:szCs w:val="22"/>
        </w:rPr>
        <w:t>Research Development</w:t>
      </w:r>
      <w:r w:rsidRPr="00902DBA">
        <w:rPr>
          <w:rFonts w:ascii="Arial" w:hAnsi="Arial" w:cs="Arial"/>
          <w:bCs/>
          <w:iCs/>
          <w:sz w:val="22"/>
          <w:szCs w:val="22"/>
        </w:rPr>
        <w:tab/>
      </w:r>
      <w:r w:rsidR="00B27CDB">
        <w:rPr>
          <w:rFonts w:ascii="Arial" w:hAnsi="Arial" w:cs="Arial"/>
          <w:bCs/>
          <w:iCs/>
          <w:sz w:val="22"/>
          <w:szCs w:val="22"/>
        </w:rPr>
        <w:tab/>
      </w:r>
      <w:r w:rsidR="00B27CDB">
        <w:rPr>
          <w:rFonts w:ascii="Arial" w:hAnsi="Arial" w:cs="Arial"/>
          <w:bCs/>
          <w:iCs/>
          <w:sz w:val="22"/>
          <w:szCs w:val="22"/>
        </w:rPr>
        <w:tab/>
      </w:r>
      <w:r w:rsidR="00B27CDB">
        <w:rPr>
          <w:rFonts w:ascii="Arial" w:hAnsi="Arial" w:cs="Arial"/>
          <w:bCs/>
          <w:iCs/>
          <w:sz w:val="22"/>
          <w:szCs w:val="22"/>
        </w:rPr>
        <w:tab/>
      </w:r>
      <w:r w:rsidR="00B27CDB">
        <w:rPr>
          <w:rFonts w:ascii="Arial" w:hAnsi="Arial" w:cs="Arial"/>
          <w:bCs/>
          <w:iCs/>
          <w:sz w:val="22"/>
          <w:szCs w:val="22"/>
        </w:rPr>
        <w:tab/>
      </w:r>
      <w:r w:rsidR="00B27CDB">
        <w:rPr>
          <w:rFonts w:ascii="Arial" w:hAnsi="Arial" w:cs="Arial"/>
          <w:bCs/>
          <w:iCs/>
          <w:sz w:val="22"/>
          <w:szCs w:val="22"/>
        </w:rPr>
        <w:tab/>
      </w:r>
      <w:r w:rsidR="00B27CDB" w:rsidRPr="00B27CDB">
        <w:rPr>
          <w:rFonts w:ascii="Arial" w:hAnsi="Arial" w:cs="Arial"/>
          <w:b w:val="0"/>
          <w:bCs/>
          <w:i/>
          <w:iCs/>
          <w:sz w:val="22"/>
          <w:szCs w:val="22"/>
        </w:rPr>
        <w:t>2/2015- 3/2018</w:t>
      </w:r>
    </w:p>
    <w:p w14:paraId="72CAE5D0" w14:textId="35FED5EF" w:rsidR="00446C90" w:rsidRPr="00902DBA" w:rsidRDefault="00446C90" w:rsidP="00446C90">
      <w:pPr>
        <w:pStyle w:val="Heading1"/>
        <w:rPr>
          <w:rFonts w:ascii="Arial" w:hAnsi="Arial" w:cs="Arial"/>
          <w:bCs/>
          <w:iCs/>
          <w:sz w:val="22"/>
          <w:szCs w:val="22"/>
        </w:rPr>
      </w:pPr>
      <w:r w:rsidRPr="00902DBA">
        <w:rPr>
          <w:rFonts w:ascii="Arial" w:hAnsi="Arial" w:cs="Arial"/>
          <w:bCs/>
          <w:iCs/>
          <w:sz w:val="22"/>
          <w:szCs w:val="22"/>
        </w:rPr>
        <w:tab/>
      </w:r>
      <w:r w:rsidRPr="00902DBA">
        <w:rPr>
          <w:rFonts w:ascii="Arial" w:hAnsi="Arial" w:cs="Arial"/>
          <w:bCs/>
          <w:iCs/>
          <w:sz w:val="22"/>
          <w:szCs w:val="22"/>
        </w:rPr>
        <w:tab/>
      </w:r>
      <w:r w:rsidRPr="00902DBA">
        <w:rPr>
          <w:rFonts w:ascii="Arial" w:hAnsi="Arial" w:cs="Arial"/>
          <w:bCs/>
          <w:iCs/>
          <w:sz w:val="22"/>
          <w:szCs w:val="22"/>
        </w:rPr>
        <w:tab/>
      </w:r>
    </w:p>
    <w:p w14:paraId="55553274" w14:textId="77777777" w:rsidR="00827888" w:rsidRDefault="00902DBA" w:rsidP="00902DBA">
      <w:pPr>
        <w:rPr>
          <w:rFonts w:ascii="Arial" w:hAnsi="Arial" w:cs="Arial"/>
          <w:bCs/>
          <w:iCs/>
          <w:sz w:val="22"/>
          <w:szCs w:val="22"/>
        </w:rPr>
      </w:pPr>
      <w:r w:rsidRPr="00902DBA">
        <w:rPr>
          <w:rFonts w:ascii="Arial" w:hAnsi="Arial" w:cs="Arial"/>
          <w:iCs/>
          <w:sz w:val="22"/>
          <w:szCs w:val="22"/>
        </w:rPr>
        <w:t xml:space="preserve">ASU is a new model for a 21st century research university with a unique portfolio of interdisciplinary institutes and initiatives, corporate engagement programs, and support for the creation of new businesses.  This fusion of people and ideas leads to innovation-driven and use-inspired activity that allows ASU and its institutional, industry and community partners to address society’s most pressing challenges while ensuring competitiveness in the global knowledge economy.  </w:t>
      </w:r>
      <w:r w:rsidRPr="00827888">
        <w:rPr>
          <w:rFonts w:ascii="Arial" w:hAnsi="Arial" w:cs="Arial"/>
          <w:bCs/>
          <w:iCs/>
          <w:sz w:val="22"/>
          <w:szCs w:val="22"/>
        </w:rPr>
        <w:t xml:space="preserve">As a Vice President within Knowledge Enterprise Development, </w:t>
      </w:r>
    </w:p>
    <w:p w14:paraId="412E2FA5" w14:textId="77777777" w:rsidR="00827888" w:rsidRPr="00827888" w:rsidRDefault="00827888" w:rsidP="00827888">
      <w:pPr>
        <w:pStyle w:val="ListParagraph"/>
        <w:numPr>
          <w:ilvl w:val="0"/>
          <w:numId w:val="36"/>
        </w:numPr>
        <w:rPr>
          <w:rFonts w:ascii="Arial" w:hAnsi="Arial" w:cs="Arial"/>
          <w:bCs/>
          <w:iCs/>
          <w:sz w:val="22"/>
          <w:szCs w:val="22"/>
        </w:rPr>
      </w:pPr>
      <w:r w:rsidRPr="00827888">
        <w:rPr>
          <w:rFonts w:ascii="Arial" w:hAnsi="Arial" w:cs="Arial"/>
          <w:bCs/>
          <w:iCs/>
          <w:sz w:val="22"/>
          <w:szCs w:val="22"/>
        </w:rPr>
        <w:t>C</w:t>
      </w:r>
      <w:r w:rsidR="00902DBA" w:rsidRPr="00827888">
        <w:rPr>
          <w:rFonts w:ascii="Arial" w:hAnsi="Arial" w:cs="Arial"/>
          <w:bCs/>
          <w:iCs/>
          <w:sz w:val="22"/>
          <w:szCs w:val="22"/>
        </w:rPr>
        <w:t>reated teams across all disciplines within the ASU academic community, w</w:t>
      </w:r>
      <w:r w:rsidR="00E520EA" w:rsidRPr="00827888">
        <w:rPr>
          <w:rFonts w:ascii="Arial" w:hAnsi="Arial" w:cs="Arial"/>
          <w:bCs/>
          <w:iCs/>
          <w:sz w:val="22"/>
          <w:szCs w:val="22"/>
        </w:rPr>
        <w:t>ork</w:t>
      </w:r>
      <w:r w:rsidR="00902DBA" w:rsidRPr="00827888">
        <w:rPr>
          <w:rFonts w:ascii="Arial" w:hAnsi="Arial" w:cs="Arial"/>
          <w:bCs/>
          <w:iCs/>
          <w:sz w:val="22"/>
          <w:szCs w:val="22"/>
        </w:rPr>
        <w:t>ing</w:t>
      </w:r>
      <w:r w:rsidR="00E520EA" w:rsidRPr="00827888">
        <w:rPr>
          <w:rFonts w:ascii="Arial" w:hAnsi="Arial" w:cs="Arial"/>
          <w:bCs/>
          <w:iCs/>
          <w:sz w:val="22"/>
          <w:szCs w:val="22"/>
        </w:rPr>
        <w:t xml:space="preserve"> closely with faculty, academic leaders, institute and initiative leade</w:t>
      </w:r>
      <w:r w:rsidR="001D0CAD" w:rsidRPr="00827888">
        <w:rPr>
          <w:rFonts w:ascii="Arial" w:hAnsi="Arial" w:cs="Arial"/>
          <w:bCs/>
          <w:iCs/>
          <w:sz w:val="22"/>
          <w:szCs w:val="22"/>
        </w:rPr>
        <w:t>rs and center directors to execute strategies for</w:t>
      </w:r>
      <w:r w:rsidR="00E520EA" w:rsidRPr="00827888">
        <w:rPr>
          <w:rFonts w:ascii="Arial" w:hAnsi="Arial" w:cs="Arial"/>
          <w:bCs/>
          <w:iCs/>
          <w:sz w:val="22"/>
          <w:szCs w:val="22"/>
        </w:rPr>
        <w:t xml:space="preserve"> </w:t>
      </w:r>
      <w:r w:rsidR="001D0CAD" w:rsidRPr="00827888">
        <w:rPr>
          <w:rFonts w:ascii="Arial" w:hAnsi="Arial" w:cs="Arial"/>
          <w:bCs/>
          <w:iCs/>
          <w:sz w:val="22"/>
          <w:szCs w:val="22"/>
        </w:rPr>
        <w:t>large partnerships and projects</w:t>
      </w:r>
      <w:r w:rsidR="0011418B" w:rsidRPr="00827888">
        <w:rPr>
          <w:rFonts w:ascii="Arial" w:hAnsi="Arial" w:cs="Arial"/>
          <w:bCs/>
          <w:iCs/>
          <w:sz w:val="22"/>
          <w:szCs w:val="22"/>
        </w:rPr>
        <w:t>, in pursuit of significant increases in research support</w:t>
      </w:r>
      <w:r w:rsidR="001D0CAD" w:rsidRPr="00827888">
        <w:rPr>
          <w:rFonts w:ascii="Arial" w:hAnsi="Arial" w:cs="Arial"/>
          <w:bCs/>
          <w:iCs/>
          <w:sz w:val="22"/>
          <w:szCs w:val="22"/>
        </w:rPr>
        <w:t xml:space="preserve">.  </w:t>
      </w:r>
    </w:p>
    <w:p w14:paraId="66557985" w14:textId="30FE218C" w:rsidR="00827888" w:rsidRPr="00827888" w:rsidRDefault="00827888" w:rsidP="00827888">
      <w:pPr>
        <w:pStyle w:val="ListParagraph"/>
        <w:numPr>
          <w:ilvl w:val="0"/>
          <w:numId w:val="36"/>
        </w:numPr>
        <w:rPr>
          <w:rFonts w:ascii="Arial" w:hAnsi="Arial" w:cs="Arial"/>
          <w:bCs/>
          <w:iCs/>
          <w:sz w:val="22"/>
          <w:szCs w:val="22"/>
        </w:rPr>
      </w:pPr>
      <w:r w:rsidRPr="00827888">
        <w:rPr>
          <w:rFonts w:ascii="Arial" w:hAnsi="Arial" w:cs="Arial"/>
          <w:bCs/>
          <w:iCs/>
          <w:sz w:val="22"/>
          <w:szCs w:val="22"/>
        </w:rPr>
        <w:t>C</w:t>
      </w:r>
      <w:r w:rsidR="0011418B" w:rsidRPr="00827888">
        <w:rPr>
          <w:rFonts w:ascii="Arial" w:hAnsi="Arial" w:cs="Arial"/>
          <w:bCs/>
          <w:iCs/>
          <w:sz w:val="22"/>
          <w:szCs w:val="22"/>
        </w:rPr>
        <w:t>reated a growth and partnering strategy for research at ASU that focused on National Security, Health and the Energy/Water Nexus</w:t>
      </w:r>
      <w:r w:rsidR="00902DBA" w:rsidRPr="00827888">
        <w:rPr>
          <w:rFonts w:ascii="Arial" w:hAnsi="Arial" w:cs="Arial"/>
          <w:bCs/>
          <w:iCs/>
          <w:sz w:val="22"/>
          <w:szCs w:val="22"/>
        </w:rPr>
        <w:t>, to both develop ideas for strategic, large initiatives (scale and impact) and then to capture and execute these projects</w:t>
      </w:r>
      <w:r w:rsidR="0011418B" w:rsidRPr="00827888">
        <w:rPr>
          <w:rFonts w:ascii="Arial" w:hAnsi="Arial" w:cs="Arial"/>
          <w:bCs/>
          <w:iCs/>
          <w:sz w:val="22"/>
          <w:szCs w:val="22"/>
        </w:rPr>
        <w:t xml:space="preserve">.  </w:t>
      </w:r>
    </w:p>
    <w:p w14:paraId="2059D54C" w14:textId="56F5B26F" w:rsidR="00827888" w:rsidRPr="00827888" w:rsidRDefault="00827888" w:rsidP="00827888">
      <w:pPr>
        <w:pStyle w:val="ListParagraph"/>
        <w:numPr>
          <w:ilvl w:val="0"/>
          <w:numId w:val="36"/>
        </w:numPr>
        <w:rPr>
          <w:rFonts w:ascii="Arial" w:hAnsi="Arial" w:cs="Arial"/>
          <w:bCs/>
          <w:iCs/>
          <w:sz w:val="22"/>
          <w:szCs w:val="22"/>
        </w:rPr>
      </w:pPr>
      <w:r w:rsidRPr="00827888">
        <w:rPr>
          <w:rFonts w:ascii="Arial" w:hAnsi="Arial" w:cs="Arial"/>
          <w:bCs/>
          <w:iCs/>
          <w:sz w:val="22"/>
          <w:szCs w:val="22"/>
        </w:rPr>
        <w:t xml:space="preserve">As part of advancing the university’s research portfolio, I established close working relationships with Entrepreneurship &amp; Innovation </w:t>
      </w:r>
      <w:r w:rsidR="00856A68">
        <w:rPr>
          <w:rFonts w:ascii="Arial" w:hAnsi="Arial" w:cs="Arial"/>
          <w:bCs/>
          <w:iCs/>
          <w:sz w:val="22"/>
          <w:szCs w:val="22"/>
        </w:rPr>
        <w:t xml:space="preserve">(E+I) </w:t>
      </w:r>
      <w:r w:rsidRPr="00827888">
        <w:rPr>
          <w:rFonts w:ascii="Arial" w:hAnsi="Arial" w:cs="Arial"/>
          <w:bCs/>
          <w:iCs/>
          <w:sz w:val="22"/>
          <w:szCs w:val="22"/>
        </w:rPr>
        <w:t>activities at ASU, the ASU Foundation, corporate relationship initiatives and Arizona Technology Enterprises (</w:t>
      </w:r>
      <w:proofErr w:type="spellStart"/>
      <w:r w:rsidRPr="00827888">
        <w:rPr>
          <w:rFonts w:ascii="Arial" w:hAnsi="Arial" w:cs="Arial"/>
          <w:bCs/>
          <w:iCs/>
          <w:sz w:val="22"/>
          <w:szCs w:val="22"/>
        </w:rPr>
        <w:t>AzTE</w:t>
      </w:r>
      <w:proofErr w:type="spellEnd"/>
      <w:r w:rsidRPr="00827888">
        <w:rPr>
          <w:rFonts w:ascii="Arial" w:hAnsi="Arial" w:cs="Arial"/>
          <w:bCs/>
          <w:iCs/>
          <w:sz w:val="22"/>
          <w:szCs w:val="22"/>
        </w:rPr>
        <w:t xml:space="preserve">, the tech transfer arm of ASU, now called </w:t>
      </w:r>
      <w:proofErr w:type="spellStart"/>
      <w:r w:rsidRPr="00827888">
        <w:rPr>
          <w:rFonts w:ascii="Arial" w:hAnsi="Arial" w:cs="Arial"/>
          <w:bCs/>
          <w:iCs/>
          <w:sz w:val="22"/>
          <w:szCs w:val="22"/>
        </w:rPr>
        <w:t>Skysong</w:t>
      </w:r>
      <w:proofErr w:type="spellEnd"/>
      <w:r w:rsidRPr="00827888">
        <w:rPr>
          <w:rFonts w:ascii="Arial" w:hAnsi="Arial" w:cs="Arial"/>
          <w:bCs/>
          <w:iCs/>
          <w:sz w:val="22"/>
          <w:szCs w:val="22"/>
        </w:rPr>
        <w:t xml:space="preserve"> Innovations).  </w:t>
      </w:r>
    </w:p>
    <w:p w14:paraId="523D9E6E" w14:textId="109EA3C9" w:rsidR="00E520EA" w:rsidRPr="00827888" w:rsidRDefault="0011418B" w:rsidP="00827888">
      <w:pPr>
        <w:pStyle w:val="ListParagraph"/>
        <w:numPr>
          <w:ilvl w:val="0"/>
          <w:numId w:val="36"/>
        </w:numPr>
        <w:rPr>
          <w:rFonts w:ascii="Arial" w:hAnsi="Arial" w:cs="Arial"/>
          <w:sz w:val="22"/>
          <w:szCs w:val="22"/>
        </w:rPr>
      </w:pPr>
      <w:r w:rsidRPr="00827888">
        <w:rPr>
          <w:rFonts w:ascii="Arial" w:hAnsi="Arial" w:cs="Arial"/>
          <w:bCs/>
          <w:iCs/>
          <w:sz w:val="22"/>
          <w:szCs w:val="22"/>
        </w:rPr>
        <w:t xml:space="preserve">The sponsored research at ASU grew by </w:t>
      </w:r>
      <w:r w:rsidR="00902DBA" w:rsidRPr="00827888">
        <w:rPr>
          <w:rFonts w:ascii="Arial" w:hAnsi="Arial" w:cs="Arial"/>
          <w:bCs/>
          <w:iCs/>
          <w:sz w:val="22"/>
          <w:szCs w:val="22"/>
        </w:rPr>
        <w:t xml:space="preserve">more than </w:t>
      </w:r>
      <w:r w:rsidRPr="00827888">
        <w:rPr>
          <w:rFonts w:ascii="Arial" w:hAnsi="Arial" w:cs="Arial"/>
          <w:bCs/>
          <w:iCs/>
          <w:sz w:val="22"/>
          <w:szCs w:val="22"/>
        </w:rPr>
        <w:t xml:space="preserve">$150M </w:t>
      </w:r>
      <w:r w:rsidR="00902DBA" w:rsidRPr="00827888">
        <w:rPr>
          <w:rFonts w:ascii="Arial" w:hAnsi="Arial" w:cs="Arial"/>
          <w:bCs/>
          <w:iCs/>
          <w:sz w:val="22"/>
          <w:szCs w:val="22"/>
        </w:rPr>
        <w:t>during my tenure</w:t>
      </w:r>
      <w:r w:rsidRPr="00827888">
        <w:rPr>
          <w:rFonts w:ascii="Arial" w:hAnsi="Arial" w:cs="Arial"/>
          <w:bCs/>
          <w:iCs/>
          <w:sz w:val="22"/>
          <w:szCs w:val="22"/>
        </w:rPr>
        <w:t xml:space="preserve"> and now totals more than $</w:t>
      </w:r>
      <w:r w:rsidR="00902DBA" w:rsidRPr="00827888">
        <w:rPr>
          <w:rFonts w:ascii="Arial" w:hAnsi="Arial" w:cs="Arial"/>
          <w:bCs/>
          <w:iCs/>
          <w:sz w:val="22"/>
          <w:szCs w:val="22"/>
        </w:rPr>
        <w:t>610</w:t>
      </w:r>
      <w:r w:rsidRPr="00827888">
        <w:rPr>
          <w:rFonts w:ascii="Arial" w:hAnsi="Arial" w:cs="Arial"/>
          <w:bCs/>
          <w:iCs/>
          <w:sz w:val="22"/>
          <w:szCs w:val="22"/>
        </w:rPr>
        <w:t>M/year</w:t>
      </w:r>
      <w:r w:rsidR="00E520EA" w:rsidRPr="00827888">
        <w:rPr>
          <w:rFonts w:ascii="Arial" w:hAnsi="Arial" w:cs="Arial"/>
          <w:bCs/>
          <w:iCs/>
          <w:sz w:val="22"/>
          <w:szCs w:val="22"/>
        </w:rPr>
        <w:t xml:space="preserve">.  </w:t>
      </w:r>
    </w:p>
    <w:p w14:paraId="697430B0" w14:textId="77777777" w:rsidR="00E520EA" w:rsidRPr="00902DBA" w:rsidRDefault="00E520EA" w:rsidP="00E520EA">
      <w:pPr>
        <w:rPr>
          <w:sz w:val="22"/>
          <w:szCs w:val="22"/>
        </w:rPr>
      </w:pPr>
    </w:p>
    <w:p w14:paraId="7D2D67B7" w14:textId="77777777" w:rsidR="005C5A3F" w:rsidRPr="00902DBA" w:rsidRDefault="005C5A3F" w:rsidP="00F102CC">
      <w:pPr>
        <w:rPr>
          <w:rFonts w:ascii="Arial" w:hAnsi="Arial" w:cs="Arial"/>
          <w:sz w:val="22"/>
          <w:szCs w:val="22"/>
        </w:rPr>
      </w:pPr>
    </w:p>
    <w:p w14:paraId="70620BAC" w14:textId="2DF3F2FA" w:rsidR="006E1299" w:rsidRPr="00902DBA" w:rsidRDefault="006E1299" w:rsidP="006E1299">
      <w:pPr>
        <w:pStyle w:val="Heading1"/>
        <w:rPr>
          <w:rFonts w:ascii="Arial" w:hAnsi="Arial" w:cs="Arial"/>
          <w:b w:val="0"/>
          <w:bCs/>
          <w:i/>
          <w:iCs/>
          <w:sz w:val="22"/>
          <w:szCs w:val="22"/>
        </w:rPr>
      </w:pPr>
      <w:r w:rsidRPr="00902DBA">
        <w:rPr>
          <w:rFonts w:ascii="Arial" w:hAnsi="Arial" w:cs="Arial"/>
          <w:b w:val="0"/>
          <w:bCs/>
          <w:i/>
          <w:iCs/>
          <w:sz w:val="22"/>
          <w:szCs w:val="22"/>
        </w:rPr>
        <w:t>Lawrence Livermore National Labo</w:t>
      </w:r>
      <w:r w:rsidR="00C40B29" w:rsidRPr="00902DBA">
        <w:rPr>
          <w:rFonts w:ascii="Arial" w:hAnsi="Arial" w:cs="Arial"/>
          <w:b w:val="0"/>
          <w:bCs/>
          <w:i/>
          <w:iCs/>
          <w:sz w:val="22"/>
          <w:szCs w:val="22"/>
        </w:rPr>
        <w:t>ratory (LLNL)</w:t>
      </w:r>
      <w:r w:rsidR="00C40B29" w:rsidRPr="00902DBA">
        <w:rPr>
          <w:rFonts w:ascii="Arial" w:hAnsi="Arial" w:cs="Arial"/>
          <w:b w:val="0"/>
          <w:bCs/>
          <w:i/>
          <w:iCs/>
          <w:sz w:val="22"/>
          <w:szCs w:val="22"/>
        </w:rPr>
        <w:tab/>
        <w:t>Livermore, CA</w:t>
      </w:r>
      <w:r w:rsidR="00C40B29" w:rsidRPr="00902DBA">
        <w:rPr>
          <w:rFonts w:ascii="Arial" w:hAnsi="Arial" w:cs="Arial"/>
          <w:b w:val="0"/>
          <w:bCs/>
          <w:i/>
          <w:iCs/>
          <w:sz w:val="22"/>
          <w:szCs w:val="22"/>
        </w:rPr>
        <w:tab/>
      </w:r>
      <w:r w:rsidR="00C40B29" w:rsidRPr="00902DBA">
        <w:rPr>
          <w:rFonts w:ascii="Arial" w:hAnsi="Arial" w:cs="Arial"/>
          <w:b w:val="0"/>
          <w:bCs/>
          <w:i/>
          <w:iCs/>
          <w:sz w:val="22"/>
          <w:szCs w:val="22"/>
        </w:rPr>
        <w:tab/>
      </w:r>
      <w:r w:rsidR="00C40B29" w:rsidRPr="00902DBA">
        <w:rPr>
          <w:rFonts w:ascii="Arial" w:hAnsi="Arial" w:cs="Arial"/>
          <w:b w:val="0"/>
          <w:bCs/>
          <w:i/>
          <w:iCs/>
          <w:sz w:val="22"/>
          <w:szCs w:val="22"/>
        </w:rPr>
        <w:tab/>
      </w:r>
    </w:p>
    <w:p w14:paraId="7C66C48F" w14:textId="5577763F" w:rsidR="00E07D6D" w:rsidRPr="00902DBA" w:rsidRDefault="00E07D6D" w:rsidP="00E07D6D">
      <w:pPr>
        <w:pStyle w:val="Heading1"/>
        <w:rPr>
          <w:rFonts w:ascii="Arial" w:hAnsi="Arial" w:cs="Arial"/>
          <w:b w:val="0"/>
          <w:bCs/>
          <w:iCs/>
          <w:sz w:val="22"/>
          <w:szCs w:val="22"/>
        </w:rPr>
      </w:pPr>
      <w:r w:rsidRPr="00902DBA">
        <w:rPr>
          <w:rFonts w:ascii="Arial" w:hAnsi="Arial" w:cs="Arial"/>
          <w:bCs/>
          <w:iCs/>
          <w:sz w:val="22"/>
          <w:szCs w:val="22"/>
        </w:rPr>
        <w:t xml:space="preserve">Director, Office of Economic </w:t>
      </w:r>
      <w:r w:rsidR="00D85856" w:rsidRPr="00902DBA">
        <w:rPr>
          <w:rFonts w:ascii="Arial" w:hAnsi="Arial" w:cs="Arial"/>
          <w:bCs/>
          <w:iCs/>
          <w:sz w:val="22"/>
          <w:szCs w:val="22"/>
        </w:rPr>
        <w:t>Development, Director’s Office</w:t>
      </w:r>
      <w:r w:rsidRPr="00902DBA">
        <w:rPr>
          <w:rFonts w:ascii="Arial" w:hAnsi="Arial" w:cs="Arial"/>
          <w:bCs/>
          <w:iCs/>
          <w:sz w:val="22"/>
          <w:szCs w:val="22"/>
        </w:rPr>
        <w:tab/>
      </w:r>
      <w:r w:rsidRPr="00902DBA">
        <w:rPr>
          <w:rFonts w:ascii="Arial" w:hAnsi="Arial" w:cs="Arial"/>
          <w:bCs/>
          <w:iCs/>
          <w:sz w:val="22"/>
          <w:szCs w:val="22"/>
        </w:rPr>
        <w:tab/>
      </w:r>
      <w:r w:rsidRPr="00902DBA">
        <w:rPr>
          <w:rFonts w:ascii="Arial" w:hAnsi="Arial" w:cs="Arial"/>
          <w:bCs/>
          <w:iCs/>
          <w:sz w:val="22"/>
          <w:szCs w:val="22"/>
        </w:rPr>
        <w:tab/>
      </w:r>
      <w:r w:rsidR="009A50CB" w:rsidRPr="00882213">
        <w:rPr>
          <w:rFonts w:ascii="Arial" w:hAnsi="Arial" w:cs="Arial"/>
          <w:b w:val="0"/>
          <w:bCs/>
          <w:i/>
          <w:iCs/>
          <w:sz w:val="22"/>
          <w:szCs w:val="22"/>
        </w:rPr>
        <w:t>6/2013-1/2015</w:t>
      </w:r>
    </w:p>
    <w:p w14:paraId="704BD05B" w14:textId="77777777" w:rsidR="00C9157E" w:rsidRPr="00902DBA" w:rsidRDefault="00C9157E" w:rsidP="00C9157E">
      <w:pPr>
        <w:rPr>
          <w:sz w:val="22"/>
          <w:szCs w:val="22"/>
        </w:rPr>
      </w:pPr>
    </w:p>
    <w:p w14:paraId="25793897" w14:textId="6098EDBF" w:rsidR="00EA252A" w:rsidRPr="00902DBA" w:rsidRDefault="009A50CB" w:rsidP="00EA252A">
      <w:pPr>
        <w:rPr>
          <w:rFonts w:ascii="Arial" w:hAnsi="Arial" w:cs="Arial"/>
          <w:bCs/>
          <w:sz w:val="22"/>
          <w:szCs w:val="22"/>
        </w:rPr>
      </w:pPr>
      <w:r w:rsidRPr="00902DBA">
        <w:rPr>
          <w:rFonts w:ascii="Arial" w:hAnsi="Arial" w:cs="Arial"/>
          <w:bCs/>
          <w:iCs/>
          <w:sz w:val="22"/>
          <w:szCs w:val="22"/>
        </w:rPr>
        <w:t xml:space="preserve">The Office of Economic Development </w:t>
      </w:r>
      <w:r w:rsidR="008C02B2" w:rsidRPr="00902DBA">
        <w:rPr>
          <w:rFonts w:ascii="Arial" w:hAnsi="Arial" w:cs="Arial"/>
          <w:bCs/>
          <w:iCs/>
          <w:sz w:val="22"/>
          <w:szCs w:val="22"/>
        </w:rPr>
        <w:t xml:space="preserve">was </w:t>
      </w:r>
      <w:r w:rsidR="008C02B2" w:rsidRPr="00902DBA">
        <w:rPr>
          <w:rFonts w:ascii="Arial" w:hAnsi="Arial" w:cs="Arial"/>
          <w:sz w:val="22"/>
          <w:szCs w:val="22"/>
        </w:rPr>
        <w:t xml:space="preserve">created in 2013 to facilitate the increased integration of many of the Laboratory’s existing functions involving intellectual property management, licensing, sponsored research, and cultivation of partnerships with businesses, industries, entrepreneurs, </w:t>
      </w:r>
      <w:r w:rsidR="008C02B2" w:rsidRPr="00902DBA">
        <w:rPr>
          <w:rFonts w:ascii="Arial" w:hAnsi="Arial" w:cs="Arial"/>
          <w:sz w:val="22"/>
          <w:szCs w:val="22"/>
        </w:rPr>
        <w:lastRenderedPageBreak/>
        <w:t xml:space="preserve">economic development organizations, and higher education institutions. </w:t>
      </w:r>
      <w:r w:rsidR="00EA252A" w:rsidRPr="00902DBA">
        <w:rPr>
          <w:rFonts w:ascii="Arial" w:hAnsi="Arial" w:cs="Arial"/>
          <w:bCs/>
          <w:sz w:val="22"/>
          <w:szCs w:val="22"/>
        </w:rPr>
        <w:t xml:space="preserve">In reality, this organization was created to expand </w:t>
      </w:r>
      <w:r w:rsidR="00B27CDB">
        <w:rPr>
          <w:rFonts w:ascii="Arial" w:hAnsi="Arial" w:cs="Arial"/>
          <w:bCs/>
          <w:sz w:val="22"/>
          <w:szCs w:val="22"/>
        </w:rPr>
        <w:t xml:space="preserve">LLNL’s </w:t>
      </w:r>
      <w:r w:rsidR="00EA252A" w:rsidRPr="00902DBA">
        <w:rPr>
          <w:rFonts w:ascii="Arial" w:hAnsi="Arial" w:cs="Arial"/>
          <w:bCs/>
          <w:sz w:val="22"/>
          <w:szCs w:val="22"/>
        </w:rPr>
        <w:t xml:space="preserve">access to talent and innovation and impact in the innovation ecosystem of the LLNL region by integrating all of the above elements and enhancing the Lab’s access to Silicon Valley.  </w:t>
      </w:r>
    </w:p>
    <w:p w14:paraId="081075E7" w14:textId="77777777" w:rsidR="00B27CDB" w:rsidRPr="00B27CDB" w:rsidRDefault="00B27CDB" w:rsidP="00B27CDB">
      <w:pPr>
        <w:pStyle w:val="ListParagraph"/>
        <w:numPr>
          <w:ilvl w:val="0"/>
          <w:numId w:val="37"/>
        </w:numPr>
        <w:rPr>
          <w:rFonts w:ascii="Arial" w:hAnsi="Arial" w:cs="Arial"/>
          <w:sz w:val="22"/>
          <w:szCs w:val="22"/>
        </w:rPr>
      </w:pPr>
      <w:r w:rsidRPr="00B27CDB">
        <w:rPr>
          <w:rFonts w:ascii="Arial" w:hAnsi="Arial" w:cs="Arial"/>
          <w:sz w:val="22"/>
          <w:szCs w:val="22"/>
        </w:rPr>
        <w:t>R</w:t>
      </w:r>
      <w:r w:rsidR="00EA252A" w:rsidRPr="00B27CDB">
        <w:rPr>
          <w:rFonts w:ascii="Arial" w:hAnsi="Arial" w:cs="Arial"/>
          <w:sz w:val="22"/>
          <w:szCs w:val="22"/>
        </w:rPr>
        <w:t>outinely</w:t>
      </w:r>
      <w:r w:rsidR="008C02B2" w:rsidRPr="00B27CDB">
        <w:rPr>
          <w:rFonts w:ascii="Arial" w:hAnsi="Arial" w:cs="Arial"/>
          <w:sz w:val="22"/>
          <w:szCs w:val="22"/>
        </w:rPr>
        <w:t xml:space="preserve"> focused on critical Public-Private Partnership initiatives involving the Livermore Valley Open Campus, Academic Alliances, Entrepreneurial Leave and the development of mission-enhancing initiatives with the private sector such as the California Network for Manufacturing Innovation. </w:t>
      </w:r>
    </w:p>
    <w:p w14:paraId="087363CE" w14:textId="77777777" w:rsidR="00B27CDB" w:rsidRPr="00B27CDB" w:rsidRDefault="00B27CDB" w:rsidP="00B27CDB">
      <w:pPr>
        <w:pStyle w:val="ListParagraph"/>
        <w:numPr>
          <w:ilvl w:val="0"/>
          <w:numId w:val="37"/>
        </w:numPr>
        <w:rPr>
          <w:rFonts w:ascii="Arial" w:hAnsi="Arial" w:cs="Arial"/>
          <w:bCs/>
          <w:iCs/>
          <w:sz w:val="22"/>
          <w:szCs w:val="22"/>
        </w:rPr>
      </w:pPr>
      <w:r w:rsidRPr="00B27CDB">
        <w:rPr>
          <w:rFonts w:ascii="Arial" w:hAnsi="Arial" w:cs="Arial"/>
          <w:bCs/>
          <w:iCs/>
          <w:sz w:val="22"/>
          <w:szCs w:val="22"/>
        </w:rPr>
        <w:t>Greatly a</w:t>
      </w:r>
      <w:r w:rsidR="009A50CB" w:rsidRPr="00B27CDB">
        <w:rPr>
          <w:rFonts w:ascii="Arial" w:hAnsi="Arial" w:cs="Arial"/>
          <w:bCs/>
          <w:iCs/>
          <w:sz w:val="22"/>
          <w:szCs w:val="22"/>
        </w:rPr>
        <w:t xml:space="preserve">ccelerated the growth and strengthening of partnerships with </w:t>
      </w:r>
      <w:r w:rsidR="008C02B2" w:rsidRPr="00B27CDB">
        <w:rPr>
          <w:rFonts w:ascii="Arial" w:hAnsi="Arial" w:cs="Arial"/>
          <w:bCs/>
          <w:iCs/>
          <w:sz w:val="22"/>
          <w:szCs w:val="22"/>
        </w:rPr>
        <w:t xml:space="preserve">regional </w:t>
      </w:r>
      <w:r w:rsidR="009A50CB" w:rsidRPr="00B27CDB">
        <w:rPr>
          <w:rFonts w:ascii="Arial" w:hAnsi="Arial" w:cs="Arial"/>
          <w:bCs/>
          <w:iCs/>
          <w:sz w:val="22"/>
          <w:szCs w:val="22"/>
        </w:rPr>
        <w:t xml:space="preserve">industry and academia. </w:t>
      </w:r>
    </w:p>
    <w:p w14:paraId="23F4B4F5" w14:textId="77777777" w:rsidR="00B27CDB" w:rsidRPr="00B27CDB" w:rsidRDefault="009A50CB" w:rsidP="00B27CDB">
      <w:pPr>
        <w:pStyle w:val="ListParagraph"/>
        <w:numPr>
          <w:ilvl w:val="0"/>
          <w:numId w:val="37"/>
        </w:numPr>
        <w:rPr>
          <w:rFonts w:ascii="Arial" w:hAnsi="Arial" w:cs="Arial"/>
          <w:bCs/>
          <w:iCs/>
          <w:sz w:val="22"/>
          <w:szCs w:val="22"/>
        </w:rPr>
      </w:pPr>
      <w:r w:rsidRPr="00B27CDB">
        <w:rPr>
          <w:rFonts w:ascii="Arial" w:hAnsi="Arial" w:cs="Arial"/>
          <w:bCs/>
          <w:iCs/>
          <w:sz w:val="22"/>
          <w:szCs w:val="22"/>
        </w:rPr>
        <w:t xml:space="preserve">This role included oversight the Industrial Partnerships Office (IPO), which managed all of the Laboratory’s technology transfer activities and the </w:t>
      </w:r>
      <w:proofErr w:type="gramStart"/>
      <w:r w:rsidRPr="00B27CDB">
        <w:rPr>
          <w:rFonts w:ascii="Arial" w:hAnsi="Arial" w:cs="Arial"/>
          <w:bCs/>
          <w:iCs/>
          <w:sz w:val="22"/>
          <w:szCs w:val="22"/>
        </w:rPr>
        <w:t>High Performance</w:t>
      </w:r>
      <w:proofErr w:type="gramEnd"/>
      <w:r w:rsidRPr="00B27CDB">
        <w:rPr>
          <w:rFonts w:ascii="Arial" w:hAnsi="Arial" w:cs="Arial"/>
          <w:bCs/>
          <w:iCs/>
          <w:sz w:val="22"/>
          <w:szCs w:val="22"/>
        </w:rPr>
        <w:t xml:space="preserve"> Computing Innovation Center (HPCIC), a new Institute commissioned by the Laboratory for commercial partnering to solve grand challenges with high performance computing resources.  </w:t>
      </w:r>
    </w:p>
    <w:p w14:paraId="3B53494B" w14:textId="5A72EA51" w:rsidR="00B27CDB" w:rsidRPr="00B27CDB" w:rsidRDefault="00B27CDB" w:rsidP="00B27CDB">
      <w:pPr>
        <w:pStyle w:val="ListParagraph"/>
        <w:numPr>
          <w:ilvl w:val="0"/>
          <w:numId w:val="37"/>
        </w:numPr>
        <w:rPr>
          <w:rFonts w:ascii="Arial" w:hAnsi="Arial" w:cs="Arial"/>
          <w:bCs/>
          <w:iCs/>
          <w:sz w:val="22"/>
          <w:szCs w:val="22"/>
        </w:rPr>
      </w:pPr>
      <w:r w:rsidRPr="00B27CDB">
        <w:rPr>
          <w:rFonts w:ascii="Arial" w:hAnsi="Arial" w:cs="Arial"/>
          <w:bCs/>
          <w:iCs/>
          <w:sz w:val="22"/>
          <w:szCs w:val="22"/>
        </w:rPr>
        <w:t>R</w:t>
      </w:r>
      <w:r w:rsidR="009A50CB" w:rsidRPr="00B27CDB">
        <w:rPr>
          <w:rFonts w:ascii="Arial" w:hAnsi="Arial" w:cs="Arial"/>
          <w:bCs/>
          <w:iCs/>
          <w:sz w:val="22"/>
          <w:szCs w:val="22"/>
        </w:rPr>
        <w:t xml:space="preserve">esponsible for developing and championing all </w:t>
      </w:r>
      <w:r>
        <w:rPr>
          <w:rFonts w:ascii="Arial" w:hAnsi="Arial" w:cs="Arial"/>
          <w:bCs/>
          <w:iCs/>
          <w:sz w:val="22"/>
          <w:szCs w:val="22"/>
        </w:rPr>
        <w:t>of the</w:t>
      </w:r>
      <w:r w:rsidR="009A50CB" w:rsidRPr="00B27CDB">
        <w:rPr>
          <w:rFonts w:ascii="Arial" w:hAnsi="Arial" w:cs="Arial"/>
          <w:bCs/>
          <w:iCs/>
          <w:sz w:val="22"/>
          <w:szCs w:val="22"/>
        </w:rPr>
        <w:t xml:space="preserve"> external community stakeholder activities and partnership for LLNL.  </w:t>
      </w:r>
    </w:p>
    <w:p w14:paraId="30272055" w14:textId="65E58F4D" w:rsidR="00B27CDB" w:rsidRPr="00B27CDB" w:rsidRDefault="00B27CDB" w:rsidP="00B27CDB">
      <w:pPr>
        <w:pStyle w:val="ListParagraph"/>
        <w:numPr>
          <w:ilvl w:val="0"/>
          <w:numId w:val="37"/>
        </w:numPr>
        <w:rPr>
          <w:rFonts w:ascii="Arial" w:hAnsi="Arial" w:cs="Arial"/>
          <w:bCs/>
          <w:iCs/>
          <w:sz w:val="22"/>
          <w:szCs w:val="22"/>
        </w:rPr>
      </w:pPr>
      <w:r>
        <w:rPr>
          <w:rFonts w:ascii="Arial" w:hAnsi="Arial" w:cs="Arial"/>
          <w:bCs/>
          <w:iCs/>
          <w:sz w:val="22"/>
          <w:szCs w:val="22"/>
        </w:rPr>
        <w:t>D</w:t>
      </w:r>
      <w:r w:rsidR="009A50CB" w:rsidRPr="00B27CDB">
        <w:rPr>
          <w:rFonts w:ascii="Arial" w:hAnsi="Arial" w:cs="Arial"/>
          <w:bCs/>
          <w:iCs/>
          <w:sz w:val="22"/>
          <w:szCs w:val="22"/>
        </w:rPr>
        <w:t xml:space="preserve">eveloped enduring processes to create, evaluate, get buy-in and determine potential implementation pathways for new substantive initiatives, both internally and externally.  </w:t>
      </w:r>
    </w:p>
    <w:p w14:paraId="4E9F506D" w14:textId="646B2587" w:rsidR="009A50CB" w:rsidRPr="00B27CDB" w:rsidRDefault="00B27CDB" w:rsidP="00B27CDB">
      <w:pPr>
        <w:pStyle w:val="ListParagraph"/>
        <w:numPr>
          <w:ilvl w:val="0"/>
          <w:numId w:val="37"/>
        </w:numPr>
        <w:rPr>
          <w:rFonts w:ascii="Arial" w:hAnsi="Arial" w:cs="Arial"/>
          <w:sz w:val="22"/>
          <w:szCs w:val="22"/>
        </w:rPr>
      </w:pPr>
      <w:r>
        <w:rPr>
          <w:rFonts w:ascii="Arial" w:hAnsi="Arial" w:cs="Arial"/>
          <w:bCs/>
          <w:iCs/>
          <w:sz w:val="22"/>
          <w:szCs w:val="22"/>
        </w:rPr>
        <w:t>B</w:t>
      </w:r>
      <w:r w:rsidR="009A50CB" w:rsidRPr="00B27CDB">
        <w:rPr>
          <w:rFonts w:ascii="Arial" w:hAnsi="Arial" w:cs="Arial"/>
          <w:bCs/>
          <w:iCs/>
          <w:sz w:val="22"/>
          <w:szCs w:val="22"/>
        </w:rPr>
        <w:t xml:space="preserve">ridged national policy developments, program development and growth strategies, finance and cost models, development of the workforce of the future, operations strategies and infrastructure development.  </w:t>
      </w:r>
    </w:p>
    <w:p w14:paraId="0CBDB9ED" w14:textId="770BC2D3" w:rsidR="00B27CDB" w:rsidRDefault="00B27CDB" w:rsidP="00B27CDB">
      <w:pPr>
        <w:pStyle w:val="Heading1"/>
        <w:rPr>
          <w:rFonts w:ascii="Arial" w:hAnsi="Arial" w:cs="Arial"/>
          <w:b w:val="0"/>
          <w:bCs/>
          <w:i/>
          <w:iCs/>
          <w:sz w:val="22"/>
          <w:szCs w:val="22"/>
        </w:rPr>
      </w:pPr>
    </w:p>
    <w:p w14:paraId="193E12B7" w14:textId="77777777" w:rsidR="00ED39CA" w:rsidRPr="00ED39CA" w:rsidRDefault="00ED39CA" w:rsidP="00ED39CA"/>
    <w:p w14:paraId="04E5F0E2" w14:textId="0456B07F" w:rsidR="00B27CDB" w:rsidRPr="00902DBA" w:rsidRDefault="00B27CDB" w:rsidP="00B27CDB">
      <w:pPr>
        <w:pStyle w:val="Heading1"/>
        <w:rPr>
          <w:rFonts w:ascii="Arial" w:hAnsi="Arial" w:cs="Arial"/>
          <w:b w:val="0"/>
          <w:bCs/>
          <w:i/>
          <w:iCs/>
          <w:sz w:val="22"/>
          <w:szCs w:val="22"/>
        </w:rPr>
      </w:pPr>
      <w:r w:rsidRPr="00902DBA">
        <w:rPr>
          <w:rFonts w:ascii="Arial" w:hAnsi="Arial" w:cs="Arial"/>
          <w:b w:val="0"/>
          <w:bCs/>
          <w:i/>
          <w:iCs/>
          <w:sz w:val="22"/>
          <w:szCs w:val="22"/>
        </w:rPr>
        <w:t>Lawrence Livermore National Laboratory (LLNL)</w:t>
      </w:r>
      <w:r w:rsidRPr="00902DBA">
        <w:rPr>
          <w:rFonts w:ascii="Arial" w:hAnsi="Arial" w:cs="Arial"/>
          <w:b w:val="0"/>
          <w:bCs/>
          <w:i/>
          <w:iCs/>
          <w:sz w:val="22"/>
          <w:szCs w:val="22"/>
        </w:rPr>
        <w:tab/>
        <w:t>Livermore, CA</w:t>
      </w:r>
      <w:r w:rsidRPr="00902DBA">
        <w:rPr>
          <w:rFonts w:ascii="Arial" w:hAnsi="Arial" w:cs="Arial"/>
          <w:b w:val="0"/>
          <w:bCs/>
          <w:i/>
          <w:iCs/>
          <w:sz w:val="22"/>
          <w:szCs w:val="22"/>
        </w:rPr>
        <w:tab/>
      </w:r>
      <w:r w:rsidRPr="00902DBA">
        <w:rPr>
          <w:rFonts w:ascii="Arial" w:hAnsi="Arial" w:cs="Arial"/>
          <w:b w:val="0"/>
          <w:bCs/>
          <w:i/>
          <w:iCs/>
          <w:sz w:val="22"/>
          <w:szCs w:val="22"/>
        </w:rPr>
        <w:tab/>
      </w:r>
      <w:r w:rsidRPr="00902DBA">
        <w:rPr>
          <w:rFonts w:ascii="Arial" w:hAnsi="Arial" w:cs="Arial"/>
          <w:b w:val="0"/>
          <w:bCs/>
          <w:i/>
          <w:iCs/>
          <w:sz w:val="22"/>
          <w:szCs w:val="22"/>
        </w:rPr>
        <w:tab/>
      </w:r>
    </w:p>
    <w:p w14:paraId="549C9D8C" w14:textId="3DFB150A" w:rsidR="006E1299" w:rsidRPr="00902DBA" w:rsidRDefault="006E1299" w:rsidP="006E1299">
      <w:pPr>
        <w:pStyle w:val="Heading1"/>
        <w:rPr>
          <w:rFonts w:ascii="Arial" w:hAnsi="Arial" w:cs="Arial"/>
          <w:b w:val="0"/>
          <w:bCs/>
          <w:iCs/>
          <w:sz w:val="22"/>
          <w:szCs w:val="22"/>
        </w:rPr>
      </w:pPr>
      <w:r w:rsidRPr="00902DBA">
        <w:rPr>
          <w:rFonts w:ascii="Arial" w:hAnsi="Arial" w:cs="Arial"/>
          <w:bCs/>
          <w:iCs/>
          <w:sz w:val="22"/>
          <w:szCs w:val="22"/>
        </w:rPr>
        <w:t>Director for Mission Development, Engineering Directorate</w:t>
      </w:r>
      <w:r w:rsidR="007845AC" w:rsidRPr="00902DBA">
        <w:rPr>
          <w:rFonts w:ascii="Arial" w:hAnsi="Arial" w:cs="Arial"/>
          <w:bCs/>
          <w:iCs/>
          <w:sz w:val="22"/>
          <w:szCs w:val="22"/>
        </w:rPr>
        <w:tab/>
      </w:r>
      <w:r w:rsidR="007845AC" w:rsidRPr="00902DBA">
        <w:rPr>
          <w:rFonts w:ascii="Arial" w:hAnsi="Arial" w:cs="Arial"/>
          <w:bCs/>
          <w:iCs/>
          <w:sz w:val="22"/>
          <w:szCs w:val="22"/>
        </w:rPr>
        <w:tab/>
      </w:r>
      <w:r w:rsidR="007845AC" w:rsidRPr="00902DBA">
        <w:rPr>
          <w:rFonts w:ascii="Arial" w:hAnsi="Arial" w:cs="Arial"/>
          <w:bCs/>
          <w:iCs/>
          <w:sz w:val="22"/>
          <w:szCs w:val="22"/>
        </w:rPr>
        <w:tab/>
      </w:r>
      <w:r w:rsidR="007845AC" w:rsidRPr="00882213">
        <w:rPr>
          <w:rFonts w:ascii="Arial" w:hAnsi="Arial" w:cs="Arial"/>
          <w:b w:val="0"/>
          <w:bCs/>
          <w:i/>
          <w:iCs/>
          <w:sz w:val="22"/>
          <w:szCs w:val="22"/>
        </w:rPr>
        <w:t>8/2010 – 6/2013</w:t>
      </w:r>
    </w:p>
    <w:p w14:paraId="39D8FC6F" w14:textId="77777777" w:rsidR="00C9157E" w:rsidRPr="00902DBA" w:rsidRDefault="00C9157E" w:rsidP="00C9157E">
      <w:pPr>
        <w:rPr>
          <w:sz w:val="22"/>
          <w:szCs w:val="22"/>
        </w:rPr>
      </w:pPr>
    </w:p>
    <w:p w14:paraId="1B93C0A3" w14:textId="77777777" w:rsidR="00B27CDB" w:rsidRDefault="00B27CDB" w:rsidP="00775BE9">
      <w:pPr>
        <w:rPr>
          <w:rFonts w:ascii="Arial" w:hAnsi="Arial" w:cs="Arial"/>
          <w:bCs/>
          <w:iCs/>
          <w:sz w:val="22"/>
          <w:szCs w:val="22"/>
        </w:rPr>
      </w:pPr>
      <w:r w:rsidRPr="00902DBA">
        <w:rPr>
          <w:rFonts w:ascii="Arial" w:hAnsi="Arial" w:cs="Arial"/>
          <w:bCs/>
          <w:iCs/>
          <w:sz w:val="22"/>
          <w:szCs w:val="22"/>
        </w:rPr>
        <w:t xml:space="preserve">The Engineering Directorate is a key component of the matrix management structure at LLNL, with ~1600 employees who serve all of the missions at the Laboratory with R&amp;D, technology development, systems implementation, standards development and engineering fabrication.  My main areas of program development focus were nuclear nonproliferation technologies, energy, advanced manufacturing and advanced laser options for the DoD.  </w:t>
      </w:r>
    </w:p>
    <w:p w14:paraId="784ABF45" w14:textId="77777777" w:rsidR="00B27CDB" w:rsidRPr="00B27CDB" w:rsidRDefault="00295EE4" w:rsidP="00B27CDB">
      <w:pPr>
        <w:pStyle w:val="ListParagraph"/>
        <w:numPr>
          <w:ilvl w:val="0"/>
          <w:numId w:val="38"/>
        </w:numPr>
        <w:rPr>
          <w:rFonts w:ascii="Arial" w:hAnsi="Arial" w:cs="Arial"/>
          <w:bCs/>
          <w:iCs/>
          <w:sz w:val="22"/>
          <w:szCs w:val="22"/>
        </w:rPr>
      </w:pPr>
      <w:r w:rsidRPr="00B27CDB">
        <w:rPr>
          <w:rFonts w:ascii="Arial" w:hAnsi="Arial" w:cs="Arial"/>
          <w:bCs/>
          <w:iCs/>
          <w:sz w:val="22"/>
          <w:szCs w:val="22"/>
        </w:rPr>
        <w:t>R</w:t>
      </w:r>
      <w:r w:rsidR="00A208F0" w:rsidRPr="00B27CDB">
        <w:rPr>
          <w:rFonts w:ascii="Arial" w:hAnsi="Arial" w:cs="Arial"/>
          <w:bCs/>
          <w:iCs/>
          <w:sz w:val="22"/>
          <w:szCs w:val="22"/>
        </w:rPr>
        <w:t xml:space="preserve">esponsible for the leadership </w:t>
      </w:r>
      <w:r w:rsidR="006769B6" w:rsidRPr="00B27CDB">
        <w:rPr>
          <w:rFonts w:ascii="Arial" w:hAnsi="Arial" w:cs="Arial"/>
          <w:bCs/>
          <w:iCs/>
          <w:sz w:val="22"/>
          <w:szCs w:val="22"/>
        </w:rPr>
        <w:t>and oversight of</w:t>
      </w:r>
      <w:r w:rsidR="00181019" w:rsidRPr="00B27CDB">
        <w:rPr>
          <w:rFonts w:ascii="Arial" w:hAnsi="Arial" w:cs="Arial"/>
          <w:bCs/>
          <w:iCs/>
          <w:sz w:val="22"/>
          <w:szCs w:val="22"/>
        </w:rPr>
        <w:t xml:space="preserve"> strategic plans</w:t>
      </w:r>
      <w:r w:rsidR="006E1299" w:rsidRPr="00B27CDB">
        <w:rPr>
          <w:rFonts w:ascii="Arial" w:hAnsi="Arial" w:cs="Arial"/>
          <w:bCs/>
          <w:iCs/>
          <w:sz w:val="22"/>
          <w:szCs w:val="22"/>
        </w:rPr>
        <w:t>, inno</w:t>
      </w:r>
      <w:r w:rsidR="00181019" w:rsidRPr="00B27CDB">
        <w:rPr>
          <w:rFonts w:ascii="Arial" w:hAnsi="Arial" w:cs="Arial"/>
          <w:bCs/>
          <w:iCs/>
          <w:sz w:val="22"/>
          <w:szCs w:val="22"/>
        </w:rPr>
        <w:t>vative technology development approaches</w:t>
      </w:r>
      <w:r w:rsidR="006E1299" w:rsidRPr="00B27CDB">
        <w:rPr>
          <w:rFonts w:ascii="Arial" w:hAnsi="Arial" w:cs="Arial"/>
          <w:bCs/>
          <w:iCs/>
          <w:sz w:val="22"/>
          <w:szCs w:val="22"/>
        </w:rPr>
        <w:t xml:space="preserve"> and </w:t>
      </w:r>
      <w:r w:rsidR="00181019" w:rsidRPr="00B27CDB">
        <w:rPr>
          <w:rFonts w:ascii="Arial" w:hAnsi="Arial" w:cs="Arial"/>
          <w:bCs/>
          <w:iCs/>
          <w:sz w:val="22"/>
          <w:szCs w:val="22"/>
        </w:rPr>
        <w:t xml:space="preserve">private sector </w:t>
      </w:r>
      <w:r w:rsidR="006E1299" w:rsidRPr="00B27CDB">
        <w:rPr>
          <w:rFonts w:ascii="Arial" w:hAnsi="Arial" w:cs="Arial"/>
          <w:bCs/>
          <w:iCs/>
          <w:sz w:val="22"/>
          <w:szCs w:val="22"/>
        </w:rPr>
        <w:t xml:space="preserve">program development aspects of the </w:t>
      </w:r>
      <w:r w:rsidR="00775BE9" w:rsidRPr="00B27CDB">
        <w:rPr>
          <w:rFonts w:ascii="Arial" w:hAnsi="Arial" w:cs="Arial"/>
          <w:bCs/>
          <w:iCs/>
          <w:sz w:val="22"/>
          <w:szCs w:val="22"/>
        </w:rPr>
        <w:t xml:space="preserve">Engineering </w:t>
      </w:r>
      <w:r w:rsidR="006E1299" w:rsidRPr="00B27CDB">
        <w:rPr>
          <w:rFonts w:ascii="Arial" w:hAnsi="Arial" w:cs="Arial"/>
          <w:bCs/>
          <w:iCs/>
          <w:sz w:val="22"/>
          <w:szCs w:val="22"/>
        </w:rPr>
        <w:t xml:space="preserve">Directorate. </w:t>
      </w:r>
    </w:p>
    <w:p w14:paraId="7D303F3C" w14:textId="695AEC75" w:rsidR="00B27CDB" w:rsidRPr="00B27CDB" w:rsidRDefault="00B27CDB" w:rsidP="00B27CDB">
      <w:pPr>
        <w:pStyle w:val="ListParagraph"/>
        <w:numPr>
          <w:ilvl w:val="0"/>
          <w:numId w:val="38"/>
        </w:numPr>
        <w:rPr>
          <w:rFonts w:ascii="Arial" w:hAnsi="Arial" w:cs="Arial"/>
          <w:bCs/>
          <w:iCs/>
          <w:sz w:val="22"/>
          <w:szCs w:val="22"/>
        </w:rPr>
      </w:pPr>
      <w:r w:rsidRPr="00B27CDB">
        <w:rPr>
          <w:rFonts w:ascii="Arial" w:hAnsi="Arial" w:cs="Arial"/>
          <w:bCs/>
          <w:iCs/>
          <w:sz w:val="22"/>
          <w:szCs w:val="22"/>
        </w:rPr>
        <w:t>M</w:t>
      </w:r>
      <w:r w:rsidR="006E1299" w:rsidRPr="00B27CDB">
        <w:rPr>
          <w:rFonts w:ascii="Arial" w:hAnsi="Arial" w:cs="Arial"/>
          <w:bCs/>
          <w:iCs/>
          <w:sz w:val="22"/>
          <w:szCs w:val="22"/>
        </w:rPr>
        <w:t>aintain</w:t>
      </w:r>
      <w:r w:rsidR="00A94FA7" w:rsidRPr="00B27CDB">
        <w:rPr>
          <w:rFonts w:ascii="Arial" w:hAnsi="Arial" w:cs="Arial"/>
          <w:bCs/>
          <w:iCs/>
          <w:sz w:val="22"/>
          <w:szCs w:val="22"/>
        </w:rPr>
        <w:t>ed and built</w:t>
      </w:r>
      <w:r w:rsidR="006E1299" w:rsidRPr="00B27CDB">
        <w:rPr>
          <w:rFonts w:ascii="Arial" w:hAnsi="Arial" w:cs="Arial"/>
          <w:bCs/>
          <w:iCs/>
          <w:sz w:val="22"/>
          <w:szCs w:val="22"/>
        </w:rPr>
        <w:t xml:space="preserve"> effective and collaborative partnerships with Laboratory leaders, managers, and staff and with </w:t>
      </w:r>
      <w:r>
        <w:rPr>
          <w:rFonts w:ascii="Arial" w:hAnsi="Arial" w:cs="Arial"/>
          <w:bCs/>
          <w:iCs/>
          <w:sz w:val="22"/>
          <w:szCs w:val="22"/>
        </w:rPr>
        <w:t xml:space="preserve">regional universities, </w:t>
      </w:r>
      <w:r w:rsidR="006E1299" w:rsidRPr="00B27CDB">
        <w:rPr>
          <w:rFonts w:ascii="Arial" w:hAnsi="Arial" w:cs="Arial"/>
          <w:bCs/>
          <w:iCs/>
          <w:sz w:val="22"/>
          <w:szCs w:val="22"/>
        </w:rPr>
        <w:t xml:space="preserve">potential partners, government, and industrial officials. </w:t>
      </w:r>
      <w:r w:rsidR="00775BE9" w:rsidRPr="00B27CDB">
        <w:rPr>
          <w:rFonts w:ascii="Arial" w:hAnsi="Arial" w:cs="Arial"/>
          <w:bCs/>
          <w:iCs/>
          <w:sz w:val="22"/>
          <w:szCs w:val="22"/>
        </w:rPr>
        <w:t xml:space="preserve"> </w:t>
      </w:r>
    </w:p>
    <w:p w14:paraId="68E511A1" w14:textId="10314B9E" w:rsidR="00B27CDB" w:rsidRPr="00B27CDB" w:rsidRDefault="00882213" w:rsidP="00B27CDB">
      <w:pPr>
        <w:pStyle w:val="ListParagraph"/>
        <w:numPr>
          <w:ilvl w:val="0"/>
          <w:numId w:val="38"/>
        </w:numPr>
        <w:rPr>
          <w:rFonts w:ascii="Arial" w:hAnsi="Arial" w:cs="Arial"/>
          <w:bCs/>
          <w:iCs/>
          <w:sz w:val="22"/>
          <w:szCs w:val="22"/>
        </w:rPr>
      </w:pPr>
      <w:r>
        <w:rPr>
          <w:rFonts w:ascii="Arial" w:hAnsi="Arial" w:cs="Arial"/>
          <w:bCs/>
          <w:iCs/>
          <w:sz w:val="22"/>
          <w:szCs w:val="22"/>
        </w:rPr>
        <w:t>Successfully p</w:t>
      </w:r>
      <w:r w:rsidR="00D538EF" w:rsidRPr="00B27CDB">
        <w:rPr>
          <w:rFonts w:ascii="Arial" w:hAnsi="Arial" w:cs="Arial"/>
          <w:bCs/>
          <w:iCs/>
          <w:sz w:val="22"/>
          <w:szCs w:val="22"/>
        </w:rPr>
        <w:t xml:space="preserve">assionate about </w:t>
      </w:r>
      <w:r>
        <w:rPr>
          <w:rFonts w:ascii="Arial" w:hAnsi="Arial" w:cs="Arial"/>
          <w:bCs/>
          <w:iCs/>
          <w:sz w:val="22"/>
          <w:szCs w:val="22"/>
        </w:rPr>
        <w:t>enabling the culture shift necessary</w:t>
      </w:r>
      <w:r w:rsidR="00D538EF" w:rsidRPr="00B27CDB">
        <w:rPr>
          <w:rFonts w:ascii="Arial" w:hAnsi="Arial" w:cs="Arial"/>
          <w:bCs/>
          <w:iCs/>
          <w:sz w:val="22"/>
          <w:szCs w:val="22"/>
        </w:rPr>
        <w:t xml:space="preserve"> to move from solely a service</w:t>
      </w:r>
      <w:r w:rsidR="00B27CDB" w:rsidRPr="00B27CDB">
        <w:rPr>
          <w:rFonts w:ascii="Arial" w:hAnsi="Arial" w:cs="Arial"/>
          <w:bCs/>
          <w:iCs/>
          <w:sz w:val="22"/>
          <w:szCs w:val="22"/>
        </w:rPr>
        <w:t>-</w:t>
      </w:r>
      <w:r w:rsidR="00D538EF" w:rsidRPr="00B27CDB">
        <w:rPr>
          <w:rFonts w:ascii="Arial" w:hAnsi="Arial" w:cs="Arial"/>
          <w:bCs/>
          <w:iCs/>
          <w:sz w:val="22"/>
          <w:szCs w:val="22"/>
        </w:rPr>
        <w:t xml:space="preserve">based model for the directorate to an expanded model </w:t>
      </w:r>
      <w:r>
        <w:rPr>
          <w:rFonts w:ascii="Arial" w:hAnsi="Arial" w:cs="Arial"/>
          <w:bCs/>
          <w:iCs/>
          <w:sz w:val="22"/>
          <w:szCs w:val="22"/>
        </w:rPr>
        <w:t>enabling</w:t>
      </w:r>
      <w:r w:rsidR="00D538EF" w:rsidRPr="00B27CDB">
        <w:rPr>
          <w:rFonts w:ascii="Arial" w:hAnsi="Arial" w:cs="Arial"/>
          <w:bCs/>
          <w:iCs/>
          <w:sz w:val="22"/>
          <w:szCs w:val="22"/>
        </w:rPr>
        <w:t xml:space="preserve"> the </w:t>
      </w:r>
      <w:r w:rsidR="00B27CDB" w:rsidRPr="00B27CDB">
        <w:rPr>
          <w:rFonts w:ascii="Arial" w:hAnsi="Arial" w:cs="Arial"/>
          <w:bCs/>
          <w:iCs/>
          <w:sz w:val="22"/>
          <w:szCs w:val="22"/>
        </w:rPr>
        <w:t>E</w:t>
      </w:r>
      <w:r w:rsidR="00D538EF" w:rsidRPr="00B27CDB">
        <w:rPr>
          <w:rFonts w:ascii="Arial" w:hAnsi="Arial" w:cs="Arial"/>
          <w:bCs/>
          <w:iCs/>
          <w:sz w:val="22"/>
          <w:szCs w:val="22"/>
        </w:rPr>
        <w:t xml:space="preserve">ngineering </w:t>
      </w:r>
      <w:r w:rsidR="00B27CDB" w:rsidRPr="00B27CDB">
        <w:rPr>
          <w:rFonts w:ascii="Arial" w:hAnsi="Arial" w:cs="Arial"/>
          <w:bCs/>
          <w:iCs/>
          <w:sz w:val="22"/>
          <w:szCs w:val="22"/>
        </w:rPr>
        <w:t>D</w:t>
      </w:r>
      <w:r w:rsidR="00D538EF" w:rsidRPr="00B27CDB">
        <w:rPr>
          <w:rFonts w:ascii="Arial" w:hAnsi="Arial" w:cs="Arial"/>
          <w:bCs/>
          <w:iCs/>
          <w:sz w:val="22"/>
          <w:szCs w:val="22"/>
        </w:rPr>
        <w:t xml:space="preserve">irectorate </w:t>
      </w:r>
      <w:r>
        <w:rPr>
          <w:rFonts w:ascii="Arial" w:hAnsi="Arial" w:cs="Arial"/>
          <w:bCs/>
          <w:iCs/>
          <w:sz w:val="22"/>
          <w:szCs w:val="22"/>
        </w:rPr>
        <w:t xml:space="preserve">to </w:t>
      </w:r>
      <w:r w:rsidR="00D538EF" w:rsidRPr="00B27CDB">
        <w:rPr>
          <w:rFonts w:ascii="Arial" w:hAnsi="Arial" w:cs="Arial"/>
          <w:bCs/>
          <w:iCs/>
          <w:sz w:val="22"/>
          <w:szCs w:val="22"/>
        </w:rPr>
        <w:t xml:space="preserve">become an innovation hub for the Laboratory.  </w:t>
      </w:r>
    </w:p>
    <w:p w14:paraId="1754EB7D" w14:textId="5790F402" w:rsidR="00775BE9" w:rsidRPr="00B27CDB" w:rsidRDefault="00D538EF" w:rsidP="00B27CDB">
      <w:pPr>
        <w:pStyle w:val="ListParagraph"/>
        <w:numPr>
          <w:ilvl w:val="0"/>
          <w:numId w:val="38"/>
        </w:numPr>
        <w:rPr>
          <w:rFonts w:ascii="Arial" w:hAnsi="Arial" w:cs="Arial"/>
          <w:bCs/>
          <w:iCs/>
          <w:sz w:val="22"/>
          <w:szCs w:val="22"/>
        </w:rPr>
      </w:pPr>
      <w:r w:rsidRPr="00B27CDB">
        <w:rPr>
          <w:rFonts w:ascii="Arial" w:hAnsi="Arial" w:cs="Arial"/>
          <w:bCs/>
          <w:iCs/>
          <w:sz w:val="22"/>
          <w:szCs w:val="22"/>
        </w:rPr>
        <w:t xml:space="preserve">These efforts resulted in the directorate producing far more high quality </w:t>
      </w:r>
      <w:r w:rsidR="00882213">
        <w:rPr>
          <w:rFonts w:ascii="Arial" w:hAnsi="Arial" w:cs="Arial"/>
          <w:bCs/>
          <w:iCs/>
          <w:sz w:val="22"/>
          <w:szCs w:val="22"/>
        </w:rPr>
        <w:t>internally-funded Laboratory Directed Research &amp; Development (</w:t>
      </w:r>
      <w:r w:rsidRPr="00B27CDB">
        <w:rPr>
          <w:rFonts w:ascii="Arial" w:hAnsi="Arial" w:cs="Arial"/>
          <w:bCs/>
          <w:iCs/>
          <w:sz w:val="22"/>
          <w:szCs w:val="22"/>
        </w:rPr>
        <w:t>LDRD</w:t>
      </w:r>
      <w:r w:rsidR="00882213">
        <w:rPr>
          <w:rFonts w:ascii="Arial" w:hAnsi="Arial" w:cs="Arial"/>
          <w:bCs/>
          <w:iCs/>
          <w:sz w:val="22"/>
          <w:szCs w:val="22"/>
        </w:rPr>
        <w:t>)</w:t>
      </w:r>
      <w:r w:rsidRPr="00B27CDB">
        <w:rPr>
          <w:rFonts w:ascii="Arial" w:hAnsi="Arial" w:cs="Arial"/>
          <w:bCs/>
          <w:iCs/>
          <w:sz w:val="22"/>
          <w:szCs w:val="22"/>
        </w:rPr>
        <w:t xml:space="preserve"> ideas, tripling the </w:t>
      </w:r>
      <w:r w:rsidR="00882213">
        <w:rPr>
          <w:rFonts w:ascii="Arial" w:hAnsi="Arial" w:cs="Arial"/>
          <w:bCs/>
          <w:iCs/>
          <w:sz w:val="22"/>
          <w:szCs w:val="22"/>
        </w:rPr>
        <w:t>D</w:t>
      </w:r>
      <w:r w:rsidRPr="00B27CDB">
        <w:rPr>
          <w:rFonts w:ascii="Arial" w:hAnsi="Arial" w:cs="Arial"/>
          <w:bCs/>
          <w:iCs/>
          <w:sz w:val="22"/>
          <w:szCs w:val="22"/>
        </w:rPr>
        <w:t xml:space="preserve">irectorate’s overall LDRD funding to up to $40M/year.  These investments funded new initiatives </w:t>
      </w:r>
      <w:r w:rsidR="00882213">
        <w:rPr>
          <w:rFonts w:ascii="Arial" w:hAnsi="Arial" w:cs="Arial"/>
          <w:bCs/>
          <w:iCs/>
          <w:sz w:val="22"/>
          <w:szCs w:val="22"/>
        </w:rPr>
        <w:t>such as</w:t>
      </w:r>
      <w:r w:rsidRPr="00B27CDB">
        <w:rPr>
          <w:rFonts w:ascii="Arial" w:hAnsi="Arial" w:cs="Arial"/>
          <w:bCs/>
          <w:iCs/>
          <w:sz w:val="22"/>
          <w:szCs w:val="22"/>
        </w:rPr>
        <w:t xml:space="preserve"> additive manufacturing (3D-printing) </w:t>
      </w:r>
      <w:r w:rsidR="00882213">
        <w:rPr>
          <w:rFonts w:ascii="Arial" w:hAnsi="Arial" w:cs="Arial"/>
          <w:bCs/>
          <w:iCs/>
          <w:sz w:val="22"/>
          <w:szCs w:val="22"/>
        </w:rPr>
        <w:t>- currently</w:t>
      </w:r>
      <w:r w:rsidRPr="00B27CDB">
        <w:rPr>
          <w:rFonts w:ascii="Arial" w:hAnsi="Arial" w:cs="Arial"/>
          <w:bCs/>
          <w:iCs/>
          <w:sz w:val="22"/>
          <w:szCs w:val="22"/>
        </w:rPr>
        <w:t xml:space="preserve"> a </w:t>
      </w:r>
      <w:r w:rsidR="00882213">
        <w:rPr>
          <w:rFonts w:ascii="Arial" w:hAnsi="Arial" w:cs="Arial"/>
          <w:bCs/>
          <w:iCs/>
          <w:sz w:val="22"/>
          <w:szCs w:val="22"/>
        </w:rPr>
        <w:t xml:space="preserve">~$200M </w:t>
      </w:r>
      <w:r w:rsidRPr="00B27CDB">
        <w:rPr>
          <w:rFonts w:ascii="Arial" w:hAnsi="Arial" w:cs="Arial"/>
          <w:bCs/>
          <w:iCs/>
          <w:sz w:val="22"/>
          <w:szCs w:val="22"/>
        </w:rPr>
        <w:t xml:space="preserve">funded program in the </w:t>
      </w:r>
      <w:r w:rsidR="00882213">
        <w:rPr>
          <w:rFonts w:ascii="Arial" w:hAnsi="Arial" w:cs="Arial"/>
          <w:bCs/>
          <w:iCs/>
          <w:sz w:val="22"/>
          <w:szCs w:val="22"/>
        </w:rPr>
        <w:t>DOE/NNSA</w:t>
      </w:r>
      <w:r w:rsidRPr="00B27CDB">
        <w:rPr>
          <w:rFonts w:ascii="Arial" w:hAnsi="Arial" w:cs="Arial"/>
          <w:bCs/>
          <w:iCs/>
          <w:sz w:val="22"/>
          <w:szCs w:val="22"/>
        </w:rPr>
        <w:t xml:space="preserve"> budget.  </w:t>
      </w:r>
    </w:p>
    <w:p w14:paraId="2FDAD5E8" w14:textId="7D60A5E8" w:rsidR="006E1299" w:rsidRDefault="006E1299" w:rsidP="006E1299">
      <w:pPr>
        <w:rPr>
          <w:sz w:val="22"/>
          <w:szCs w:val="22"/>
        </w:rPr>
      </w:pPr>
    </w:p>
    <w:p w14:paraId="7FC9B4A8" w14:textId="77777777" w:rsidR="00ED39CA" w:rsidRPr="00902DBA" w:rsidRDefault="00ED39CA" w:rsidP="006E1299">
      <w:pPr>
        <w:rPr>
          <w:sz w:val="22"/>
          <w:szCs w:val="22"/>
        </w:rPr>
      </w:pPr>
    </w:p>
    <w:p w14:paraId="794CE14C" w14:textId="37344DCD" w:rsidR="006E1299" w:rsidRPr="00902DBA" w:rsidRDefault="006E1299" w:rsidP="006E1299">
      <w:pPr>
        <w:pStyle w:val="Heading1"/>
        <w:rPr>
          <w:rFonts w:ascii="Arial" w:hAnsi="Arial" w:cs="Arial"/>
          <w:b w:val="0"/>
          <w:bCs/>
          <w:i/>
          <w:iCs/>
          <w:sz w:val="22"/>
          <w:szCs w:val="22"/>
        </w:rPr>
      </w:pPr>
      <w:r w:rsidRPr="00902DBA">
        <w:rPr>
          <w:rFonts w:ascii="Arial" w:hAnsi="Arial" w:cs="Arial"/>
          <w:b w:val="0"/>
          <w:bCs/>
          <w:i/>
          <w:iCs/>
          <w:sz w:val="22"/>
          <w:szCs w:val="22"/>
        </w:rPr>
        <w:t>Oak Ridge National Laboratory (ORNL)</w:t>
      </w:r>
      <w:r w:rsidRPr="00902DBA">
        <w:rPr>
          <w:rFonts w:ascii="Arial" w:hAnsi="Arial" w:cs="Arial"/>
          <w:b w:val="0"/>
          <w:bCs/>
          <w:i/>
          <w:iCs/>
          <w:sz w:val="22"/>
          <w:szCs w:val="22"/>
        </w:rPr>
        <w:tab/>
        <w:t>Oak Ridge, TN</w:t>
      </w:r>
      <w:r w:rsidRPr="00902DBA">
        <w:rPr>
          <w:rFonts w:ascii="Arial" w:hAnsi="Arial" w:cs="Arial"/>
          <w:b w:val="0"/>
          <w:bCs/>
          <w:i/>
          <w:iCs/>
          <w:sz w:val="22"/>
          <w:szCs w:val="22"/>
        </w:rPr>
        <w:tab/>
      </w:r>
      <w:r w:rsidRPr="00902DBA">
        <w:rPr>
          <w:rFonts w:ascii="Arial" w:hAnsi="Arial" w:cs="Arial"/>
          <w:b w:val="0"/>
          <w:bCs/>
          <w:i/>
          <w:iCs/>
          <w:sz w:val="22"/>
          <w:szCs w:val="22"/>
        </w:rPr>
        <w:tab/>
      </w:r>
      <w:r w:rsidRPr="00902DBA">
        <w:rPr>
          <w:rFonts w:ascii="Arial" w:hAnsi="Arial" w:cs="Arial"/>
          <w:b w:val="0"/>
          <w:bCs/>
          <w:i/>
          <w:iCs/>
          <w:sz w:val="22"/>
          <w:szCs w:val="22"/>
        </w:rPr>
        <w:tab/>
      </w:r>
    </w:p>
    <w:p w14:paraId="156C0D68" w14:textId="2975FE64" w:rsidR="006E1299" w:rsidRPr="00902DBA" w:rsidRDefault="006E1299" w:rsidP="006E1299">
      <w:pPr>
        <w:pStyle w:val="Heading1"/>
        <w:rPr>
          <w:rFonts w:ascii="Arial" w:hAnsi="Arial" w:cs="Arial"/>
          <w:bCs/>
          <w:iCs/>
          <w:sz w:val="22"/>
          <w:szCs w:val="22"/>
        </w:rPr>
      </w:pPr>
      <w:r w:rsidRPr="00902DBA">
        <w:rPr>
          <w:rFonts w:ascii="Arial" w:hAnsi="Arial" w:cs="Arial"/>
          <w:bCs/>
          <w:iCs/>
          <w:sz w:val="22"/>
          <w:szCs w:val="22"/>
        </w:rPr>
        <w:t>Deputy Associate Laboratory Director, Global Security Directorate</w:t>
      </w:r>
      <w:r w:rsidR="00665603">
        <w:rPr>
          <w:rFonts w:ascii="Arial" w:hAnsi="Arial" w:cs="Arial"/>
          <w:bCs/>
          <w:iCs/>
          <w:sz w:val="22"/>
          <w:szCs w:val="22"/>
        </w:rPr>
        <w:tab/>
      </w:r>
      <w:r w:rsidR="00665603">
        <w:rPr>
          <w:rFonts w:ascii="Arial" w:hAnsi="Arial" w:cs="Arial"/>
          <w:bCs/>
          <w:iCs/>
          <w:sz w:val="22"/>
          <w:szCs w:val="22"/>
        </w:rPr>
        <w:tab/>
      </w:r>
      <w:r w:rsidR="00665603" w:rsidRPr="00902DBA">
        <w:rPr>
          <w:rFonts w:ascii="Arial" w:hAnsi="Arial" w:cs="Arial"/>
          <w:b w:val="0"/>
          <w:bCs/>
          <w:i/>
          <w:iCs/>
          <w:sz w:val="22"/>
          <w:szCs w:val="22"/>
        </w:rPr>
        <w:t>6/2008</w:t>
      </w:r>
      <w:r w:rsidR="00665603">
        <w:rPr>
          <w:rFonts w:ascii="Arial" w:hAnsi="Arial" w:cs="Arial"/>
          <w:b w:val="0"/>
          <w:bCs/>
          <w:i/>
          <w:iCs/>
          <w:sz w:val="22"/>
          <w:szCs w:val="22"/>
        </w:rPr>
        <w:t xml:space="preserve"> </w:t>
      </w:r>
      <w:r w:rsidR="00665603" w:rsidRPr="00902DBA">
        <w:rPr>
          <w:rFonts w:ascii="Arial" w:hAnsi="Arial" w:cs="Arial"/>
          <w:b w:val="0"/>
          <w:bCs/>
          <w:i/>
          <w:iCs/>
          <w:sz w:val="22"/>
          <w:szCs w:val="22"/>
        </w:rPr>
        <w:t>- 8/2010</w:t>
      </w:r>
    </w:p>
    <w:p w14:paraId="77E5960E" w14:textId="77777777" w:rsidR="00C9157E" w:rsidRPr="00902DBA" w:rsidRDefault="00C9157E" w:rsidP="00C9157E">
      <w:pPr>
        <w:rPr>
          <w:sz w:val="22"/>
          <w:szCs w:val="22"/>
        </w:rPr>
      </w:pPr>
    </w:p>
    <w:p w14:paraId="0544EF95" w14:textId="1984460D" w:rsidR="00882213" w:rsidRDefault="00882213" w:rsidP="001B18E4">
      <w:pPr>
        <w:rPr>
          <w:rFonts w:ascii="Arial" w:hAnsi="Arial"/>
          <w:bCs/>
          <w:sz w:val="22"/>
          <w:szCs w:val="22"/>
        </w:rPr>
      </w:pPr>
      <w:r w:rsidRPr="00902DBA">
        <w:rPr>
          <w:rFonts w:ascii="Arial" w:hAnsi="Arial"/>
          <w:bCs/>
          <w:sz w:val="22"/>
          <w:szCs w:val="22"/>
        </w:rPr>
        <w:t xml:space="preserve">The Global Security Directorate’s mission at ORNL is to provide strategic leadership, expert project management and technical expertise to develop new business within the government and private sector consistent with Oak Ridge National Laboratory’s science portfolio and the U.S. national security </w:t>
      </w:r>
      <w:r w:rsidRPr="00902DBA">
        <w:rPr>
          <w:rFonts w:ascii="Arial" w:hAnsi="Arial"/>
          <w:bCs/>
          <w:sz w:val="22"/>
          <w:szCs w:val="22"/>
        </w:rPr>
        <w:lastRenderedPageBreak/>
        <w:t>strategy</w:t>
      </w:r>
      <w:r>
        <w:rPr>
          <w:rFonts w:ascii="Arial" w:hAnsi="Arial"/>
          <w:bCs/>
          <w:sz w:val="22"/>
          <w:szCs w:val="22"/>
        </w:rPr>
        <w:t xml:space="preserve">.  </w:t>
      </w:r>
      <w:r w:rsidRPr="00902DBA">
        <w:rPr>
          <w:rFonts w:ascii="Arial" w:hAnsi="Arial"/>
          <w:bCs/>
          <w:sz w:val="22"/>
          <w:szCs w:val="22"/>
        </w:rPr>
        <w:t xml:space="preserve">Over half of this portfolio was built on ORNL’s long history in nuclear fuel cycle research and development (R&amp;D), nuclear material processing and characterization, and radioisotope production.  The nuclear security portfolio focused on development and deployment of technology that enhanced nuclear nonproliferation and safeguards, reduced threats to nuclear material and facilities at risk and expanded national capabilities in radiation detection and nuclear forensics.  </w:t>
      </w:r>
    </w:p>
    <w:p w14:paraId="094B5AE8" w14:textId="2AEB2976" w:rsidR="00665603" w:rsidRDefault="00665603" w:rsidP="00665603">
      <w:pPr>
        <w:pStyle w:val="ListParagraph"/>
        <w:numPr>
          <w:ilvl w:val="0"/>
          <w:numId w:val="39"/>
        </w:numPr>
        <w:rPr>
          <w:rFonts w:ascii="Arial" w:hAnsi="Arial"/>
          <w:bCs/>
          <w:sz w:val="22"/>
          <w:szCs w:val="22"/>
        </w:rPr>
      </w:pPr>
      <w:r w:rsidRPr="00902DBA">
        <w:rPr>
          <w:rFonts w:ascii="Arial" w:hAnsi="Arial"/>
          <w:bCs/>
          <w:sz w:val="22"/>
          <w:szCs w:val="22"/>
        </w:rPr>
        <w:t>The Directorate had an execution portfolio of ~$400M and key stakeholders in DoD, DHS, DOE, the I</w:t>
      </w:r>
      <w:r>
        <w:rPr>
          <w:rFonts w:ascii="Arial" w:hAnsi="Arial"/>
          <w:bCs/>
          <w:sz w:val="22"/>
          <w:szCs w:val="22"/>
        </w:rPr>
        <w:t>ntelligence Community</w:t>
      </w:r>
      <w:r w:rsidRPr="00902DBA">
        <w:rPr>
          <w:rFonts w:ascii="Arial" w:hAnsi="Arial"/>
          <w:bCs/>
          <w:sz w:val="22"/>
          <w:szCs w:val="22"/>
        </w:rPr>
        <w:t xml:space="preserve"> and the private sector.</w:t>
      </w:r>
    </w:p>
    <w:p w14:paraId="02769A0F" w14:textId="02802656" w:rsidR="00882213" w:rsidRPr="00665603" w:rsidRDefault="00EE2B60" w:rsidP="00665603">
      <w:pPr>
        <w:pStyle w:val="ListParagraph"/>
        <w:numPr>
          <w:ilvl w:val="0"/>
          <w:numId w:val="39"/>
        </w:numPr>
        <w:rPr>
          <w:rFonts w:ascii="Arial" w:hAnsi="Arial"/>
          <w:bCs/>
          <w:sz w:val="22"/>
          <w:szCs w:val="22"/>
        </w:rPr>
      </w:pPr>
      <w:r w:rsidRPr="00665603">
        <w:rPr>
          <w:rFonts w:ascii="Arial" w:hAnsi="Arial"/>
          <w:bCs/>
          <w:sz w:val="22"/>
          <w:szCs w:val="22"/>
        </w:rPr>
        <w:t>L</w:t>
      </w:r>
      <w:r w:rsidR="006E1299" w:rsidRPr="00665603">
        <w:rPr>
          <w:rFonts w:ascii="Arial" w:hAnsi="Arial"/>
          <w:bCs/>
          <w:sz w:val="22"/>
          <w:szCs w:val="22"/>
        </w:rPr>
        <w:t xml:space="preserve">ed the multi-sector business development efforts of the </w:t>
      </w:r>
      <w:r w:rsidRPr="00665603">
        <w:rPr>
          <w:rFonts w:ascii="Arial" w:hAnsi="Arial"/>
          <w:bCs/>
          <w:sz w:val="22"/>
          <w:szCs w:val="22"/>
        </w:rPr>
        <w:t xml:space="preserve">Global Security </w:t>
      </w:r>
      <w:r w:rsidR="006E1299" w:rsidRPr="00665603">
        <w:rPr>
          <w:rFonts w:ascii="Arial" w:hAnsi="Arial"/>
          <w:bCs/>
          <w:sz w:val="22"/>
          <w:szCs w:val="22"/>
        </w:rPr>
        <w:t>Directorate</w:t>
      </w:r>
      <w:r w:rsidRPr="00665603">
        <w:rPr>
          <w:rFonts w:ascii="Arial" w:hAnsi="Arial"/>
          <w:bCs/>
          <w:sz w:val="22"/>
          <w:szCs w:val="22"/>
        </w:rPr>
        <w:t xml:space="preserve"> at ORNL</w:t>
      </w:r>
      <w:r w:rsidR="00A94FA7" w:rsidRPr="00665603">
        <w:rPr>
          <w:rFonts w:ascii="Arial" w:hAnsi="Arial"/>
          <w:bCs/>
          <w:sz w:val="22"/>
          <w:szCs w:val="22"/>
        </w:rPr>
        <w:t xml:space="preserve">.  </w:t>
      </w:r>
    </w:p>
    <w:p w14:paraId="4ABF9949" w14:textId="77777777" w:rsidR="00882213" w:rsidRPr="00665603" w:rsidRDefault="00882213" w:rsidP="00665603">
      <w:pPr>
        <w:pStyle w:val="ListParagraph"/>
        <w:numPr>
          <w:ilvl w:val="0"/>
          <w:numId w:val="39"/>
        </w:numPr>
        <w:rPr>
          <w:rFonts w:ascii="Arial" w:hAnsi="Arial"/>
          <w:bCs/>
          <w:sz w:val="22"/>
          <w:szCs w:val="22"/>
        </w:rPr>
      </w:pPr>
      <w:r w:rsidRPr="00665603">
        <w:rPr>
          <w:rFonts w:ascii="Arial" w:hAnsi="Arial"/>
          <w:bCs/>
          <w:sz w:val="22"/>
          <w:szCs w:val="22"/>
        </w:rPr>
        <w:t>M</w:t>
      </w:r>
      <w:r w:rsidR="006E1299" w:rsidRPr="00665603">
        <w:rPr>
          <w:rFonts w:ascii="Arial" w:hAnsi="Arial"/>
          <w:sz w:val="22"/>
          <w:szCs w:val="22"/>
        </w:rPr>
        <w:t>atch</w:t>
      </w:r>
      <w:r w:rsidRPr="00665603">
        <w:rPr>
          <w:rFonts w:ascii="Arial" w:hAnsi="Arial"/>
          <w:sz w:val="22"/>
          <w:szCs w:val="22"/>
        </w:rPr>
        <w:t>ed</w:t>
      </w:r>
      <w:r w:rsidR="006E1299" w:rsidRPr="00665603">
        <w:rPr>
          <w:rFonts w:ascii="Arial" w:hAnsi="Arial"/>
          <w:sz w:val="22"/>
          <w:szCs w:val="22"/>
        </w:rPr>
        <w:t xml:space="preserve"> ORNL capabilities with Global Security</w:t>
      </w:r>
      <w:r w:rsidR="00EE2B60" w:rsidRPr="00665603">
        <w:rPr>
          <w:rFonts w:ascii="Arial" w:hAnsi="Arial"/>
          <w:sz w:val="22"/>
          <w:szCs w:val="22"/>
        </w:rPr>
        <w:t xml:space="preserve"> sponsor’s</w:t>
      </w:r>
      <w:r w:rsidR="006E1299" w:rsidRPr="00665603">
        <w:rPr>
          <w:rFonts w:ascii="Arial" w:hAnsi="Arial"/>
          <w:sz w:val="22"/>
          <w:szCs w:val="22"/>
        </w:rPr>
        <w:t xml:space="preserve"> gaps, shor</w:t>
      </w:r>
      <w:r w:rsidR="00EE2B60" w:rsidRPr="00665603">
        <w:rPr>
          <w:rFonts w:ascii="Arial" w:hAnsi="Arial"/>
          <w:sz w:val="22"/>
          <w:szCs w:val="22"/>
        </w:rPr>
        <w:t>tfalls, and requirements, bundling</w:t>
      </w:r>
      <w:r w:rsidR="006E1299" w:rsidRPr="00665603">
        <w:rPr>
          <w:rFonts w:ascii="Arial" w:hAnsi="Arial"/>
          <w:sz w:val="22"/>
          <w:szCs w:val="22"/>
        </w:rPr>
        <w:t xml:space="preserve"> capabilities to enable holist</w:t>
      </w:r>
      <w:r w:rsidR="00EE2B60" w:rsidRPr="00665603">
        <w:rPr>
          <w:rFonts w:ascii="Arial" w:hAnsi="Arial"/>
          <w:sz w:val="22"/>
          <w:szCs w:val="22"/>
        </w:rPr>
        <w:t>ic or “system” solutions, pursuing</w:t>
      </w:r>
      <w:r w:rsidR="006E1299" w:rsidRPr="00665603">
        <w:rPr>
          <w:rFonts w:ascii="Arial" w:hAnsi="Arial"/>
          <w:sz w:val="22"/>
          <w:szCs w:val="22"/>
        </w:rPr>
        <w:t xml:space="preserve"> the grand challenges worth</w:t>
      </w:r>
      <w:r w:rsidR="006769B6" w:rsidRPr="00665603">
        <w:rPr>
          <w:rFonts w:ascii="Arial" w:hAnsi="Arial"/>
          <w:sz w:val="22"/>
          <w:szCs w:val="22"/>
        </w:rPr>
        <w:t>y of a National Lab and optimizing</w:t>
      </w:r>
      <w:r w:rsidR="006E1299" w:rsidRPr="00665603">
        <w:rPr>
          <w:rFonts w:ascii="Arial" w:hAnsi="Arial"/>
          <w:sz w:val="22"/>
          <w:szCs w:val="22"/>
        </w:rPr>
        <w:t xml:space="preserve"> the development of the next generation of science. </w:t>
      </w:r>
      <w:r w:rsidR="006E1299" w:rsidRPr="00665603">
        <w:rPr>
          <w:rFonts w:ascii="Arial" w:hAnsi="Arial"/>
          <w:bCs/>
          <w:sz w:val="22"/>
          <w:szCs w:val="22"/>
        </w:rPr>
        <w:t xml:space="preserve">  </w:t>
      </w:r>
    </w:p>
    <w:p w14:paraId="6D4B1EBA" w14:textId="0A49D7CC" w:rsidR="006E1299" w:rsidRPr="00665603" w:rsidRDefault="00882213" w:rsidP="00665603">
      <w:pPr>
        <w:pStyle w:val="ListParagraph"/>
        <w:numPr>
          <w:ilvl w:val="0"/>
          <w:numId w:val="39"/>
        </w:numPr>
        <w:rPr>
          <w:rFonts w:ascii="Arial" w:hAnsi="Arial"/>
          <w:bCs/>
          <w:sz w:val="22"/>
          <w:szCs w:val="22"/>
        </w:rPr>
      </w:pPr>
      <w:r w:rsidRPr="00665603">
        <w:rPr>
          <w:rFonts w:ascii="Arial" w:hAnsi="Arial"/>
          <w:bCs/>
          <w:sz w:val="22"/>
          <w:szCs w:val="22"/>
        </w:rPr>
        <w:t>S</w:t>
      </w:r>
      <w:r w:rsidR="00181019" w:rsidRPr="00665603">
        <w:rPr>
          <w:rFonts w:ascii="Arial" w:hAnsi="Arial"/>
          <w:bCs/>
          <w:sz w:val="22"/>
          <w:szCs w:val="22"/>
        </w:rPr>
        <w:t xml:space="preserve">ignificant commercial interactions both in the search for programmatic partners and as sources of unique funding.  </w:t>
      </w:r>
    </w:p>
    <w:p w14:paraId="4DE85D70" w14:textId="7252989B" w:rsidR="00882213" w:rsidRPr="00665603" w:rsidRDefault="00882213" w:rsidP="00665603">
      <w:pPr>
        <w:pStyle w:val="ListParagraph"/>
        <w:numPr>
          <w:ilvl w:val="0"/>
          <w:numId w:val="39"/>
        </w:numPr>
        <w:rPr>
          <w:rFonts w:ascii="Arial" w:hAnsi="Arial"/>
          <w:bCs/>
          <w:sz w:val="22"/>
          <w:szCs w:val="22"/>
        </w:rPr>
      </w:pPr>
      <w:r w:rsidRPr="00665603">
        <w:rPr>
          <w:rFonts w:ascii="Arial" w:hAnsi="Arial"/>
          <w:bCs/>
          <w:sz w:val="22"/>
          <w:szCs w:val="22"/>
        </w:rPr>
        <w:t xml:space="preserve">Engagement with ORNL’s 9 University partners to ensure university engagement </w:t>
      </w:r>
      <w:r w:rsidR="00665603" w:rsidRPr="00665603">
        <w:rPr>
          <w:rFonts w:ascii="Arial" w:hAnsi="Arial"/>
          <w:bCs/>
          <w:sz w:val="22"/>
          <w:szCs w:val="22"/>
        </w:rPr>
        <w:t>across the entire portfolio</w:t>
      </w:r>
    </w:p>
    <w:p w14:paraId="4681B704" w14:textId="77777777" w:rsidR="008C02B2" w:rsidRPr="00902DBA" w:rsidRDefault="008C02B2" w:rsidP="008C02B2">
      <w:pPr>
        <w:rPr>
          <w:rFonts w:ascii="Arial" w:hAnsi="Arial"/>
          <w:bCs/>
          <w:sz w:val="22"/>
          <w:szCs w:val="22"/>
        </w:rPr>
      </w:pPr>
    </w:p>
    <w:p w14:paraId="30273B4C" w14:textId="1AA260A9" w:rsidR="006E1299" w:rsidRPr="00902DBA" w:rsidRDefault="00EE2B60" w:rsidP="006E1299">
      <w:pPr>
        <w:rPr>
          <w:rFonts w:ascii="Arial" w:hAnsi="Arial"/>
          <w:bCs/>
          <w:sz w:val="22"/>
          <w:szCs w:val="22"/>
        </w:rPr>
      </w:pPr>
      <w:r w:rsidRPr="00902DBA">
        <w:rPr>
          <w:rFonts w:ascii="Arial" w:hAnsi="Arial"/>
          <w:bCs/>
          <w:sz w:val="22"/>
          <w:szCs w:val="22"/>
        </w:rPr>
        <w:t xml:space="preserve">.  </w:t>
      </w:r>
    </w:p>
    <w:p w14:paraId="6C1AA3C1" w14:textId="068E13A9" w:rsidR="006E1299" w:rsidRPr="00902DBA" w:rsidRDefault="006E1299">
      <w:pPr>
        <w:pStyle w:val="Heading1"/>
        <w:rPr>
          <w:rFonts w:ascii="Arial" w:hAnsi="Arial" w:cs="Arial"/>
          <w:b w:val="0"/>
          <w:bCs/>
          <w:i/>
          <w:iCs/>
          <w:sz w:val="22"/>
          <w:szCs w:val="22"/>
        </w:rPr>
      </w:pPr>
      <w:r w:rsidRPr="00902DBA">
        <w:rPr>
          <w:rFonts w:ascii="Arial" w:hAnsi="Arial" w:cs="Arial"/>
          <w:b w:val="0"/>
          <w:bCs/>
          <w:i/>
          <w:iCs/>
          <w:sz w:val="22"/>
          <w:szCs w:val="22"/>
        </w:rPr>
        <w:t>Los Alamos National Laboratory (LANL)</w:t>
      </w:r>
      <w:r w:rsidRPr="00902DBA">
        <w:rPr>
          <w:rFonts w:ascii="Arial" w:hAnsi="Arial" w:cs="Arial"/>
          <w:b w:val="0"/>
          <w:bCs/>
          <w:i/>
          <w:iCs/>
          <w:sz w:val="22"/>
          <w:szCs w:val="22"/>
        </w:rPr>
        <w:tab/>
        <w:t>Los Alamos, NM</w:t>
      </w:r>
      <w:r w:rsidRPr="00902DBA">
        <w:rPr>
          <w:rFonts w:ascii="Arial" w:hAnsi="Arial" w:cs="Arial"/>
          <w:b w:val="0"/>
          <w:bCs/>
          <w:i/>
          <w:iCs/>
          <w:sz w:val="22"/>
          <w:szCs w:val="22"/>
        </w:rPr>
        <w:tab/>
      </w:r>
      <w:r w:rsidRPr="00902DBA">
        <w:rPr>
          <w:rFonts w:ascii="Arial" w:hAnsi="Arial" w:cs="Arial"/>
          <w:b w:val="0"/>
          <w:bCs/>
          <w:i/>
          <w:iCs/>
          <w:sz w:val="22"/>
          <w:szCs w:val="22"/>
        </w:rPr>
        <w:tab/>
      </w:r>
      <w:r w:rsidRPr="00902DBA">
        <w:rPr>
          <w:rFonts w:ascii="Arial" w:hAnsi="Arial" w:cs="Arial"/>
          <w:b w:val="0"/>
          <w:bCs/>
          <w:i/>
          <w:iCs/>
          <w:sz w:val="22"/>
          <w:szCs w:val="22"/>
        </w:rPr>
        <w:tab/>
      </w:r>
      <w:r w:rsidRPr="00902DBA">
        <w:rPr>
          <w:rFonts w:ascii="Arial" w:hAnsi="Arial" w:cs="Arial"/>
          <w:b w:val="0"/>
          <w:bCs/>
          <w:i/>
          <w:iCs/>
          <w:sz w:val="22"/>
          <w:szCs w:val="22"/>
        </w:rPr>
        <w:tab/>
      </w:r>
    </w:p>
    <w:p w14:paraId="55091873" w14:textId="3939E8B2" w:rsidR="006E1299" w:rsidRPr="00665603" w:rsidRDefault="006E1299">
      <w:pPr>
        <w:pStyle w:val="Heading1"/>
        <w:rPr>
          <w:rFonts w:ascii="Arial" w:hAnsi="Arial" w:cs="Arial"/>
          <w:b w:val="0"/>
          <w:bCs/>
          <w:i/>
          <w:iCs/>
          <w:sz w:val="22"/>
          <w:szCs w:val="22"/>
        </w:rPr>
      </w:pPr>
      <w:r w:rsidRPr="00902DBA">
        <w:rPr>
          <w:rFonts w:ascii="Arial" w:hAnsi="Arial" w:cs="Arial"/>
          <w:bCs/>
          <w:iCs/>
          <w:sz w:val="22"/>
          <w:szCs w:val="22"/>
        </w:rPr>
        <w:t>Director, Office of Strategy, Threat Reduction Directorate</w:t>
      </w:r>
      <w:r w:rsidR="00665603">
        <w:rPr>
          <w:rFonts w:ascii="Arial" w:hAnsi="Arial" w:cs="Arial"/>
          <w:bCs/>
          <w:iCs/>
          <w:sz w:val="22"/>
          <w:szCs w:val="22"/>
        </w:rPr>
        <w:tab/>
      </w:r>
      <w:r w:rsidR="00665603">
        <w:rPr>
          <w:rFonts w:ascii="Arial" w:hAnsi="Arial" w:cs="Arial"/>
          <w:bCs/>
          <w:iCs/>
          <w:sz w:val="22"/>
          <w:szCs w:val="22"/>
        </w:rPr>
        <w:tab/>
      </w:r>
      <w:r w:rsidR="00665603">
        <w:rPr>
          <w:rFonts w:ascii="Arial" w:hAnsi="Arial" w:cs="Arial"/>
          <w:bCs/>
          <w:iCs/>
          <w:sz w:val="22"/>
          <w:szCs w:val="22"/>
        </w:rPr>
        <w:tab/>
      </w:r>
      <w:r w:rsidR="00665603" w:rsidRPr="00902DBA">
        <w:rPr>
          <w:rFonts w:ascii="Arial" w:hAnsi="Arial" w:cs="Arial"/>
          <w:b w:val="0"/>
          <w:bCs/>
          <w:i/>
          <w:iCs/>
          <w:sz w:val="22"/>
          <w:szCs w:val="22"/>
        </w:rPr>
        <w:t>9/2007- 6/2008</w:t>
      </w:r>
    </w:p>
    <w:p w14:paraId="38313BBD" w14:textId="77777777" w:rsidR="00C9157E" w:rsidRPr="00902DBA" w:rsidRDefault="00C9157E" w:rsidP="00C9157E">
      <w:pPr>
        <w:rPr>
          <w:sz w:val="22"/>
          <w:szCs w:val="22"/>
        </w:rPr>
      </w:pPr>
    </w:p>
    <w:p w14:paraId="69C53C49" w14:textId="7F53F2BE" w:rsidR="00665603" w:rsidRDefault="00665603" w:rsidP="00EE2B60">
      <w:pPr>
        <w:rPr>
          <w:rFonts w:ascii="Arial" w:hAnsi="Arial"/>
          <w:color w:val="000000"/>
          <w:sz w:val="22"/>
          <w:szCs w:val="22"/>
          <w:lang w:bidi="x-none"/>
        </w:rPr>
      </w:pPr>
      <w:r w:rsidRPr="00902DBA">
        <w:rPr>
          <w:rFonts w:ascii="Arial" w:hAnsi="Arial"/>
          <w:color w:val="000000"/>
          <w:sz w:val="22"/>
          <w:szCs w:val="22"/>
          <w:lang w:bidi="x-none"/>
        </w:rPr>
        <w:t xml:space="preserve">The Threat Reduction (now Global Security) Directorate at Los Alamos was an ~1000-person organization </w:t>
      </w:r>
      <w:r>
        <w:rPr>
          <w:rFonts w:ascii="Arial" w:hAnsi="Arial"/>
          <w:color w:val="000000"/>
          <w:sz w:val="22"/>
          <w:szCs w:val="22"/>
          <w:lang w:bidi="x-none"/>
        </w:rPr>
        <w:t>focused on</w:t>
      </w:r>
      <w:r w:rsidRPr="00902DBA">
        <w:rPr>
          <w:rFonts w:ascii="Arial" w:hAnsi="Arial"/>
          <w:color w:val="000000"/>
          <w:sz w:val="22"/>
          <w:szCs w:val="22"/>
          <w:lang w:bidi="x-none"/>
        </w:rPr>
        <w:t xml:space="preserve"> “mission-driven science for global threat reduction.” </w:t>
      </w:r>
      <w:r>
        <w:rPr>
          <w:rFonts w:ascii="Arial" w:hAnsi="Arial"/>
          <w:color w:val="000000"/>
          <w:sz w:val="22"/>
          <w:szCs w:val="22"/>
          <w:lang w:bidi="x-none"/>
        </w:rPr>
        <w:t>S</w:t>
      </w:r>
      <w:r w:rsidRPr="00902DBA">
        <w:rPr>
          <w:rFonts w:ascii="Arial" w:hAnsi="Arial"/>
          <w:color w:val="000000"/>
          <w:sz w:val="22"/>
          <w:szCs w:val="22"/>
          <w:lang w:bidi="x-none"/>
        </w:rPr>
        <w:t>uccesses were measured through quantifiable improvements in national ability deter, detect, and mitigate the threat of weapons of mass destruction, as well as other asymmetric threats to the nation’s well-being. The vast majority of LANL’s Threat Reduction research and development was in support of technologies for detecting and monitoring nuclear materials, nuclear processes and nuclear explosions around the world.</w:t>
      </w:r>
    </w:p>
    <w:p w14:paraId="551D3119" w14:textId="280A1BF4" w:rsidR="00665603" w:rsidRPr="00ED2A62" w:rsidRDefault="00665603" w:rsidP="00ED2A62">
      <w:pPr>
        <w:pStyle w:val="ListParagraph"/>
        <w:numPr>
          <w:ilvl w:val="0"/>
          <w:numId w:val="40"/>
        </w:numPr>
        <w:rPr>
          <w:rFonts w:ascii="Arial" w:hAnsi="Arial"/>
          <w:color w:val="000000"/>
          <w:sz w:val="22"/>
          <w:szCs w:val="22"/>
          <w:lang w:bidi="x-none"/>
        </w:rPr>
      </w:pPr>
      <w:r w:rsidRPr="00ED2A62">
        <w:rPr>
          <w:rFonts w:ascii="Arial" w:hAnsi="Arial"/>
          <w:color w:val="000000"/>
          <w:sz w:val="22"/>
          <w:szCs w:val="22"/>
          <w:lang w:bidi="x-none"/>
        </w:rPr>
        <w:t>Threat Reduction had an execution portfolio of ~$700M, and key stakeholders in</w:t>
      </w:r>
      <w:r w:rsidR="00110E03">
        <w:rPr>
          <w:rFonts w:ascii="Arial" w:hAnsi="Arial"/>
          <w:color w:val="000000"/>
          <w:sz w:val="22"/>
          <w:szCs w:val="22"/>
          <w:lang w:bidi="x-none"/>
        </w:rPr>
        <w:t xml:space="preserve"> DOE/</w:t>
      </w:r>
      <w:r w:rsidRPr="00ED2A62">
        <w:rPr>
          <w:rFonts w:ascii="Arial" w:hAnsi="Arial"/>
          <w:color w:val="000000"/>
          <w:sz w:val="22"/>
          <w:szCs w:val="22"/>
          <w:lang w:bidi="x-none"/>
        </w:rPr>
        <w:t xml:space="preserve">NNSA/NA, DHS, DoD, and the intelligence community. </w:t>
      </w:r>
    </w:p>
    <w:p w14:paraId="7DFDAED9" w14:textId="77777777" w:rsidR="00ED2A62" w:rsidRDefault="00665603" w:rsidP="00ED2A62">
      <w:pPr>
        <w:pStyle w:val="ListParagraph"/>
        <w:numPr>
          <w:ilvl w:val="0"/>
          <w:numId w:val="40"/>
        </w:numPr>
        <w:rPr>
          <w:rFonts w:ascii="Arial" w:hAnsi="Arial" w:cs="Arial"/>
          <w:color w:val="000000"/>
          <w:sz w:val="22"/>
          <w:szCs w:val="22"/>
        </w:rPr>
      </w:pPr>
      <w:r w:rsidRPr="00ED2A62">
        <w:rPr>
          <w:rFonts w:ascii="Arial" w:hAnsi="Arial" w:cs="Arial"/>
          <w:color w:val="000000"/>
          <w:sz w:val="22"/>
          <w:szCs w:val="22"/>
        </w:rPr>
        <w:t>Lead the</w:t>
      </w:r>
      <w:r w:rsidR="006E1299" w:rsidRPr="00ED2A62">
        <w:rPr>
          <w:rFonts w:ascii="Arial" w:hAnsi="Arial" w:cs="Arial"/>
          <w:color w:val="000000"/>
          <w:sz w:val="22"/>
          <w:szCs w:val="22"/>
        </w:rPr>
        <w:t xml:space="preserve"> Threat Reduction </w:t>
      </w:r>
      <w:r w:rsidR="004B3FA9" w:rsidRPr="00ED2A62">
        <w:rPr>
          <w:rFonts w:ascii="Arial" w:hAnsi="Arial" w:cs="Arial"/>
          <w:color w:val="000000"/>
          <w:sz w:val="22"/>
          <w:szCs w:val="22"/>
        </w:rPr>
        <w:t>(TR)</w:t>
      </w:r>
      <w:r w:rsidR="006E1299" w:rsidRPr="00ED2A62">
        <w:rPr>
          <w:rFonts w:ascii="Arial" w:hAnsi="Arial" w:cs="Arial"/>
          <w:color w:val="000000"/>
          <w:sz w:val="22"/>
          <w:szCs w:val="22"/>
        </w:rPr>
        <w:t xml:space="preserve"> </w:t>
      </w:r>
      <w:r w:rsidR="004B3FA9" w:rsidRPr="00ED2A62">
        <w:rPr>
          <w:rFonts w:ascii="Arial" w:hAnsi="Arial" w:cs="Arial"/>
          <w:color w:val="000000"/>
          <w:sz w:val="22"/>
          <w:szCs w:val="22"/>
        </w:rPr>
        <w:t xml:space="preserve">strategic </w:t>
      </w:r>
      <w:r w:rsidR="006E1299" w:rsidRPr="00ED2A62">
        <w:rPr>
          <w:rFonts w:ascii="Arial" w:hAnsi="Arial" w:cs="Arial"/>
          <w:color w:val="000000"/>
          <w:sz w:val="22"/>
          <w:szCs w:val="22"/>
        </w:rPr>
        <w:t>development</w:t>
      </w:r>
      <w:r w:rsidR="00A94FA7" w:rsidRPr="00ED2A62">
        <w:rPr>
          <w:rFonts w:ascii="Arial" w:hAnsi="Arial" w:cs="Arial"/>
          <w:color w:val="000000"/>
          <w:sz w:val="22"/>
          <w:szCs w:val="22"/>
        </w:rPr>
        <w:t xml:space="preserve"> strategies</w:t>
      </w:r>
      <w:r w:rsidR="006E1299" w:rsidRPr="00ED2A62">
        <w:rPr>
          <w:rFonts w:ascii="Arial" w:hAnsi="Arial" w:cs="Arial"/>
          <w:color w:val="000000"/>
          <w:sz w:val="22"/>
          <w:szCs w:val="22"/>
        </w:rPr>
        <w:t xml:space="preserve">, </w:t>
      </w:r>
      <w:r w:rsidR="004B3FA9" w:rsidRPr="00ED2A62">
        <w:rPr>
          <w:rFonts w:ascii="Arial" w:hAnsi="Arial" w:cs="Arial"/>
          <w:color w:val="000000"/>
          <w:sz w:val="22"/>
          <w:szCs w:val="22"/>
        </w:rPr>
        <w:t>including program pivots and growth, and planning for</w:t>
      </w:r>
      <w:r w:rsidR="006E1299" w:rsidRPr="00ED2A62">
        <w:rPr>
          <w:rFonts w:ascii="Arial" w:hAnsi="Arial" w:cs="Arial"/>
          <w:color w:val="000000"/>
          <w:sz w:val="22"/>
          <w:szCs w:val="22"/>
        </w:rPr>
        <w:t xml:space="preserve"> implementation across </w:t>
      </w:r>
      <w:r w:rsidR="004B3FA9" w:rsidRPr="00ED2A62">
        <w:rPr>
          <w:rFonts w:ascii="Arial" w:hAnsi="Arial" w:cs="Arial"/>
          <w:color w:val="000000"/>
          <w:sz w:val="22"/>
          <w:szCs w:val="22"/>
        </w:rPr>
        <w:t xml:space="preserve">the </w:t>
      </w:r>
      <w:r w:rsidR="006E1299" w:rsidRPr="00ED2A62">
        <w:rPr>
          <w:rFonts w:ascii="Arial" w:hAnsi="Arial" w:cs="Arial"/>
          <w:color w:val="000000"/>
          <w:sz w:val="22"/>
          <w:szCs w:val="22"/>
        </w:rPr>
        <w:t xml:space="preserve">entire Laboratory.  </w:t>
      </w:r>
    </w:p>
    <w:p w14:paraId="087D2E89" w14:textId="77777777" w:rsidR="00ED2A62" w:rsidRDefault="006E1299" w:rsidP="00ED2A62">
      <w:pPr>
        <w:pStyle w:val="ListParagraph"/>
        <w:numPr>
          <w:ilvl w:val="0"/>
          <w:numId w:val="40"/>
        </w:numPr>
        <w:rPr>
          <w:rFonts w:ascii="Arial" w:hAnsi="Arial" w:cs="Arial"/>
          <w:color w:val="000000"/>
          <w:sz w:val="22"/>
          <w:szCs w:val="22"/>
        </w:rPr>
      </w:pPr>
      <w:r w:rsidRPr="00ED2A62">
        <w:rPr>
          <w:rFonts w:ascii="Arial" w:hAnsi="Arial" w:cs="Arial"/>
          <w:color w:val="000000"/>
          <w:sz w:val="22"/>
          <w:szCs w:val="22"/>
        </w:rPr>
        <w:t xml:space="preserve">Primary focus </w:t>
      </w:r>
      <w:r w:rsidR="00ED2A62">
        <w:rPr>
          <w:rFonts w:ascii="Arial" w:hAnsi="Arial" w:cs="Arial"/>
          <w:color w:val="000000"/>
          <w:sz w:val="22"/>
          <w:szCs w:val="22"/>
        </w:rPr>
        <w:t>on</w:t>
      </w:r>
      <w:r w:rsidRPr="00ED2A62">
        <w:rPr>
          <w:rFonts w:ascii="Arial" w:hAnsi="Arial" w:cs="Arial"/>
          <w:color w:val="000000"/>
          <w:sz w:val="22"/>
          <w:szCs w:val="22"/>
        </w:rPr>
        <w:t xml:space="preserve"> new programmatic initiatives.   Represent</w:t>
      </w:r>
      <w:r w:rsidR="00EE2B60" w:rsidRPr="00ED2A62">
        <w:rPr>
          <w:rFonts w:ascii="Arial" w:hAnsi="Arial" w:cs="Arial"/>
          <w:color w:val="000000"/>
          <w:sz w:val="22"/>
          <w:szCs w:val="22"/>
        </w:rPr>
        <w:t>ed</w:t>
      </w:r>
      <w:r w:rsidRPr="00ED2A62">
        <w:rPr>
          <w:rFonts w:ascii="Arial" w:hAnsi="Arial" w:cs="Arial"/>
          <w:color w:val="000000"/>
          <w:sz w:val="22"/>
          <w:szCs w:val="22"/>
        </w:rPr>
        <w:t xml:space="preserve"> integrated LANL capabilities broadly to sponsors of new and existing TR programs.  </w:t>
      </w:r>
    </w:p>
    <w:p w14:paraId="51A6DA11" w14:textId="5FC09AC6" w:rsidR="006E1299" w:rsidRDefault="006E1299" w:rsidP="00FF2738">
      <w:pPr>
        <w:pStyle w:val="ListParagraph"/>
        <w:numPr>
          <w:ilvl w:val="0"/>
          <w:numId w:val="40"/>
        </w:numPr>
        <w:rPr>
          <w:rFonts w:ascii="Arial" w:hAnsi="Arial" w:cs="Arial"/>
          <w:color w:val="000000"/>
          <w:sz w:val="22"/>
          <w:szCs w:val="22"/>
        </w:rPr>
      </w:pPr>
      <w:r w:rsidRPr="00ED2A62">
        <w:rPr>
          <w:rFonts w:ascii="Arial" w:hAnsi="Arial" w:cs="Arial"/>
          <w:color w:val="000000"/>
          <w:sz w:val="22"/>
          <w:szCs w:val="22"/>
        </w:rPr>
        <w:t>Develop</w:t>
      </w:r>
      <w:r w:rsidR="00EE2B60" w:rsidRPr="00ED2A62">
        <w:rPr>
          <w:rFonts w:ascii="Arial" w:hAnsi="Arial" w:cs="Arial"/>
          <w:color w:val="000000"/>
          <w:sz w:val="22"/>
          <w:szCs w:val="22"/>
        </w:rPr>
        <w:t xml:space="preserve">ed and implemented </w:t>
      </w:r>
      <w:r w:rsidRPr="00ED2A62">
        <w:rPr>
          <w:rFonts w:ascii="Arial" w:hAnsi="Arial" w:cs="Arial"/>
          <w:color w:val="000000"/>
          <w:sz w:val="22"/>
          <w:szCs w:val="22"/>
        </w:rPr>
        <w:t>p</w:t>
      </w:r>
      <w:r w:rsidR="00EE2B60" w:rsidRPr="00ED2A62">
        <w:rPr>
          <w:rFonts w:ascii="Arial" w:hAnsi="Arial" w:cs="Arial"/>
          <w:color w:val="000000"/>
          <w:sz w:val="22"/>
          <w:szCs w:val="22"/>
        </w:rPr>
        <w:t>rogram execution tools that</w:t>
      </w:r>
      <w:r w:rsidRPr="00ED2A62">
        <w:rPr>
          <w:rFonts w:ascii="Arial" w:hAnsi="Arial" w:cs="Arial"/>
          <w:color w:val="000000"/>
          <w:sz w:val="22"/>
          <w:szCs w:val="22"/>
        </w:rPr>
        <w:t xml:space="preserve"> allow</w:t>
      </w:r>
      <w:r w:rsidR="00EE2B60" w:rsidRPr="00ED2A62">
        <w:rPr>
          <w:rFonts w:ascii="Arial" w:hAnsi="Arial" w:cs="Arial"/>
          <w:color w:val="000000"/>
          <w:sz w:val="22"/>
          <w:szCs w:val="22"/>
        </w:rPr>
        <w:t>ed</w:t>
      </w:r>
      <w:r w:rsidRPr="00ED2A62">
        <w:rPr>
          <w:rFonts w:ascii="Arial" w:hAnsi="Arial" w:cs="Arial"/>
          <w:color w:val="000000"/>
          <w:sz w:val="22"/>
          <w:szCs w:val="22"/>
        </w:rPr>
        <w:t xml:space="preserve"> TR program growth to be executed efficiently with broad Laboratory participation.</w:t>
      </w:r>
    </w:p>
    <w:p w14:paraId="7AFE8387" w14:textId="77777777" w:rsidR="00ED2A62" w:rsidRPr="00ED2A62" w:rsidRDefault="00ED2A62" w:rsidP="00ED2A62">
      <w:pPr>
        <w:rPr>
          <w:rFonts w:ascii="Arial" w:hAnsi="Arial" w:cs="Arial"/>
          <w:color w:val="000000"/>
          <w:sz w:val="22"/>
          <w:szCs w:val="22"/>
        </w:rPr>
      </w:pPr>
    </w:p>
    <w:p w14:paraId="09089A91" w14:textId="77777777" w:rsidR="006E1299" w:rsidRPr="00902DBA" w:rsidRDefault="006E1299" w:rsidP="00EE2B60">
      <w:pPr>
        <w:rPr>
          <w:sz w:val="22"/>
          <w:szCs w:val="22"/>
        </w:rPr>
      </w:pPr>
    </w:p>
    <w:p w14:paraId="2A1E5EBB" w14:textId="2355171C" w:rsidR="006E1299" w:rsidRPr="00902DBA" w:rsidRDefault="006E1299">
      <w:pPr>
        <w:pStyle w:val="Heading1"/>
        <w:rPr>
          <w:rFonts w:ascii="Arial" w:hAnsi="Arial" w:cs="Arial"/>
          <w:b w:val="0"/>
          <w:bCs/>
          <w:i/>
          <w:iCs/>
          <w:sz w:val="22"/>
          <w:szCs w:val="22"/>
        </w:rPr>
      </w:pPr>
      <w:r w:rsidRPr="00902DBA">
        <w:rPr>
          <w:rFonts w:ascii="Arial" w:hAnsi="Arial" w:cs="Arial"/>
          <w:b w:val="0"/>
          <w:bCs/>
          <w:i/>
          <w:iCs/>
          <w:sz w:val="22"/>
          <w:szCs w:val="22"/>
        </w:rPr>
        <w:t>Los Alamos National Laboratory (LANL)</w:t>
      </w:r>
      <w:r w:rsidRPr="00902DBA">
        <w:rPr>
          <w:rFonts w:ascii="Arial" w:hAnsi="Arial" w:cs="Arial"/>
          <w:b w:val="0"/>
          <w:bCs/>
          <w:i/>
          <w:iCs/>
          <w:sz w:val="22"/>
          <w:szCs w:val="22"/>
        </w:rPr>
        <w:tab/>
        <w:t>Los Alamos, NM</w:t>
      </w:r>
      <w:r w:rsidRPr="00902DBA">
        <w:rPr>
          <w:rFonts w:ascii="Arial" w:hAnsi="Arial" w:cs="Arial"/>
          <w:b w:val="0"/>
          <w:bCs/>
          <w:i/>
          <w:iCs/>
          <w:sz w:val="22"/>
          <w:szCs w:val="22"/>
        </w:rPr>
        <w:tab/>
      </w:r>
      <w:r w:rsidRPr="00902DBA">
        <w:rPr>
          <w:rFonts w:ascii="Arial" w:hAnsi="Arial" w:cs="Arial"/>
          <w:b w:val="0"/>
          <w:bCs/>
          <w:i/>
          <w:iCs/>
          <w:sz w:val="22"/>
          <w:szCs w:val="22"/>
        </w:rPr>
        <w:tab/>
      </w:r>
      <w:r w:rsidRPr="00902DBA">
        <w:rPr>
          <w:rFonts w:ascii="Arial" w:hAnsi="Arial" w:cs="Arial"/>
          <w:b w:val="0"/>
          <w:bCs/>
          <w:i/>
          <w:iCs/>
          <w:sz w:val="22"/>
          <w:szCs w:val="22"/>
        </w:rPr>
        <w:tab/>
      </w:r>
      <w:r w:rsidRPr="00902DBA">
        <w:rPr>
          <w:rFonts w:ascii="Arial" w:hAnsi="Arial" w:cs="Arial"/>
          <w:b w:val="0"/>
          <w:bCs/>
          <w:i/>
          <w:iCs/>
          <w:sz w:val="22"/>
          <w:szCs w:val="22"/>
        </w:rPr>
        <w:tab/>
      </w:r>
    </w:p>
    <w:p w14:paraId="6A24EC4B" w14:textId="5D832D13" w:rsidR="006E1299" w:rsidRPr="00665603" w:rsidRDefault="007730B6">
      <w:pPr>
        <w:pStyle w:val="Heading1"/>
        <w:rPr>
          <w:rFonts w:ascii="Arial" w:hAnsi="Arial" w:cs="Arial"/>
          <w:b w:val="0"/>
          <w:bCs/>
          <w:i/>
          <w:iCs/>
          <w:sz w:val="22"/>
          <w:szCs w:val="22"/>
        </w:rPr>
      </w:pPr>
      <w:r w:rsidRPr="00902DBA">
        <w:rPr>
          <w:rFonts w:ascii="Arial" w:hAnsi="Arial" w:cs="Arial"/>
          <w:bCs/>
          <w:iCs/>
          <w:sz w:val="22"/>
          <w:szCs w:val="22"/>
        </w:rPr>
        <w:t>Division Leader</w:t>
      </w:r>
      <w:r w:rsidR="006E1299" w:rsidRPr="00902DBA">
        <w:rPr>
          <w:rFonts w:ascii="Arial" w:hAnsi="Arial" w:cs="Arial"/>
          <w:bCs/>
          <w:iCs/>
          <w:sz w:val="22"/>
          <w:szCs w:val="22"/>
        </w:rPr>
        <w:t>, International, Space &amp; Response Division</w:t>
      </w:r>
      <w:r w:rsidR="00665603">
        <w:rPr>
          <w:rFonts w:ascii="Arial" w:hAnsi="Arial" w:cs="Arial"/>
          <w:bCs/>
          <w:iCs/>
          <w:sz w:val="22"/>
          <w:szCs w:val="22"/>
        </w:rPr>
        <w:tab/>
      </w:r>
      <w:r w:rsidR="00665603">
        <w:rPr>
          <w:rFonts w:ascii="Arial" w:hAnsi="Arial" w:cs="Arial"/>
          <w:bCs/>
          <w:iCs/>
          <w:sz w:val="22"/>
          <w:szCs w:val="22"/>
        </w:rPr>
        <w:tab/>
      </w:r>
      <w:r w:rsidR="00665603" w:rsidRPr="00902DBA">
        <w:rPr>
          <w:rFonts w:ascii="Arial" w:hAnsi="Arial" w:cs="Arial"/>
          <w:b w:val="0"/>
          <w:bCs/>
          <w:i/>
          <w:iCs/>
          <w:sz w:val="22"/>
          <w:szCs w:val="22"/>
        </w:rPr>
        <w:t>9/2006</w:t>
      </w:r>
      <w:r w:rsidR="00ED2A62">
        <w:rPr>
          <w:rFonts w:ascii="Arial" w:hAnsi="Arial" w:cs="Arial"/>
          <w:b w:val="0"/>
          <w:bCs/>
          <w:i/>
          <w:iCs/>
          <w:sz w:val="22"/>
          <w:szCs w:val="22"/>
        </w:rPr>
        <w:t xml:space="preserve"> </w:t>
      </w:r>
      <w:r w:rsidR="00665603" w:rsidRPr="00902DBA">
        <w:rPr>
          <w:rFonts w:ascii="Arial" w:hAnsi="Arial" w:cs="Arial"/>
          <w:b w:val="0"/>
          <w:bCs/>
          <w:i/>
          <w:iCs/>
          <w:sz w:val="22"/>
          <w:szCs w:val="22"/>
        </w:rPr>
        <w:t>-</w:t>
      </w:r>
      <w:r w:rsidR="00ED2A62">
        <w:rPr>
          <w:rFonts w:ascii="Arial" w:hAnsi="Arial" w:cs="Arial"/>
          <w:b w:val="0"/>
          <w:bCs/>
          <w:i/>
          <w:iCs/>
          <w:sz w:val="22"/>
          <w:szCs w:val="22"/>
        </w:rPr>
        <w:t xml:space="preserve"> </w:t>
      </w:r>
      <w:r w:rsidR="00665603" w:rsidRPr="00902DBA">
        <w:rPr>
          <w:rFonts w:ascii="Arial" w:hAnsi="Arial" w:cs="Arial"/>
          <w:b w:val="0"/>
          <w:bCs/>
          <w:i/>
          <w:iCs/>
          <w:sz w:val="22"/>
          <w:szCs w:val="22"/>
        </w:rPr>
        <w:t>9/2007</w:t>
      </w:r>
    </w:p>
    <w:p w14:paraId="12436A22" w14:textId="77777777" w:rsidR="00C9157E" w:rsidRPr="00902DBA" w:rsidRDefault="00C9157E" w:rsidP="00C9157E">
      <w:pPr>
        <w:rPr>
          <w:sz w:val="22"/>
          <w:szCs w:val="22"/>
        </w:rPr>
      </w:pPr>
    </w:p>
    <w:p w14:paraId="2589FA93" w14:textId="2BA7BF68" w:rsidR="006E1299" w:rsidRPr="00902DBA" w:rsidRDefault="006E1299" w:rsidP="00EE2B60">
      <w:pPr>
        <w:rPr>
          <w:rStyle w:val="pslongeditbox1"/>
          <w:sz w:val="22"/>
          <w:szCs w:val="22"/>
        </w:rPr>
      </w:pPr>
      <w:r w:rsidRPr="00902DBA">
        <w:rPr>
          <w:rStyle w:val="pslongeditbox1"/>
          <w:sz w:val="22"/>
          <w:szCs w:val="22"/>
        </w:rPr>
        <w:t xml:space="preserve">The International, Space and Response (ISR) Division at Los Alamos National Laboratory develops and deploys space missions for government agencies such as NASA, the DOE and the DoD. </w:t>
      </w:r>
      <w:r w:rsidR="00EE2B60" w:rsidRPr="00902DBA">
        <w:rPr>
          <w:rStyle w:val="pslongeditbox1"/>
          <w:sz w:val="22"/>
          <w:szCs w:val="22"/>
        </w:rPr>
        <w:t xml:space="preserve"> </w:t>
      </w:r>
      <w:r w:rsidRPr="00902DBA">
        <w:rPr>
          <w:rStyle w:val="pslongeditbox1"/>
          <w:sz w:val="22"/>
          <w:szCs w:val="22"/>
        </w:rPr>
        <w:t xml:space="preserve">  </w:t>
      </w:r>
      <w:r w:rsidR="00EE2B60" w:rsidRPr="00902DBA">
        <w:rPr>
          <w:rStyle w:val="pslongeditbox1"/>
          <w:sz w:val="22"/>
          <w:szCs w:val="22"/>
        </w:rPr>
        <w:t>I served as part</w:t>
      </w:r>
      <w:r w:rsidRPr="00902DBA">
        <w:rPr>
          <w:rStyle w:val="pslongeditbox1"/>
          <w:sz w:val="22"/>
          <w:szCs w:val="22"/>
        </w:rPr>
        <w:t xml:space="preserve"> of the Threat Reduction senior management team, responsible for execution of projects from small PI-driven basic science through delivery of large satellites and instruments into the space environment and other field deployments. </w:t>
      </w:r>
    </w:p>
    <w:p w14:paraId="12EE9CAD" w14:textId="7DC1265C" w:rsidR="00110E03" w:rsidRPr="00110E03" w:rsidRDefault="00110E03" w:rsidP="00110E03">
      <w:pPr>
        <w:numPr>
          <w:ilvl w:val="0"/>
          <w:numId w:val="24"/>
        </w:numPr>
        <w:rPr>
          <w:rStyle w:val="pslongeditbox1"/>
          <w:sz w:val="22"/>
          <w:szCs w:val="22"/>
        </w:rPr>
      </w:pPr>
      <w:r w:rsidRPr="00902DBA">
        <w:rPr>
          <w:rStyle w:val="pslongeditbox1"/>
          <w:sz w:val="22"/>
          <w:szCs w:val="22"/>
        </w:rPr>
        <w:t>The ISR Division consisted of 430 people with a budget of approximately $120M, and provided science-based solutions, capabilities, and expertise in remote space applications</w:t>
      </w:r>
      <w:r>
        <w:rPr>
          <w:rStyle w:val="pslongeditbox1"/>
          <w:sz w:val="22"/>
          <w:szCs w:val="22"/>
        </w:rPr>
        <w:t>.</w:t>
      </w:r>
    </w:p>
    <w:p w14:paraId="395EA083" w14:textId="1F2832E7" w:rsidR="006E1299" w:rsidRPr="00902DBA" w:rsidRDefault="00110E03" w:rsidP="00EE2B60">
      <w:pPr>
        <w:numPr>
          <w:ilvl w:val="0"/>
          <w:numId w:val="24"/>
        </w:numPr>
        <w:rPr>
          <w:rFonts w:ascii="Arial" w:hAnsi="Arial" w:cs="Arial"/>
          <w:color w:val="000000"/>
          <w:sz w:val="22"/>
          <w:szCs w:val="22"/>
        </w:rPr>
      </w:pPr>
      <w:r>
        <w:rPr>
          <w:rStyle w:val="pslongeditbox1"/>
          <w:sz w:val="22"/>
          <w:szCs w:val="22"/>
        </w:rPr>
        <w:t>R</w:t>
      </w:r>
      <w:r w:rsidR="006E1299" w:rsidRPr="00902DBA">
        <w:rPr>
          <w:rStyle w:val="pslongeditbox1"/>
          <w:sz w:val="22"/>
          <w:szCs w:val="22"/>
        </w:rPr>
        <w:t xml:space="preserve">esponsible for program execution across the entire ISR portfolio, including project management, strategic planning and execution of those plans for new business opportunities, and resource planning and allocation.  </w:t>
      </w:r>
    </w:p>
    <w:p w14:paraId="7E408386" w14:textId="1E5815AA" w:rsidR="006E1299" w:rsidRPr="00902DBA" w:rsidRDefault="006E1299" w:rsidP="00EE2B60">
      <w:pPr>
        <w:numPr>
          <w:ilvl w:val="0"/>
          <w:numId w:val="24"/>
        </w:numPr>
        <w:rPr>
          <w:rStyle w:val="pslongeditbox1"/>
          <w:sz w:val="22"/>
          <w:szCs w:val="22"/>
        </w:rPr>
      </w:pPr>
      <w:r w:rsidRPr="00902DBA">
        <w:rPr>
          <w:rStyle w:val="pslongeditbox1"/>
          <w:sz w:val="22"/>
          <w:szCs w:val="22"/>
        </w:rPr>
        <w:lastRenderedPageBreak/>
        <w:t>Work</w:t>
      </w:r>
      <w:r w:rsidR="00EE2B60" w:rsidRPr="00902DBA">
        <w:rPr>
          <w:rStyle w:val="pslongeditbox1"/>
          <w:sz w:val="22"/>
          <w:szCs w:val="22"/>
        </w:rPr>
        <w:t>ed</w:t>
      </w:r>
      <w:r w:rsidRPr="00902DBA">
        <w:rPr>
          <w:rStyle w:val="pslongeditbox1"/>
          <w:sz w:val="22"/>
          <w:szCs w:val="22"/>
        </w:rPr>
        <w:t xml:space="preserve"> with senior Program leaders and ISR management to maintain and strengthen the S&amp;T base for ISR activities, manage</w:t>
      </w:r>
      <w:r w:rsidR="00ED2A62">
        <w:rPr>
          <w:rStyle w:val="pslongeditbox1"/>
          <w:sz w:val="22"/>
          <w:szCs w:val="22"/>
        </w:rPr>
        <w:t>d</w:t>
      </w:r>
      <w:r w:rsidRPr="00902DBA">
        <w:rPr>
          <w:rStyle w:val="pslongeditbox1"/>
          <w:sz w:val="22"/>
          <w:szCs w:val="22"/>
        </w:rPr>
        <w:t xml:space="preserve"> and develop</w:t>
      </w:r>
      <w:r w:rsidR="00110E03">
        <w:rPr>
          <w:rStyle w:val="pslongeditbox1"/>
          <w:sz w:val="22"/>
          <w:szCs w:val="22"/>
        </w:rPr>
        <w:t>ed</w:t>
      </w:r>
      <w:r w:rsidRPr="00902DBA">
        <w:rPr>
          <w:rStyle w:val="pslongeditbox1"/>
          <w:sz w:val="22"/>
          <w:szCs w:val="22"/>
        </w:rPr>
        <w:t xml:space="preserve"> the </w:t>
      </w:r>
      <w:r w:rsidR="00110E03">
        <w:rPr>
          <w:rStyle w:val="pslongeditbox1"/>
          <w:sz w:val="22"/>
          <w:szCs w:val="22"/>
        </w:rPr>
        <w:t xml:space="preserve">largely PhD-level </w:t>
      </w:r>
      <w:r w:rsidRPr="00902DBA">
        <w:rPr>
          <w:rStyle w:val="pslongeditbox1"/>
          <w:sz w:val="22"/>
          <w:szCs w:val="22"/>
        </w:rPr>
        <w:t xml:space="preserve">workforce, </w:t>
      </w:r>
      <w:r w:rsidR="00110E03">
        <w:rPr>
          <w:rStyle w:val="pslongeditbox1"/>
          <w:sz w:val="22"/>
          <w:szCs w:val="22"/>
        </w:rPr>
        <w:t xml:space="preserve">and </w:t>
      </w:r>
      <w:r w:rsidRPr="00902DBA">
        <w:rPr>
          <w:rStyle w:val="pslongeditbox1"/>
          <w:sz w:val="22"/>
          <w:szCs w:val="22"/>
        </w:rPr>
        <w:t>plan</w:t>
      </w:r>
      <w:r w:rsidR="00110E03">
        <w:rPr>
          <w:rStyle w:val="pslongeditbox1"/>
          <w:sz w:val="22"/>
          <w:szCs w:val="22"/>
        </w:rPr>
        <w:t>ned</w:t>
      </w:r>
      <w:r w:rsidRPr="00902DBA">
        <w:rPr>
          <w:rStyle w:val="pslongeditbox1"/>
          <w:sz w:val="22"/>
          <w:szCs w:val="22"/>
        </w:rPr>
        <w:t xml:space="preserve"> for and execute</w:t>
      </w:r>
      <w:r w:rsidR="00110E03">
        <w:rPr>
          <w:rStyle w:val="pslongeditbox1"/>
          <w:sz w:val="22"/>
          <w:szCs w:val="22"/>
        </w:rPr>
        <w:t>d</w:t>
      </w:r>
      <w:r w:rsidRPr="00902DBA">
        <w:rPr>
          <w:rStyle w:val="pslongeditbox1"/>
          <w:sz w:val="22"/>
          <w:szCs w:val="22"/>
        </w:rPr>
        <w:t xml:space="preserve"> new </w:t>
      </w:r>
      <w:r w:rsidR="00110E03">
        <w:rPr>
          <w:rStyle w:val="pslongeditbox1"/>
          <w:sz w:val="22"/>
          <w:szCs w:val="22"/>
        </w:rPr>
        <w:t xml:space="preserve">science </w:t>
      </w:r>
      <w:r w:rsidRPr="00902DBA">
        <w:rPr>
          <w:rStyle w:val="pslongeditbox1"/>
          <w:sz w:val="22"/>
          <w:szCs w:val="22"/>
        </w:rPr>
        <w:t>facilities</w:t>
      </w:r>
      <w:r w:rsidR="00110E03">
        <w:rPr>
          <w:rStyle w:val="pslongeditbox1"/>
          <w:sz w:val="22"/>
          <w:szCs w:val="22"/>
        </w:rPr>
        <w:t>.</w:t>
      </w:r>
    </w:p>
    <w:p w14:paraId="489BA00B" w14:textId="77777777" w:rsidR="00ED2A62" w:rsidRDefault="006E1299" w:rsidP="00EE2B60">
      <w:pPr>
        <w:numPr>
          <w:ilvl w:val="0"/>
          <w:numId w:val="24"/>
        </w:numPr>
        <w:rPr>
          <w:rStyle w:val="pslongeditbox1"/>
          <w:sz w:val="22"/>
          <w:szCs w:val="22"/>
        </w:rPr>
      </w:pPr>
      <w:r w:rsidRPr="00902DBA">
        <w:rPr>
          <w:rStyle w:val="pslongeditbox1"/>
          <w:sz w:val="22"/>
          <w:szCs w:val="22"/>
        </w:rPr>
        <w:t>Identif</w:t>
      </w:r>
      <w:r w:rsidR="00ED2A62">
        <w:rPr>
          <w:rStyle w:val="pslongeditbox1"/>
          <w:sz w:val="22"/>
          <w:szCs w:val="22"/>
        </w:rPr>
        <w:t>ied</w:t>
      </w:r>
      <w:r w:rsidRPr="00902DBA">
        <w:rPr>
          <w:rStyle w:val="pslongeditbox1"/>
          <w:sz w:val="22"/>
          <w:szCs w:val="22"/>
        </w:rPr>
        <w:t xml:space="preserve"> and develop</w:t>
      </w:r>
      <w:r w:rsidR="00ED2A62">
        <w:rPr>
          <w:rStyle w:val="pslongeditbox1"/>
          <w:sz w:val="22"/>
          <w:szCs w:val="22"/>
        </w:rPr>
        <w:t>ed</w:t>
      </w:r>
      <w:r w:rsidRPr="00902DBA">
        <w:rPr>
          <w:rStyle w:val="pslongeditbox1"/>
          <w:sz w:val="22"/>
          <w:szCs w:val="22"/>
        </w:rPr>
        <w:t xml:space="preserve"> relationships with external and internal customers, promote</w:t>
      </w:r>
      <w:r w:rsidR="00ED2A62">
        <w:rPr>
          <w:rStyle w:val="pslongeditbox1"/>
          <w:sz w:val="22"/>
          <w:szCs w:val="22"/>
        </w:rPr>
        <w:t>d</w:t>
      </w:r>
      <w:r w:rsidRPr="00902DBA">
        <w:rPr>
          <w:rStyle w:val="pslongeditbox1"/>
          <w:sz w:val="22"/>
          <w:szCs w:val="22"/>
        </w:rPr>
        <w:t xml:space="preserve"> and lead new initiatives and create</w:t>
      </w:r>
      <w:r w:rsidR="00ED2A62">
        <w:rPr>
          <w:rStyle w:val="pslongeditbox1"/>
          <w:sz w:val="22"/>
          <w:szCs w:val="22"/>
        </w:rPr>
        <w:t>d</w:t>
      </w:r>
      <w:r w:rsidRPr="00902DBA">
        <w:rPr>
          <w:rStyle w:val="pslongeditbox1"/>
          <w:sz w:val="22"/>
          <w:szCs w:val="22"/>
        </w:rPr>
        <w:t xml:space="preserve"> national recognition for ISR’s capabilities.  </w:t>
      </w:r>
    </w:p>
    <w:p w14:paraId="0C02A5E4" w14:textId="16D4F61E" w:rsidR="006E1299" w:rsidRPr="00902DBA" w:rsidRDefault="006E1299" w:rsidP="00EE2B60">
      <w:pPr>
        <w:numPr>
          <w:ilvl w:val="0"/>
          <w:numId w:val="24"/>
        </w:numPr>
        <w:rPr>
          <w:rStyle w:val="pslongeditbox1"/>
          <w:sz w:val="22"/>
          <w:szCs w:val="22"/>
        </w:rPr>
      </w:pPr>
      <w:r w:rsidRPr="00902DBA">
        <w:rPr>
          <w:rStyle w:val="pslongeditbox1"/>
          <w:sz w:val="22"/>
          <w:szCs w:val="22"/>
        </w:rPr>
        <w:t>Manage</w:t>
      </w:r>
      <w:r w:rsidR="00ED2A62">
        <w:rPr>
          <w:rStyle w:val="pslongeditbox1"/>
          <w:sz w:val="22"/>
          <w:szCs w:val="22"/>
        </w:rPr>
        <w:t>d</w:t>
      </w:r>
      <w:r w:rsidRPr="00902DBA">
        <w:rPr>
          <w:rStyle w:val="pslongeditbox1"/>
          <w:sz w:val="22"/>
          <w:szCs w:val="22"/>
        </w:rPr>
        <w:t xml:space="preserve"> ISR Division through extremely fiscally constrained period, without adversely impacting capability.  Set up lean management structure to accomplish all elements of project/program execution as well as keep core space science capability available for new missions.</w:t>
      </w:r>
      <w:r w:rsidR="00ED2A62">
        <w:rPr>
          <w:rStyle w:val="pslongeditbox1"/>
          <w:sz w:val="22"/>
          <w:szCs w:val="22"/>
        </w:rPr>
        <w:t xml:space="preserve">  As a consequence, retained all high-value personnel.</w:t>
      </w:r>
    </w:p>
    <w:p w14:paraId="5CA2D931" w14:textId="4F5E96B9" w:rsidR="006E1299" w:rsidRDefault="006E1299" w:rsidP="006E1299">
      <w:pPr>
        <w:rPr>
          <w:rStyle w:val="pslongeditbox1"/>
          <w:sz w:val="22"/>
          <w:szCs w:val="22"/>
        </w:rPr>
      </w:pPr>
    </w:p>
    <w:p w14:paraId="7AC92593" w14:textId="77777777" w:rsidR="00DE3A22" w:rsidRPr="00902DBA" w:rsidRDefault="00DE3A22" w:rsidP="006E1299">
      <w:pPr>
        <w:rPr>
          <w:rStyle w:val="pslongeditbox1"/>
          <w:sz w:val="22"/>
          <w:szCs w:val="22"/>
        </w:rPr>
      </w:pPr>
    </w:p>
    <w:p w14:paraId="6E7323EF" w14:textId="6A2B44C3" w:rsidR="006E1299" w:rsidRPr="00902DBA" w:rsidRDefault="006E1299">
      <w:pPr>
        <w:pStyle w:val="Heading1"/>
        <w:rPr>
          <w:rFonts w:ascii="Arial" w:hAnsi="Arial" w:cs="Arial"/>
          <w:b w:val="0"/>
          <w:bCs/>
          <w:i/>
          <w:iCs/>
          <w:sz w:val="22"/>
          <w:szCs w:val="22"/>
        </w:rPr>
      </w:pPr>
      <w:r w:rsidRPr="00902DBA">
        <w:rPr>
          <w:rFonts w:ascii="Arial" w:hAnsi="Arial" w:cs="Arial"/>
          <w:b w:val="0"/>
          <w:bCs/>
          <w:i/>
          <w:iCs/>
          <w:sz w:val="22"/>
          <w:szCs w:val="22"/>
        </w:rPr>
        <w:t>Los Alamos National Laboratory (LANL)</w:t>
      </w:r>
      <w:r w:rsidRPr="00902DBA">
        <w:rPr>
          <w:rFonts w:ascii="Arial" w:hAnsi="Arial" w:cs="Arial"/>
          <w:b w:val="0"/>
          <w:bCs/>
          <w:i/>
          <w:iCs/>
          <w:sz w:val="22"/>
          <w:szCs w:val="22"/>
        </w:rPr>
        <w:tab/>
        <w:t>Los Alamos, NM</w:t>
      </w:r>
      <w:r w:rsidRPr="00902DBA">
        <w:rPr>
          <w:rFonts w:ascii="Arial" w:hAnsi="Arial" w:cs="Arial"/>
          <w:b w:val="0"/>
          <w:bCs/>
          <w:i/>
          <w:iCs/>
          <w:sz w:val="22"/>
          <w:szCs w:val="22"/>
        </w:rPr>
        <w:tab/>
      </w:r>
      <w:r w:rsidRPr="00902DBA">
        <w:rPr>
          <w:rFonts w:ascii="Arial" w:hAnsi="Arial" w:cs="Arial"/>
          <w:b w:val="0"/>
          <w:bCs/>
          <w:i/>
          <w:iCs/>
          <w:sz w:val="22"/>
          <w:szCs w:val="22"/>
        </w:rPr>
        <w:tab/>
      </w:r>
      <w:r w:rsidRPr="00902DBA">
        <w:rPr>
          <w:rFonts w:ascii="Arial" w:hAnsi="Arial" w:cs="Arial"/>
          <w:b w:val="0"/>
          <w:bCs/>
          <w:i/>
          <w:iCs/>
          <w:sz w:val="22"/>
          <w:szCs w:val="22"/>
        </w:rPr>
        <w:tab/>
      </w:r>
      <w:r w:rsidRPr="00902DBA">
        <w:rPr>
          <w:rFonts w:ascii="Arial" w:hAnsi="Arial" w:cs="Arial"/>
          <w:b w:val="0"/>
          <w:bCs/>
          <w:i/>
          <w:iCs/>
          <w:sz w:val="22"/>
          <w:szCs w:val="22"/>
        </w:rPr>
        <w:tab/>
      </w:r>
    </w:p>
    <w:p w14:paraId="4771EBE2" w14:textId="29319B20" w:rsidR="00ED2A62" w:rsidRPr="00902DBA" w:rsidRDefault="006E1299" w:rsidP="00ED2A62">
      <w:pPr>
        <w:pStyle w:val="Heading1"/>
        <w:rPr>
          <w:rFonts w:ascii="Arial" w:hAnsi="Arial" w:cs="Arial"/>
          <w:b w:val="0"/>
          <w:bCs/>
          <w:i/>
          <w:iCs/>
          <w:sz w:val="22"/>
          <w:szCs w:val="22"/>
        </w:rPr>
      </w:pPr>
      <w:r w:rsidRPr="00902DBA">
        <w:rPr>
          <w:rFonts w:ascii="Arial" w:hAnsi="Arial" w:cs="Arial"/>
          <w:bCs/>
          <w:iCs/>
          <w:sz w:val="22"/>
          <w:szCs w:val="22"/>
        </w:rPr>
        <w:t xml:space="preserve">Manager for Contractor Transition, Threat Reduction Directorate </w:t>
      </w:r>
      <w:r w:rsidR="00ED2A62">
        <w:rPr>
          <w:rFonts w:ascii="Arial" w:hAnsi="Arial" w:cs="Arial"/>
          <w:bCs/>
          <w:iCs/>
          <w:sz w:val="22"/>
          <w:szCs w:val="22"/>
        </w:rPr>
        <w:tab/>
      </w:r>
      <w:r w:rsidR="00ED2A62">
        <w:rPr>
          <w:rFonts w:ascii="Arial" w:hAnsi="Arial" w:cs="Arial"/>
          <w:bCs/>
          <w:iCs/>
          <w:sz w:val="22"/>
          <w:szCs w:val="22"/>
        </w:rPr>
        <w:tab/>
      </w:r>
      <w:r w:rsidR="00ED2A62" w:rsidRPr="00902DBA">
        <w:rPr>
          <w:rFonts w:ascii="Arial" w:hAnsi="Arial" w:cs="Arial"/>
          <w:b w:val="0"/>
          <w:bCs/>
          <w:i/>
          <w:iCs/>
          <w:sz w:val="22"/>
          <w:szCs w:val="22"/>
        </w:rPr>
        <w:t>1/2006</w:t>
      </w:r>
      <w:r w:rsidR="00110E03">
        <w:rPr>
          <w:rFonts w:ascii="Arial" w:hAnsi="Arial" w:cs="Arial"/>
          <w:b w:val="0"/>
          <w:bCs/>
          <w:i/>
          <w:iCs/>
          <w:sz w:val="22"/>
          <w:szCs w:val="22"/>
        </w:rPr>
        <w:t xml:space="preserve"> </w:t>
      </w:r>
      <w:r w:rsidR="00ED2A62" w:rsidRPr="00902DBA">
        <w:rPr>
          <w:rFonts w:ascii="Arial" w:hAnsi="Arial" w:cs="Arial"/>
          <w:b w:val="0"/>
          <w:bCs/>
          <w:i/>
          <w:iCs/>
          <w:sz w:val="22"/>
          <w:szCs w:val="22"/>
        </w:rPr>
        <w:t>-</w:t>
      </w:r>
      <w:r w:rsidR="00110E03">
        <w:rPr>
          <w:rFonts w:ascii="Arial" w:hAnsi="Arial" w:cs="Arial"/>
          <w:b w:val="0"/>
          <w:bCs/>
          <w:i/>
          <w:iCs/>
          <w:sz w:val="22"/>
          <w:szCs w:val="22"/>
        </w:rPr>
        <w:t xml:space="preserve"> </w:t>
      </w:r>
      <w:r w:rsidR="00ED2A62" w:rsidRPr="00902DBA">
        <w:rPr>
          <w:rFonts w:ascii="Arial" w:hAnsi="Arial" w:cs="Arial"/>
          <w:b w:val="0"/>
          <w:bCs/>
          <w:i/>
          <w:iCs/>
          <w:sz w:val="22"/>
          <w:szCs w:val="22"/>
        </w:rPr>
        <w:t>6/2006</w:t>
      </w:r>
    </w:p>
    <w:p w14:paraId="45CD7D02" w14:textId="72580C51" w:rsidR="00C9157E" w:rsidRPr="00902DBA" w:rsidRDefault="00ED2A62" w:rsidP="00C9157E">
      <w:pPr>
        <w:rPr>
          <w:sz w:val="22"/>
          <w:szCs w:val="22"/>
        </w:rPr>
      </w:pPr>
      <w:r>
        <w:rPr>
          <w:rFonts w:ascii="Arial" w:hAnsi="Arial" w:cs="Arial"/>
          <w:b/>
          <w:bCs/>
          <w:iCs/>
          <w:sz w:val="22"/>
          <w:szCs w:val="22"/>
        </w:rPr>
        <w:t xml:space="preserve"> </w:t>
      </w:r>
    </w:p>
    <w:p w14:paraId="0FF392F8" w14:textId="0FF18E02" w:rsidR="006E1299" w:rsidRPr="00902DBA" w:rsidRDefault="006E1299" w:rsidP="00EE2B60">
      <w:pPr>
        <w:rPr>
          <w:rStyle w:val="pslongeditbox1"/>
          <w:sz w:val="22"/>
          <w:szCs w:val="22"/>
        </w:rPr>
      </w:pPr>
      <w:r w:rsidRPr="00902DBA">
        <w:rPr>
          <w:rStyle w:val="pslongeditbox1"/>
          <w:sz w:val="22"/>
          <w:szCs w:val="22"/>
        </w:rPr>
        <w:t xml:space="preserve">The Threat Reduction Associate Director (AD) at LANL was both an existing manager and a member of the new management team that took over the Los Alamos National Laboratory contract effective 6/1/2006.  The AD required a backup for matters associated with the new management team in the period prior to the transition date.  </w:t>
      </w:r>
    </w:p>
    <w:p w14:paraId="0E59DBF5" w14:textId="77777777" w:rsidR="006E1299" w:rsidRPr="00902DBA" w:rsidRDefault="006E1299" w:rsidP="00110E03">
      <w:pPr>
        <w:numPr>
          <w:ilvl w:val="0"/>
          <w:numId w:val="25"/>
        </w:numPr>
        <w:rPr>
          <w:rFonts w:ascii="Arial" w:hAnsi="Arial" w:cs="Arial"/>
          <w:color w:val="000000"/>
          <w:sz w:val="22"/>
          <w:szCs w:val="22"/>
        </w:rPr>
      </w:pPr>
      <w:r w:rsidRPr="00902DBA">
        <w:rPr>
          <w:rStyle w:val="pslongeditbox1"/>
          <w:sz w:val="22"/>
          <w:szCs w:val="22"/>
        </w:rPr>
        <w:t xml:space="preserve">Established and conducted processes for identifying new organizational structure for the </w:t>
      </w:r>
      <w:r w:rsidR="006769B6" w:rsidRPr="00902DBA">
        <w:rPr>
          <w:rStyle w:val="pslongeditbox1"/>
          <w:sz w:val="22"/>
          <w:szCs w:val="22"/>
        </w:rPr>
        <w:t>then-</w:t>
      </w:r>
      <w:r w:rsidRPr="00902DBA">
        <w:rPr>
          <w:rStyle w:val="pslongeditbox1"/>
          <w:sz w:val="22"/>
          <w:szCs w:val="22"/>
        </w:rPr>
        <w:t xml:space="preserve">1200-person Directorate and mapped all employees into the new structure.  </w:t>
      </w:r>
    </w:p>
    <w:p w14:paraId="285811C2" w14:textId="77777777" w:rsidR="006E1299" w:rsidRPr="00902DBA" w:rsidRDefault="006E1299" w:rsidP="00110E03">
      <w:pPr>
        <w:numPr>
          <w:ilvl w:val="0"/>
          <w:numId w:val="25"/>
        </w:numPr>
        <w:rPr>
          <w:rFonts w:ascii="Arial" w:hAnsi="Arial" w:cs="Arial"/>
          <w:color w:val="000000"/>
          <w:sz w:val="22"/>
          <w:szCs w:val="22"/>
        </w:rPr>
      </w:pPr>
      <w:r w:rsidRPr="00902DBA">
        <w:rPr>
          <w:rStyle w:val="pslongeditbox1"/>
          <w:sz w:val="22"/>
          <w:szCs w:val="22"/>
        </w:rPr>
        <w:t xml:space="preserve">Worked with senior managers from new contract team to establish transition processes across the Laboratory </w:t>
      </w:r>
    </w:p>
    <w:p w14:paraId="55AE0B74" w14:textId="2C647F81" w:rsidR="006E1299" w:rsidRPr="00902DBA" w:rsidRDefault="006E1299" w:rsidP="00110E03">
      <w:pPr>
        <w:numPr>
          <w:ilvl w:val="0"/>
          <w:numId w:val="25"/>
        </w:numPr>
        <w:rPr>
          <w:rStyle w:val="pslongeditbox1"/>
          <w:sz w:val="22"/>
          <w:szCs w:val="22"/>
        </w:rPr>
      </w:pPr>
      <w:r w:rsidRPr="00902DBA">
        <w:rPr>
          <w:rStyle w:val="pslongeditbox1"/>
          <w:sz w:val="22"/>
          <w:szCs w:val="22"/>
        </w:rPr>
        <w:t xml:space="preserve">Created processes for team-building for new Threat Reduction management team </w:t>
      </w:r>
      <w:r w:rsidR="00110E03">
        <w:rPr>
          <w:rStyle w:val="pslongeditbox1"/>
          <w:sz w:val="22"/>
          <w:szCs w:val="22"/>
        </w:rPr>
        <w:t>pre- and post-</w:t>
      </w:r>
      <w:r w:rsidRPr="00902DBA">
        <w:rPr>
          <w:rStyle w:val="pslongeditbox1"/>
          <w:sz w:val="22"/>
          <w:szCs w:val="22"/>
        </w:rPr>
        <w:t>transition</w:t>
      </w:r>
    </w:p>
    <w:p w14:paraId="10FA4207" w14:textId="11B36799" w:rsidR="006E1299" w:rsidRDefault="006E1299" w:rsidP="006E1299">
      <w:pPr>
        <w:rPr>
          <w:sz w:val="22"/>
          <w:szCs w:val="22"/>
        </w:rPr>
      </w:pPr>
    </w:p>
    <w:p w14:paraId="2A9A2157" w14:textId="77777777" w:rsidR="00DE3A22" w:rsidRPr="00902DBA" w:rsidRDefault="00DE3A22" w:rsidP="006E1299">
      <w:pPr>
        <w:rPr>
          <w:sz w:val="22"/>
          <w:szCs w:val="22"/>
        </w:rPr>
      </w:pPr>
    </w:p>
    <w:p w14:paraId="6BC3B4B2" w14:textId="1E4B2E8A" w:rsidR="006E1299" w:rsidRPr="00902DBA" w:rsidRDefault="006E1299">
      <w:pPr>
        <w:pStyle w:val="Heading1"/>
        <w:rPr>
          <w:rFonts w:ascii="Arial" w:hAnsi="Arial" w:cs="Arial"/>
          <w:b w:val="0"/>
          <w:bCs/>
          <w:i/>
          <w:iCs/>
          <w:sz w:val="22"/>
          <w:szCs w:val="22"/>
        </w:rPr>
      </w:pPr>
      <w:r w:rsidRPr="00902DBA">
        <w:rPr>
          <w:rFonts w:ascii="Arial" w:hAnsi="Arial" w:cs="Arial"/>
          <w:b w:val="0"/>
          <w:bCs/>
          <w:i/>
          <w:iCs/>
          <w:sz w:val="22"/>
          <w:szCs w:val="22"/>
        </w:rPr>
        <w:t>Los Alamos National Laboratory (LANL)</w:t>
      </w:r>
      <w:r w:rsidRPr="00902DBA">
        <w:rPr>
          <w:rFonts w:ascii="Arial" w:hAnsi="Arial" w:cs="Arial"/>
          <w:b w:val="0"/>
          <w:bCs/>
          <w:i/>
          <w:iCs/>
          <w:sz w:val="22"/>
          <w:szCs w:val="22"/>
        </w:rPr>
        <w:tab/>
        <w:t>Los Alamos, NM</w:t>
      </w:r>
      <w:r w:rsidRPr="00902DBA">
        <w:rPr>
          <w:rFonts w:ascii="Arial" w:hAnsi="Arial" w:cs="Arial"/>
          <w:b w:val="0"/>
          <w:bCs/>
          <w:i/>
          <w:iCs/>
          <w:sz w:val="22"/>
          <w:szCs w:val="22"/>
        </w:rPr>
        <w:tab/>
      </w:r>
      <w:r w:rsidRPr="00902DBA">
        <w:rPr>
          <w:rFonts w:ascii="Arial" w:hAnsi="Arial" w:cs="Arial"/>
          <w:b w:val="0"/>
          <w:bCs/>
          <w:i/>
          <w:iCs/>
          <w:sz w:val="22"/>
          <w:szCs w:val="22"/>
        </w:rPr>
        <w:tab/>
      </w:r>
      <w:r w:rsidRPr="00902DBA">
        <w:rPr>
          <w:rFonts w:ascii="Arial" w:hAnsi="Arial" w:cs="Arial"/>
          <w:b w:val="0"/>
          <w:bCs/>
          <w:i/>
          <w:iCs/>
          <w:sz w:val="22"/>
          <w:szCs w:val="22"/>
        </w:rPr>
        <w:tab/>
      </w:r>
      <w:r w:rsidRPr="00902DBA">
        <w:rPr>
          <w:rFonts w:ascii="Arial" w:hAnsi="Arial" w:cs="Arial"/>
          <w:b w:val="0"/>
          <w:bCs/>
          <w:i/>
          <w:iCs/>
          <w:sz w:val="22"/>
          <w:szCs w:val="22"/>
        </w:rPr>
        <w:tab/>
      </w:r>
    </w:p>
    <w:p w14:paraId="52EE7209" w14:textId="7BE176A1" w:rsidR="00110E03" w:rsidRPr="00902DBA" w:rsidRDefault="006E1299" w:rsidP="00110E03">
      <w:pPr>
        <w:pStyle w:val="Heading1"/>
        <w:rPr>
          <w:rFonts w:ascii="Arial" w:hAnsi="Arial" w:cs="Arial"/>
          <w:b w:val="0"/>
          <w:bCs/>
          <w:i/>
          <w:iCs/>
          <w:sz w:val="22"/>
          <w:szCs w:val="22"/>
        </w:rPr>
      </w:pPr>
      <w:r w:rsidRPr="00902DBA">
        <w:rPr>
          <w:rFonts w:ascii="Arial" w:hAnsi="Arial" w:cs="Arial"/>
          <w:bCs/>
          <w:iCs/>
          <w:sz w:val="22"/>
          <w:szCs w:val="22"/>
        </w:rPr>
        <w:t>Deputy Division Leader, International, Space &amp; Response (ISR) Division</w:t>
      </w:r>
      <w:r w:rsidR="00110E03">
        <w:rPr>
          <w:rFonts w:ascii="Arial" w:hAnsi="Arial" w:cs="Arial"/>
          <w:bCs/>
          <w:iCs/>
          <w:sz w:val="22"/>
          <w:szCs w:val="22"/>
        </w:rPr>
        <w:tab/>
      </w:r>
      <w:r w:rsidR="00110E03" w:rsidRPr="00902DBA">
        <w:rPr>
          <w:rFonts w:ascii="Arial" w:hAnsi="Arial" w:cs="Arial"/>
          <w:b w:val="0"/>
          <w:bCs/>
          <w:i/>
          <w:iCs/>
          <w:sz w:val="22"/>
          <w:szCs w:val="22"/>
        </w:rPr>
        <w:t>6/2005</w:t>
      </w:r>
      <w:r w:rsidR="00110E03">
        <w:rPr>
          <w:rFonts w:ascii="Arial" w:hAnsi="Arial" w:cs="Arial"/>
          <w:b w:val="0"/>
          <w:bCs/>
          <w:i/>
          <w:iCs/>
          <w:sz w:val="22"/>
          <w:szCs w:val="22"/>
        </w:rPr>
        <w:t xml:space="preserve"> </w:t>
      </w:r>
      <w:r w:rsidR="00110E03" w:rsidRPr="00902DBA">
        <w:rPr>
          <w:rFonts w:ascii="Arial" w:hAnsi="Arial" w:cs="Arial"/>
          <w:b w:val="0"/>
          <w:bCs/>
          <w:i/>
          <w:iCs/>
          <w:sz w:val="22"/>
          <w:szCs w:val="22"/>
        </w:rPr>
        <w:t>-</w:t>
      </w:r>
      <w:r w:rsidR="00110E03">
        <w:rPr>
          <w:rFonts w:ascii="Arial" w:hAnsi="Arial" w:cs="Arial"/>
          <w:b w:val="0"/>
          <w:bCs/>
          <w:i/>
          <w:iCs/>
          <w:sz w:val="22"/>
          <w:szCs w:val="22"/>
        </w:rPr>
        <w:t xml:space="preserve"> </w:t>
      </w:r>
      <w:r w:rsidR="00110E03" w:rsidRPr="00902DBA">
        <w:rPr>
          <w:rFonts w:ascii="Arial" w:hAnsi="Arial" w:cs="Arial"/>
          <w:b w:val="0"/>
          <w:bCs/>
          <w:i/>
          <w:iCs/>
          <w:sz w:val="22"/>
          <w:szCs w:val="22"/>
        </w:rPr>
        <w:t>9/2006</w:t>
      </w:r>
    </w:p>
    <w:p w14:paraId="297B1BDC" w14:textId="77777777" w:rsidR="00C9157E" w:rsidRPr="00902DBA" w:rsidRDefault="00C9157E" w:rsidP="00C9157E">
      <w:pPr>
        <w:rPr>
          <w:sz w:val="22"/>
          <w:szCs w:val="22"/>
        </w:rPr>
      </w:pPr>
    </w:p>
    <w:p w14:paraId="39A4F64A" w14:textId="77777777" w:rsidR="00110E03" w:rsidRDefault="006E1299" w:rsidP="00EE2B60">
      <w:pPr>
        <w:rPr>
          <w:rStyle w:val="pslongeditbox1"/>
          <w:sz w:val="22"/>
          <w:szCs w:val="22"/>
        </w:rPr>
      </w:pPr>
      <w:r w:rsidRPr="00902DBA">
        <w:rPr>
          <w:rStyle w:val="pslongeditbox1"/>
          <w:sz w:val="22"/>
          <w:szCs w:val="22"/>
        </w:rPr>
        <w:t xml:space="preserve">Part of ISR’s senior management team, responsible for operations management and integrating research and capabilities for ground and satellite-based radiological, nuclear and chemical detection across disciplines both within and external to the Division to produce compelling solutions to critical strategic national security needs.  </w:t>
      </w:r>
    </w:p>
    <w:p w14:paraId="0725BCD3" w14:textId="77777777" w:rsidR="00110E03" w:rsidRPr="00110E03" w:rsidRDefault="006E1299" w:rsidP="00110E03">
      <w:pPr>
        <w:pStyle w:val="ListParagraph"/>
        <w:numPr>
          <w:ilvl w:val="0"/>
          <w:numId w:val="41"/>
        </w:numPr>
        <w:rPr>
          <w:rStyle w:val="pslongeditbox1"/>
          <w:sz w:val="22"/>
          <w:szCs w:val="22"/>
        </w:rPr>
      </w:pPr>
      <w:r w:rsidRPr="00110E03">
        <w:rPr>
          <w:rStyle w:val="pslongeditbox1"/>
          <w:sz w:val="22"/>
          <w:szCs w:val="22"/>
        </w:rPr>
        <w:t>Manage</w:t>
      </w:r>
      <w:r w:rsidR="00110E03" w:rsidRPr="00110E03">
        <w:rPr>
          <w:rStyle w:val="pslongeditbox1"/>
          <w:sz w:val="22"/>
          <w:szCs w:val="22"/>
        </w:rPr>
        <w:t>d</w:t>
      </w:r>
      <w:r w:rsidRPr="00110E03">
        <w:rPr>
          <w:rStyle w:val="pslongeditbox1"/>
          <w:sz w:val="22"/>
          <w:szCs w:val="22"/>
        </w:rPr>
        <w:t xml:space="preserve"> finance and HR for 550-person organization.  </w:t>
      </w:r>
    </w:p>
    <w:p w14:paraId="400AEDA3" w14:textId="060C8B2D" w:rsidR="006E1299" w:rsidRPr="00110E03" w:rsidRDefault="006E1299" w:rsidP="00110E03">
      <w:pPr>
        <w:pStyle w:val="ListParagraph"/>
        <w:numPr>
          <w:ilvl w:val="0"/>
          <w:numId w:val="41"/>
        </w:numPr>
        <w:rPr>
          <w:rStyle w:val="pslongeditbox1"/>
          <w:sz w:val="22"/>
          <w:szCs w:val="22"/>
        </w:rPr>
      </w:pPr>
      <w:r w:rsidRPr="00110E03">
        <w:rPr>
          <w:rStyle w:val="pslongeditbox1"/>
          <w:sz w:val="22"/>
          <w:szCs w:val="22"/>
        </w:rPr>
        <w:t>Conceive</w:t>
      </w:r>
      <w:r w:rsidR="00110E03" w:rsidRPr="00110E03">
        <w:rPr>
          <w:rStyle w:val="pslongeditbox1"/>
          <w:sz w:val="22"/>
          <w:szCs w:val="22"/>
        </w:rPr>
        <w:t>d,</w:t>
      </w:r>
      <w:r w:rsidRPr="00110E03">
        <w:rPr>
          <w:rStyle w:val="pslongeditbox1"/>
          <w:sz w:val="22"/>
          <w:szCs w:val="22"/>
        </w:rPr>
        <w:t xml:space="preserve"> plan</w:t>
      </w:r>
      <w:r w:rsidR="00110E03" w:rsidRPr="00110E03">
        <w:rPr>
          <w:rStyle w:val="pslongeditbox1"/>
          <w:sz w:val="22"/>
          <w:szCs w:val="22"/>
        </w:rPr>
        <w:t>ned</w:t>
      </w:r>
      <w:r w:rsidRPr="00110E03">
        <w:rPr>
          <w:rStyle w:val="pslongeditbox1"/>
          <w:sz w:val="22"/>
          <w:szCs w:val="22"/>
        </w:rPr>
        <w:t xml:space="preserve"> and conduct</w:t>
      </w:r>
      <w:r w:rsidR="00110E03" w:rsidRPr="00110E03">
        <w:rPr>
          <w:rStyle w:val="pslongeditbox1"/>
          <w:sz w:val="22"/>
          <w:szCs w:val="22"/>
        </w:rPr>
        <w:t>ed</w:t>
      </w:r>
      <w:r w:rsidRPr="00110E03">
        <w:rPr>
          <w:rStyle w:val="pslongeditbox1"/>
          <w:sz w:val="22"/>
          <w:szCs w:val="22"/>
        </w:rPr>
        <w:t xml:space="preserve"> studies that </w:t>
      </w:r>
      <w:r w:rsidR="00110E03" w:rsidRPr="00110E03">
        <w:rPr>
          <w:rStyle w:val="pslongeditbox1"/>
          <w:sz w:val="22"/>
          <w:szCs w:val="22"/>
        </w:rPr>
        <w:t>substantially impacted</w:t>
      </w:r>
      <w:r w:rsidRPr="00110E03">
        <w:rPr>
          <w:rStyle w:val="pslongeditbox1"/>
          <w:sz w:val="22"/>
          <w:szCs w:val="22"/>
        </w:rPr>
        <w:t xml:space="preserve"> ISR’s R&amp;D strategies. </w:t>
      </w:r>
    </w:p>
    <w:p w14:paraId="5C7159BE" w14:textId="75FDC864" w:rsidR="006E1299" w:rsidRDefault="006E1299" w:rsidP="006E1299">
      <w:pPr>
        <w:rPr>
          <w:sz w:val="22"/>
          <w:szCs w:val="22"/>
        </w:rPr>
      </w:pPr>
    </w:p>
    <w:p w14:paraId="23FD909A" w14:textId="77777777" w:rsidR="00DE3A22" w:rsidRPr="00902DBA" w:rsidRDefault="00DE3A22" w:rsidP="006E1299">
      <w:pPr>
        <w:rPr>
          <w:sz w:val="22"/>
          <w:szCs w:val="22"/>
        </w:rPr>
      </w:pPr>
    </w:p>
    <w:p w14:paraId="58FE1FC6" w14:textId="77777777" w:rsidR="00110E03" w:rsidRPr="00902DBA" w:rsidRDefault="00110E03" w:rsidP="00110E03">
      <w:pPr>
        <w:pStyle w:val="Heading1"/>
        <w:rPr>
          <w:rFonts w:ascii="Arial" w:hAnsi="Arial" w:cs="Arial"/>
          <w:b w:val="0"/>
          <w:bCs/>
          <w:i/>
          <w:iCs/>
          <w:sz w:val="22"/>
          <w:szCs w:val="22"/>
        </w:rPr>
      </w:pPr>
      <w:r w:rsidRPr="00902DBA">
        <w:rPr>
          <w:rFonts w:ascii="Arial" w:hAnsi="Arial" w:cs="Arial"/>
          <w:b w:val="0"/>
          <w:bCs/>
          <w:i/>
          <w:iCs/>
          <w:sz w:val="22"/>
          <w:szCs w:val="22"/>
        </w:rPr>
        <w:t>Lawrence Livermore National Laboratory (LLNL)</w:t>
      </w:r>
      <w:r w:rsidRPr="00902DBA">
        <w:rPr>
          <w:rFonts w:ascii="Arial" w:hAnsi="Arial" w:cs="Arial"/>
          <w:b w:val="0"/>
          <w:bCs/>
          <w:i/>
          <w:iCs/>
          <w:sz w:val="22"/>
          <w:szCs w:val="22"/>
        </w:rPr>
        <w:tab/>
        <w:t>Livermore, CA</w:t>
      </w:r>
      <w:r w:rsidRPr="00902DBA">
        <w:rPr>
          <w:rFonts w:ascii="Arial" w:hAnsi="Arial" w:cs="Arial"/>
          <w:b w:val="0"/>
          <w:bCs/>
          <w:i/>
          <w:iCs/>
          <w:sz w:val="22"/>
          <w:szCs w:val="22"/>
        </w:rPr>
        <w:tab/>
      </w:r>
      <w:r w:rsidRPr="00902DBA">
        <w:rPr>
          <w:rFonts w:ascii="Arial" w:hAnsi="Arial" w:cs="Arial"/>
          <w:b w:val="0"/>
          <w:bCs/>
          <w:i/>
          <w:iCs/>
          <w:sz w:val="22"/>
          <w:szCs w:val="22"/>
        </w:rPr>
        <w:tab/>
      </w:r>
      <w:r w:rsidRPr="00902DBA">
        <w:rPr>
          <w:rFonts w:ascii="Arial" w:hAnsi="Arial" w:cs="Arial"/>
          <w:b w:val="0"/>
          <w:bCs/>
          <w:i/>
          <w:iCs/>
          <w:sz w:val="22"/>
          <w:szCs w:val="22"/>
        </w:rPr>
        <w:tab/>
      </w:r>
    </w:p>
    <w:p w14:paraId="5C30A6C7" w14:textId="08AD73EF" w:rsidR="00C9157E" w:rsidRPr="00110E03" w:rsidRDefault="006E1299" w:rsidP="00110E03">
      <w:pPr>
        <w:pStyle w:val="Heading1"/>
        <w:rPr>
          <w:rFonts w:ascii="Arial" w:hAnsi="Arial" w:cs="Arial"/>
          <w:b w:val="0"/>
          <w:bCs/>
          <w:i/>
          <w:iCs/>
          <w:sz w:val="22"/>
          <w:szCs w:val="22"/>
        </w:rPr>
      </w:pPr>
      <w:r w:rsidRPr="00902DBA">
        <w:rPr>
          <w:rFonts w:ascii="Arial" w:hAnsi="Arial" w:cs="Arial"/>
          <w:sz w:val="22"/>
          <w:szCs w:val="22"/>
        </w:rPr>
        <w:t>Section Leader, Center for Micro and Nano Technology</w:t>
      </w:r>
      <w:r w:rsidRPr="00902DBA">
        <w:rPr>
          <w:rFonts w:ascii="Arial" w:hAnsi="Arial" w:cs="Arial"/>
          <w:sz w:val="22"/>
          <w:szCs w:val="22"/>
        </w:rPr>
        <w:tab/>
      </w:r>
      <w:r w:rsidRPr="00902DBA">
        <w:rPr>
          <w:rFonts w:ascii="Arial" w:hAnsi="Arial" w:cs="Arial"/>
          <w:sz w:val="22"/>
          <w:szCs w:val="22"/>
        </w:rPr>
        <w:tab/>
      </w:r>
      <w:r w:rsidR="00110E03">
        <w:rPr>
          <w:rFonts w:ascii="Arial" w:hAnsi="Arial" w:cs="Arial"/>
          <w:sz w:val="22"/>
          <w:szCs w:val="22"/>
        </w:rPr>
        <w:tab/>
      </w:r>
      <w:r w:rsidR="00110E03">
        <w:rPr>
          <w:rFonts w:ascii="Arial" w:hAnsi="Arial" w:cs="Arial"/>
          <w:sz w:val="22"/>
          <w:szCs w:val="22"/>
        </w:rPr>
        <w:tab/>
      </w:r>
      <w:r w:rsidR="00110E03" w:rsidRPr="00902DBA">
        <w:rPr>
          <w:rFonts w:ascii="Arial" w:hAnsi="Arial" w:cs="Arial"/>
          <w:b w:val="0"/>
          <w:bCs/>
          <w:i/>
          <w:iCs/>
          <w:sz w:val="22"/>
          <w:szCs w:val="22"/>
        </w:rPr>
        <w:t>2/2000</w:t>
      </w:r>
      <w:r w:rsidR="00110E03">
        <w:rPr>
          <w:rFonts w:ascii="Arial" w:hAnsi="Arial" w:cs="Arial"/>
          <w:b w:val="0"/>
          <w:bCs/>
          <w:i/>
          <w:iCs/>
          <w:sz w:val="22"/>
          <w:szCs w:val="22"/>
        </w:rPr>
        <w:t xml:space="preserve"> </w:t>
      </w:r>
      <w:r w:rsidR="00110E03" w:rsidRPr="00902DBA">
        <w:rPr>
          <w:rFonts w:ascii="Arial" w:hAnsi="Arial" w:cs="Arial"/>
          <w:b w:val="0"/>
          <w:bCs/>
          <w:i/>
          <w:iCs/>
          <w:sz w:val="22"/>
          <w:szCs w:val="22"/>
        </w:rPr>
        <w:t>-</w:t>
      </w:r>
      <w:r w:rsidR="00110E03">
        <w:rPr>
          <w:rFonts w:ascii="Arial" w:hAnsi="Arial" w:cs="Arial"/>
          <w:b w:val="0"/>
          <w:bCs/>
          <w:i/>
          <w:iCs/>
          <w:sz w:val="22"/>
          <w:szCs w:val="22"/>
        </w:rPr>
        <w:t xml:space="preserve"> </w:t>
      </w:r>
      <w:r w:rsidR="00110E03" w:rsidRPr="00902DBA">
        <w:rPr>
          <w:rFonts w:ascii="Arial" w:hAnsi="Arial" w:cs="Arial"/>
          <w:b w:val="0"/>
          <w:bCs/>
          <w:i/>
          <w:iCs/>
          <w:sz w:val="22"/>
          <w:szCs w:val="22"/>
        </w:rPr>
        <w:t>6/2005</w:t>
      </w:r>
    </w:p>
    <w:p w14:paraId="4910186D" w14:textId="72E87DD7" w:rsidR="006E1299" w:rsidRPr="00902DBA" w:rsidRDefault="006E1299" w:rsidP="006E1299">
      <w:pPr>
        <w:pStyle w:val="Heading4"/>
        <w:rPr>
          <w:rFonts w:ascii="Arial" w:hAnsi="Arial" w:cs="Arial"/>
          <w:sz w:val="22"/>
          <w:szCs w:val="22"/>
        </w:rPr>
      </w:pPr>
      <w:r w:rsidRPr="00902DBA">
        <w:rPr>
          <w:rFonts w:ascii="Arial" w:hAnsi="Arial" w:cs="Arial"/>
          <w:sz w:val="22"/>
          <w:szCs w:val="22"/>
        </w:rPr>
        <w:tab/>
      </w:r>
      <w:r w:rsidRPr="00902DBA">
        <w:rPr>
          <w:rFonts w:ascii="Arial" w:hAnsi="Arial" w:cs="Arial"/>
          <w:sz w:val="22"/>
          <w:szCs w:val="22"/>
        </w:rPr>
        <w:tab/>
      </w:r>
    </w:p>
    <w:p w14:paraId="0985F334" w14:textId="5B5E653C" w:rsidR="006E1299" w:rsidRPr="00902DBA" w:rsidRDefault="006E1299" w:rsidP="00F63F1B">
      <w:pPr>
        <w:pStyle w:val="BodyTextIndent"/>
        <w:ind w:left="0"/>
        <w:rPr>
          <w:rFonts w:ascii="Arial" w:hAnsi="Arial" w:cs="Arial"/>
          <w:sz w:val="22"/>
          <w:szCs w:val="22"/>
        </w:rPr>
      </w:pPr>
      <w:r w:rsidRPr="00902DBA">
        <w:rPr>
          <w:rFonts w:ascii="Arial" w:hAnsi="Arial" w:cs="Arial"/>
          <w:sz w:val="22"/>
          <w:szCs w:val="22"/>
        </w:rPr>
        <w:t>Management lead for research, operations, staffing and strategy for 50-person microfabrication R&amp;D laboratory supporting</w:t>
      </w:r>
      <w:r w:rsidR="00110E03">
        <w:rPr>
          <w:rFonts w:ascii="Arial" w:hAnsi="Arial" w:cs="Arial"/>
          <w:sz w:val="22"/>
          <w:szCs w:val="22"/>
        </w:rPr>
        <w:t xml:space="preserve"> basic </w:t>
      </w:r>
      <w:r w:rsidR="00DE3A22">
        <w:rPr>
          <w:rFonts w:ascii="Arial" w:hAnsi="Arial" w:cs="Arial"/>
          <w:sz w:val="22"/>
          <w:szCs w:val="22"/>
        </w:rPr>
        <w:t xml:space="preserve">&amp; applied </w:t>
      </w:r>
      <w:r w:rsidR="00110E03">
        <w:rPr>
          <w:rFonts w:ascii="Arial" w:hAnsi="Arial" w:cs="Arial"/>
          <w:sz w:val="22"/>
          <w:szCs w:val="22"/>
        </w:rPr>
        <w:t xml:space="preserve">research, </w:t>
      </w:r>
      <w:r w:rsidRPr="00902DBA">
        <w:rPr>
          <w:rFonts w:ascii="Arial" w:hAnsi="Arial" w:cs="Arial"/>
          <w:sz w:val="22"/>
          <w:szCs w:val="22"/>
        </w:rPr>
        <w:t xml:space="preserve">national security, </w:t>
      </w:r>
      <w:r w:rsidR="003E7265" w:rsidRPr="00902DBA">
        <w:rPr>
          <w:rFonts w:ascii="Arial" w:hAnsi="Arial" w:cs="Arial"/>
          <w:sz w:val="22"/>
          <w:szCs w:val="22"/>
        </w:rPr>
        <w:t xml:space="preserve">nuclear </w:t>
      </w:r>
      <w:r w:rsidRPr="00902DBA">
        <w:rPr>
          <w:rFonts w:ascii="Arial" w:hAnsi="Arial" w:cs="Arial"/>
          <w:sz w:val="22"/>
          <w:szCs w:val="22"/>
        </w:rPr>
        <w:t>weapons research and optics development.  Line manager for five groups in the Engineering Directorate</w:t>
      </w:r>
    </w:p>
    <w:p w14:paraId="2993E4A6" w14:textId="77777777" w:rsidR="006E1299" w:rsidRPr="00902DBA" w:rsidRDefault="006E1299" w:rsidP="006E1299">
      <w:pPr>
        <w:pStyle w:val="BodyTextIndent"/>
        <w:numPr>
          <w:ilvl w:val="0"/>
          <w:numId w:val="2"/>
        </w:numPr>
        <w:rPr>
          <w:rFonts w:ascii="Arial" w:hAnsi="Arial" w:cs="Arial"/>
          <w:sz w:val="22"/>
          <w:szCs w:val="22"/>
        </w:rPr>
      </w:pPr>
      <w:r w:rsidRPr="00902DBA">
        <w:rPr>
          <w:rFonts w:ascii="Arial" w:hAnsi="Arial" w:cs="Arial"/>
          <w:sz w:val="22"/>
          <w:szCs w:val="22"/>
        </w:rPr>
        <w:t>Developed technology R&amp;D roadmaps and strategic research plans for keeping the Center viable and effective in an era of difficult financial, operational and policy constraints</w:t>
      </w:r>
    </w:p>
    <w:p w14:paraId="29B770C6" w14:textId="77777777" w:rsidR="006E1299" w:rsidRPr="00902DBA" w:rsidRDefault="006E1299" w:rsidP="006E1299">
      <w:pPr>
        <w:pStyle w:val="BodyTextIndent"/>
        <w:numPr>
          <w:ilvl w:val="0"/>
          <w:numId w:val="2"/>
        </w:numPr>
        <w:rPr>
          <w:rFonts w:ascii="Arial" w:hAnsi="Arial" w:cs="Arial"/>
          <w:sz w:val="22"/>
          <w:szCs w:val="22"/>
        </w:rPr>
      </w:pPr>
      <w:r w:rsidRPr="00902DBA">
        <w:rPr>
          <w:rFonts w:ascii="Arial" w:hAnsi="Arial" w:cs="Arial"/>
          <w:sz w:val="22"/>
          <w:szCs w:val="22"/>
        </w:rPr>
        <w:t>Conduct business process improvement studies for mission-critical LLNL R&amp;D programs</w:t>
      </w:r>
    </w:p>
    <w:p w14:paraId="4CDD6349" w14:textId="77777777" w:rsidR="00DB399A" w:rsidRDefault="00DB399A" w:rsidP="00DE3A22">
      <w:pPr>
        <w:pStyle w:val="Heading1"/>
        <w:rPr>
          <w:rFonts w:ascii="Arial" w:hAnsi="Arial" w:cs="Arial"/>
          <w:b w:val="0"/>
          <w:bCs/>
          <w:i/>
          <w:iCs/>
          <w:sz w:val="22"/>
          <w:szCs w:val="22"/>
        </w:rPr>
      </w:pPr>
    </w:p>
    <w:p w14:paraId="26D7F33D" w14:textId="77777777" w:rsidR="00DB399A" w:rsidRDefault="00DB399A" w:rsidP="00DE3A22">
      <w:pPr>
        <w:pStyle w:val="Heading1"/>
        <w:rPr>
          <w:rFonts w:ascii="Arial" w:hAnsi="Arial" w:cs="Arial"/>
          <w:b w:val="0"/>
          <w:bCs/>
          <w:i/>
          <w:iCs/>
          <w:sz w:val="22"/>
          <w:szCs w:val="22"/>
        </w:rPr>
      </w:pPr>
    </w:p>
    <w:p w14:paraId="7D6E25CE" w14:textId="6436D6B6" w:rsidR="006E1299" w:rsidRPr="00DE3A22" w:rsidRDefault="00DE3A22" w:rsidP="00DE3A22">
      <w:pPr>
        <w:pStyle w:val="Heading1"/>
        <w:rPr>
          <w:rFonts w:ascii="Arial" w:hAnsi="Arial" w:cs="Arial"/>
          <w:b w:val="0"/>
          <w:bCs/>
          <w:i/>
          <w:iCs/>
          <w:sz w:val="22"/>
          <w:szCs w:val="22"/>
        </w:rPr>
      </w:pPr>
      <w:r w:rsidRPr="00902DBA">
        <w:rPr>
          <w:rFonts w:ascii="Arial" w:hAnsi="Arial" w:cs="Arial"/>
          <w:b w:val="0"/>
          <w:bCs/>
          <w:i/>
          <w:iCs/>
          <w:sz w:val="22"/>
          <w:szCs w:val="22"/>
        </w:rPr>
        <w:t>Lawrence Livermore National Laboratory (LLNL)</w:t>
      </w:r>
      <w:r w:rsidRPr="00902DBA">
        <w:rPr>
          <w:rFonts w:ascii="Arial" w:hAnsi="Arial" w:cs="Arial"/>
          <w:b w:val="0"/>
          <w:bCs/>
          <w:i/>
          <w:iCs/>
          <w:sz w:val="22"/>
          <w:szCs w:val="22"/>
        </w:rPr>
        <w:tab/>
        <w:t>Livermore, CA</w:t>
      </w:r>
      <w:r w:rsidRPr="00902DBA">
        <w:rPr>
          <w:rFonts w:ascii="Arial" w:hAnsi="Arial" w:cs="Arial"/>
          <w:b w:val="0"/>
          <w:bCs/>
          <w:i/>
          <w:iCs/>
          <w:sz w:val="22"/>
          <w:szCs w:val="22"/>
        </w:rPr>
        <w:tab/>
      </w:r>
      <w:r w:rsidRPr="00902DBA">
        <w:rPr>
          <w:rFonts w:ascii="Arial" w:hAnsi="Arial" w:cs="Arial"/>
          <w:b w:val="0"/>
          <w:bCs/>
          <w:i/>
          <w:iCs/>
          <w:sz w:val="22"/>
          <w:szCs w:val="22"/>
        </w:rPr>
        <w:tab/>
      </w:r>
      <w:r w:rsidRPr="00902DBA">
        <w:rPr>
          <w:rFonts w:ascii="Arial" w:hAnsi="Arial" w:cs="Arial"/>
          <w:b w:val="0"/>
          <w:bCs/>
          <w:i/>
          <w:iCs/>
          <w:sz w:val="22"/>
          <w:szCs w:val="22"/>
        </w:rPr>
        <w:tab/>
      </w:r>
    </w:p>
    <w:p w14:paraId="05AD53CA" w14:textId="04C5335A" w:rsidR="006E1299" w:rsidRPr="00902DBA" w:rsidRDefault="006E1299">
      <w:pPr>
        <w:pStyle w:val="Heading4"/>
        <w:rPr>
          <w:rFonts w:ascii="Arial" w:hAnsi="Arial" w:cs="Arial"/>
          <w:b w:val="0"/>
          <w:bCs/>
          <w:i/>
          <w:iCs/>
          <w:sz w:val="22"/>
          <w:szCs w:val="22"/>
        </w:rPr>
      </w:pPr>
      <w:r w:rsidRPr="00902DBA">
        <w:rPr>
          <w:rFonts w:ascii="Arial" w:hAnsi="Arial" w:cs="Arial"/>
          <w:sz w:val="22"/>
          <w:szCs w:val="22"/>
        </w:rPr>
        <w:t>External Relations, Homeland Security Organization (HSO)</w:t>
      </w:r>
      <w:r w:rsidRPr="00902DBA">
        <w:rPr>
          <w:rFonts w:ascii="Arial" w:hAnsi="Arial" w:cs="Arial"/>
          <w:sz w:val="22"/>
          <w:szCs w:val="22"/>
        </w:rPr>
        <w:tab/>
      </w:r>
      <w:r w:rsidRPr="00902DBA">
        <w:rPr>
          <w:rFonts w:ascii="Arial" w:hAnsi="Arial" w:cs="Arial"/>
          <w:sz w:val="22"/>
          <w:szCs w:val="22"/>
        </w:rPr>
        <w:tab/>
      </w:r>
      <w:r w:rsidRPr="00902DBA">
        <w:rPr>
          <w:rFonts w:ascii="Arial" w:hAnsi="Arial" w:cs="Arial"/>
          <w:sz w:val="22"/>
          <w:szCs w:val="22"/>
        </w:rPr>
        <w:tab/>
      </w:r>
      <w:r w:rsidRPr="00902DBA">
        <w:rPr>
          <w:rFonts w:ascii="Arial" w:hAnsi="Arial" w:cs="Arial"/>
          <w:b w:val="0"/>
          <w:sz w:val="22"/>
          <w:szCs w:val="22"/>
        </w:rPr>
        <w:t>3/</w:t>
      </w:r>
      <w:r w:rsidRPr="00902DBA">
        <w:rPr>
          <w:rFonts w:ascii="Arial" w:hAnsi="Arial" w:cs="Arial"/>
          <w:b w:val="0"/>
          <w:bCs/>
          <w:i/>
          <w:iCs/>
          <w:sz w:val="22"/>
          <w:szCs w:val="22"/>
        </w:rPr>
        <w:t>2002</w:t>
      </w:r>
      <w:r w:rsidR="00DE3A22">
        <w:rPr>
          <w:rFonts w:ascii="Arial" w:hAnsi="Arial" w:cs="Arial"/>
          <w:b w:val="0"/>
          <w:bCs/>
          <w:i/>
          <w:iCs/>
          <w:sz w:val="22"/>
          <w:szCs w:val="22"/>
        </w:rPr>
        <w:t xml:space="preserve"> </w:t>
      </w:r>
      <w:r w:rsidRPr="00902DBA">
        <w:rPr>
          <w:rFonts w:ascii="Arial" w:hAnsi="Arial" w:cs="Arial"/>
          <w:b w:val="0"/>
          <w:bCs/>
          <w:i/>
          <w:iCs/>
          <w:sz w:val="22"/>
          <w:szCs w:val="22"/>
        </w:rPr>
        <w:t>-</w:t>
      </w:r>
      <w:r w:rsidR="00DE3A22">
        <w:rPr>
          <w:rFonts w:ascii="Arial" w:hAnsi="Arial" w:cs="Arial"/>
          <w:b w:val="0"/>
          <w:bCs/>
          <w:i/>
          <w:iCs/>
          <w:sz w:val="22"/>
          <w:szCs w:val="22"/>
        </w:rPr>
        <w:t xml:space="preserve"> </w:t>
      </w:r>
      <w:r w:rsidRPr="00902DBA">
        <w:rPr>
          <w:rFonts w:ascii="Arial" w:hAnsi="Arial" w:cs="Arial"/>
          <w:b w:val="0"/>
          <w:bCs/>
          <w:i/>
          <w:iCs/>
          <w:sz w:val="22"/>
          <w:szCs w:val="22"/>
        </w:rPr>
        <w:t>6/2005</w:t>
      </w:r>
    </w:p>
    <w:p w14:paraId="029D60C0" w14:textId="77777777" w:rsidR="00BA2B63" w:rsidRPr="00902DBA" w:rsidRDefault="00BA2B63" w:rsidP="00BA2B63">
      <w:pPr>
        <w:rPr>
          <w:sz w:val="22"/>
          <w:szCs w:val="22"/>
        </w:rPr>
      </w:pPr>
    </w:p>
    <w:p w14:paraId="65741AE9" w14:textId="77777777" w:rsidR="006E1299" w:rsidRPr="00902DBA" w:rsidRDefault="006E1299" w:rsidP="00F63F1B">
      <w:pPr>
        <w:pStyle w:val="BodyTextIndent"/>
        <w:ind w:left="0"/>
        <w:rPr>
          <w:rFonts w:ascii="Arial" w:hAnsi="Arial" w:cs="Arial"/>
          <w:color w:val="000000"/>
          <w:sz w:val="22"/>
          <w:szCs w:val="22"/>
        </w:rPr>
      </w:pPr>
      <w:r w:rsidRPr="00902DBA">
        <w:rPr>
          <w:rFonts w:ascii="Arial" w:hAnsi="Arial" w:cs="Arial"/>
          <w:color w:val="000000"/>
          <w:sz w:val="22"/>
          <w:szCs w:val="22"/>
        </w:rPr>
        <w:t xml:space="preserve">One of small team of individuals selected to create the Homeland Security Organization at LLNL  </w:t>
      </w:r>
    </w:p>
    <w:p w14:paraId="32395521" w14:textId="1267D651" w:rsidR="006E1299" w:rsidRPr="00902DBA" w:rsidRDefault="006E1299" w:rsidP="00F63F1B">
      <w:pPr>
        <w:pStyle w:val="BodyTextIndent"/>
        <w:numPr>
          <w:ilvl w:val="0"/>
          <w:numId w:val="27"/>
        </w:numPr>
        <w:rPr>
          <w:rFonts w:ascii="Arial" w:hAnsi="Arial" w:cs="Arial"/>
          <w:sz w:val="22"/>
          <w:szCs w:val="22"/>
        </w:rPr>
      </w:pPr>
      <w:r w:rsidRPr="00902DBA">
        <w:rPr>
          <w:rFonts w:ascii="Arial" w:hAnsi="Arial" w:cs="Arial"/>
          <w:sz w:val="22"/>
          <w:szCs w:val="22"/>
        </w:rPr>
        <w:lastRenderedPageBreak/>
        <w:t>Develop</w:t>
      </w:r>
      <w:r w:rsidR="00DE3A22">
        <w:rPr>
          <w:rFonts w:ascii="Arial" w:hAnsi="Arial" w:cs="Arial"/>
          <w:sz w:val="22"/>
          <w:szCs w:val="22"/>
        </w:rPr>
        <w:t>ed</w:t>
      </w:r>
      <w:r w:rsidRPr="00902DBA">
        <w:rPr>
          <w:rFonts w:ascii="Arial" w:hAnsi="Arial" w:cs="Arial"/>
          <w:sz w:val="22"/>
          <w:szCs w:val="22"/>
        </w:rPr>
        <w:t xml:space="preserve"> and implement</w:t>
      </w:r>
      <w:r w:rsidR="00DE3A22">
        <w:rPr>
          <w:rFonts w:ascii="Arial" w:hAnsi="Arial" w:cs="Arial"/>
          <w:sz w:val="22"/>
          <w:szCs w:val="22"/>
        </w:rPr>
        <w:t>ed</w:t>
      </w:r>
      <w:r w:rsidRPr="00902DBA">
        <w:rPr>
          <w:rFonts w:ascii="Arial" w:hAnsi="Arial" w:cs="Arial"/>
          <w:sz w:val="22"/>
          <w:szCs w:val="22"/>
        </w:rPr>
        <w:t xml:space="preserve"> relationship strategies for industry, state and local partners</w:t>
      </w:r>
    </w:p>
    <w:p w14:paraId="42FD0D84" w14:textId="67E8FCD3" w:rsidR="006E1299" w:rsidRPr="00902DBA" w:rsidRDefault="006E1299" w:rsidP="00F63F1B">
      <w:pPr>
        <w:pStyle w:val="BodyTextIndent"/>
        <w:numPr>
          <w:ilvl w:val="0"/>
          <w:numId w:val="27"/>
        </w:numPr>
        <w:rPr>
          <w:rFonts w:ascii="Arial" w:hAnsi="Arial" w:cs="Arial"/>
          <w:sz w:val="22"/>
          <w:szCs w:val="22"/>
        </w:rPr>
      </w:pPr>
      <w:r w:rsidRPr="00902DBA">
        <w:rPr>
          <w:rFonts w:ascii="Arial" w:hAnsi="Arial" w:cs="Arial"/>
          <w:sz w:val="22"/>
          <w:szCs w:val="22"/>
        </w:rPr>
        <w:t>Spearhead</w:t>
      </w:r>
      <w:r w:rsidR="00DE3A22">
        <w:rPr>
          <w:rFonts w:ascii="Arial" w:hAnsi="Arial" w:cs="Arial"/>
          <w:sz w:val="22"/>
          <w:szCs w:val="22"/>
        </w:rPr>
        <w:t>ed</w:t>
      </w:r>
      <w:r w:rsidRPr="00902DBA">
        <w:rPr>
          <w:rFonts w:ascii="Arial" w:hAnsi="Arial" w:cs="Arial"/>
          <w:sz w:val="22"/>
          <w:szCs w:val="22"/>
        </w:rPr>
        <w:t xml:space="preserve"> initiatives with state and local government agencies </w:t>
      </w:r>
    </w:p>
    <w:p w14:paraId="00FC4EF5" w14:textId="02A394A2" w:rsidR="006E1299" w:rsidRPr="00902DBA" w:rsidRDefault="006E1299" w:rsidP="00F63F1B">
      <w:pPr>
        <w:pStyle w:val="BodyTextIndent"/>
        <w:numPr>
          <w:ilvl w:val="1"/>
          <w:numId w:val="27"/>
        </w:numPr>
        <w:rPr>
          <w:rFonts w:ascii="Arial" w:hAnsi="Arial" w:cs="Arial"/>
          <w:sz w:val="22"/>
          <w:szCs w:val="22"/>
        </w:rPr>
      </w:pPr>
      <w:r w:rsidRPr="00902DBA">
        <w:rPr>
          <w:rFonts w:ascii="Arial" w:hAnsi="Arial" w:cs="Arial"/>
          <w:sz w:val="22"/>
          <w:szCs w:val="22"/>
        </w:rPr>
        <w:t xml:space="preserve">First Responders, Bay Area Water </w:t>
      </w:r>
      <w:r w:rsidR="00DE3A22">
        <w:rPr>
          <w:rFonts w:ascii="Arial" w:hAnsi="Arial" w:cs="Arial"/>
          <w:sz w:val="22"/>
          <w:szCs w:val="22"/>
        </w:rPr>
        <w:t>Agencies</w:t>
      </w:r>
      <w:r w:rsidRPr="00902DBA">
        <w:rPr>
          <w:rFonts w:ascii="Arial" w:hAnsi="Arial" w:cs="Arial"/>
          <w:sz w:val="22"/>
          <w:szCs w:val="22"/>
        </w:rPr>
        <w:t xml:space="preserve">, Bay Area Regional Homeland Security, Bay Area Economic </w:t>
      </w:r>
      <w:r w:rsidR="00DE3A22">
        <w:rPr>
          <w:rFonts w:ascii="Arial" w:hAnsi="Arial" w:cs="Arial"/>
          <w:sz w:val="22"/>
          <w:szCs w:val="22"/>
        </w:rPr>
        <w:t>Development Agencies,</w:t>
      </w:r>
      <w:r w:rsidRPr="00902DBA">
        <w:rPr>
          <w:rFonts w:ascii="Arial" w:hAnsi="Arial" w:cs="Arial"/>
          <w:sz w:val="22"/>
          <w:szCs w:val="22"/>
        </w:rPr>
        <w:t xml:space="preserve"> State of California</w:t>
      </w:r>
    </w:p>
    <w:p w14:paraId="6A6DC3D9" w14:textId="13832BF1" w:rsidR="006E1299" w:rsidRPr="00902DBA" w:rsidRDefault="006E1299" w:rsidP="00F63F1B">
      <w:pPr>
        <w:pStyle w:val="BodyTextIndent"/>
        <w:numPr>
          <w:ilvl w:val="0"/>
          <w:numId w:val="27"/>
        </w:numPr>
        <w:rPr>
          <w:rFonts w:ascii="Arial" w:hAnsi="Arial" w:cs="Arial"/>
          <w:sz w:val="22"/>
          <w:szCs w:val="22"/>
        </w:rPr>
      </w:pPr>
      <w:r w:rsidRPr="00902DBA">
        <w:rPr>
          <w:rFonts w:ascii="Arial" w:hAnsi="Arial" w:cs="Arial"/>
          <w:sz w:val="22"/>
          <w:szCs w:val="22"/>
        </w:rPr>
        <w:t>Develop</w:t>
      </w:r>
      <w:r w:rsidR="00DE3A22">
        <w:rPr>
          <w:rFonts w:ascii="Arial" w:hAnsi="Arial" w:cs="Arial"/>
          <w:sz w:val="22"/>
          <w:szCs w:val="22"/>
        </w:rPr>
        <w:t>ed</w:t>
      </w:r>
      <w:r w:rsidRPr="00902DBA">
        <w:rPr>
          <w:rFonts w:ascii="Arial" w:hAnsi="Arial" w:cs="Arial"/>
          <w:sz w:val="22"/>
          <w:szCs w:val="22"/>
        </w:rPr>
        <w:t xml:space="preserve"> operational concepts </w:t>
      </w:r>
      <w:r w:rsidR="00DE3A22">
        <w:rPr>
          <w:rFonts w:ascii="Arial" w:hAnsi="Arial" w:cs="Arial"/>
          <w:sz w:val="22"/>
          <w:szCs w:val="22"/>
        </w:rPr>
        <w:t xml:space="preserve">(actionable plans) </w:t>
      </w:r>
      <w:r w:rsidRPr="00902DBA">
        <w:rPr>
          <w:rFonts w:ascii="Arial" w:hAnsi="Arial" w:cs="Arial"/>
          <w:sz w:val="22"/>
          <w:szCs w:val="22"/>
        </w:rPr>
        <w:t>for transitioning Homeland Security R&amp;D to users</w:t>
      </w:r>
    </w:p>
    <w:p w14:paraId="524124FE" w14:textId="77777777" w:rsidR="006E1299" w:rsidRPr="00902DBA" w:rsidRDefault="006E1299" w:rsidP="00F63F1B">
      <w:pPr>
        <w:pStyle w:val="BodyTextIndent"/>
        <w:numPr>
          <w:ilvl w:val="0"/>
          <w:numId w:val="27"/>
        </w:numPr>
        <w:rPr>
          <w:rFonts w:ascii="Arial" w:hAnsi="Arial" w:cs="Arial"/>
          <w:sz w:val="22"/>
          <w:szCs w:val="22"/>
        </w:rPr>
      </w:pPr>
      <w:r w:rsidRPr="00902DBA">
        <w:rPr>
          <w:rFonts w:ascii="Arial" w:hAnsi="Arial" w:cs="Arial"/>
          <w:sz w:val="22"/>
          <w:szCs w:val="22"/>
        </w:rPr>
        <w:t>Large Scale Infrastructure Assessments - lead security experts in threat, vulnerability &amp; risk assessments of integrated infrastructure (e.g., energy, water and transportation)</w:t>
      </w:r>
    </w:p>
    <w:p w14:paraId="2834FB58" w14:textId="77777777" w:rsidR="006E1299" w:rsidRPr="00902DBA" w:rsidRDefault="006E1299" w:rsidP="006E1299">
      <w:pPr>
        <w:pStyle w:val="BodyTextIndent"/>
        <w:ind w:left="0"/>
        <w:rPr>
          <w:rFonts w:ascii="Arial" w:hAnsi="Arial" w:cs="Arial"/>
          <w:sz w:val="22"/>
          <w:szCs w:val="22"/>
        </w:rPr>
      </w:pPr>
    </w:p>
    <w:p w14:paraId="6D182C2F" w14:textId="77777777" w:rsidR="00DB399A" w:rsidRDefault="00DB399A">
      <w:pPr>
        <w:pStyle w:val="Heading1"/>
        <w:rPr>
          <w:rFonts w:ascii="Arial" w:hAnsi="Arial" w:cs="Arial"/>
          <w:b w:val="0"/>
          <w:i/>
          <w:iCs/>
          <w:sz w:val="22"/>
          <w:szCs w:val="22"/>
        </w:rPr>
      </w:pPr>
    </w:p>
    <w:p w14:paraId="139B14FF" w14:textId="459B2CF2" w:rsidR="006E1299" w:rsidRPr="00902DBA" w:rsidRDefault="006E1299">
      <w:pPr>
        <w:pStyle w:val="Heading1"/>
        <w:rPr>
          <w:rFonts w:ascii="Arial" w:hAnsi="Arial" w:cs="Arial"/>
          <w:b w:val="0"/>
          <w:i/>
          <w:iCs/>
          <w:sz w:val="22"/>
          <w:szCs w:val="22"/>
        </w:rPr>
      </w:pPr>
      <w:r w:rsidRPr="00902DBA">
        <w:rPr>
          <w:rFonts w:ascii="Arial" w:hAnsi="Arial" w:cs="Arial"/>
          <w:b w:val="0"/>
          <w:i/>
          <w:iCs/>
          <w:sz w:val="22"/>
          <w:szCs w:val="22"/>
        </w:rPr>
        <w:t>NASA Headquarters</w:t>
      </w:r>
      <w:r w:rsidRPr="00902DBA">
        <w:rPr>
          <w:rFonts w:ascii="Arial" w:hAnsi="Arial" w:cs="Arial"/>
          <w:b w:val="0"/>
          <w:i/>
          <w:iCs/>
          <w:sz w:val="22"/>
          <w:szCs w:val="22"/>
        </w:rPr>
        <w:tab/>
      </w:r>
      <w:r w:rsidR="00DE3A22">
        <w:rPr>
          <w:rFonts w:ascii="Arial" w:hAnsi="Arial" w:cs="Arial"/>
          <w:b w:val="0"/>
          <w:i/>
          <w:iCs/>
          <w:sz w:val="22"/>
          <w:szCs w:val="22"/>
        </w:rPr>
        <w:tab/>
      </w:r>
      <w:r w:rsidRPr="00902DBA">
        <w:rPr>
          <w:rFonts w:ascii="Arial" w:hAnsi="Arial" w:cs="Arial"/>
          <w:b w:val="0"/>
          <w:i/>
          <w:iCs/>
          <w:sz w:val="22"/>
          <w:szCs w:val="22"/>
        </w:rPr>
        <w:t>Washington, DC</w:t>
      </w:r>
      <w:r w:rsidRPr="00902DBA">
        <w:rPr>
          <w:rFonts w:ascii="Arial" w:hAnsi="Arial" w:cs="Arial"/>
          <w:b w:val="0"/>
          <w:i/>
          <w:iCs/>
          <w:sz w:val="22"/>
          <w:szCs w:val="22"/>
        </w:rPr>
        <w:tab/>
      </w:r>
      <w:r w:rsidRPr="00902DBA">
        <w:rPr>
          <w:rFonts w:ascii="Arial" w:hAnsi="Arial" w:cs="Arial"/>
          <w:b w:val="0"/>
          <w:i/>
          <w:iCs/>
          <w:sz w:val="22"/>
          <w:szCs w:val="22"/>
        </w:rPr>
        <w:tab/>
      </w:r>
      <w:r w:rsidRPr="00902DBA">
        <w:rPr>
          <w:rFonts w:ascii="Arial" w:hAnsi="Arial" w:cs="Arial"/>
          <w:b w:val="0"/>
          <w:i/>
          <w:iCs/>
          <w:sz w:val="22"/>
          <w:szCs w:val="22"/>
        </w:rPr>
        <w:tab/>
      </w:r>
      <w:r w:rsidRPr="00902DBA">
        <w:rPr>
          <w:rFonts w:ascii="Arial" w:hAnsi="Arial" w:cs="Arial"/>
          <w:b w:val="0"/>
          <w:i/>
          <w:iCs/>
          <w:sz w:val="22"/>
          <w:szCs w:val="22"/>
        </w:rPr>
        <w:tab/>
      </w:r>
    </w:p>
    <w:p w14:paraId="57F4E787" w14:textId="186956F9" w:rsidR="00DE3A22" w:rsidRPr="00902DBA" w:rsidRDefault="006E1299" w:rsidP="00DE3A22">
      <w:pPr>
        <w:pStyle w:val="Heading1"/>
        <w:rPr>
          <w:rFonts w:ascii="Arial" w:hAnsi="Arial" w:cs="Arial"/>
          <w:b w:val="0"/>
          <w:i/>
          <w:iCs/>
          <w:sz w:val="22"/>
          <w:szCs w:val="22"/>
        </w:rPr>
      </w:pPr>
      <w:r w:rsidRPr="00902DBA">
        <w:rPr>
          <w:rFonts w:ascii="Arial" w:hAnsi="Arial" w:cs="Arial"/>
          <w:bCs/>
          <w:sz w:val="22"/>
          <w:szCs w:val="22"/>
        </w:rPr>
        <w:t>Program Manager, Office of Biological and Physical Sciences</w:t>
      </w:r>
      <w:r w:rsidR="00DE3A22">
        <w:rPr>
          <w:rFonts w:ascii="Arial" w:hAnsi="Arial" w:cs="Arial"/>
          <w:bCs/>
          <w:sz w:val="22"/>
          <w:szCs w:val="22"/>
        </w:rPr>
        <w:tab/>
      </w:r>
      <w:r w:rsidR="00DE3A22">
        <w:rPr>
          <w:rFonts w:ascii="Arial" w:hAnsi="Arial" w:cs="Arial"/>
          <w:bCs/>
          <w:sz w:val="22"/>
          <w:szCs w:val="22"/>
        </w:rPr>
        <w:tab/>
      </w:r>
      <w:r w:rsidR="00DE3A22">
        <w:rPr>
          <w:rFonts w:ascii="Arial" w:hAnsi="Arial" w:cs="Arial"/>
          <w:bCs/>
          <w:sz w:val="22"/>
          <w:szCs w:val="22"/>
        </w:rPr>
        <w:tab/>
      </w:r>
      <w:r w:rsidR="00DE3A22" w:rsidRPr="00902DBA">
        <w:rPr>
          <w:rFonts w:ascii="Arial" w:hAnsi="Arial" w:cs="Arial"/>
          <w:b w:val="0"/>
          <w:i/>
          <w:iCs/>
          <w:sz w:val="22"/>
          <w:szCs w:val="22"/>
        </w:rPr>
        <w:t>1998</w:t>
      </w:r>
      <w:r w:rsidR="00DE3A22">
        <w:rPr>
          <w:rFonts w:ascii="Arial" w:hAnsi="Arial" w:cs="Arial"/>
          <w:b w:val="0"/>
          <w:i/>
          <w:iCs/>
          <w:sz w:val="22"/>
          <w:szCs w:val="22"/>
        </w:rPr>
        <w:t xml:space="preserve"> </w:t>
      </w:r>
      <w:r w:rsidR="00DE3A22" w:rsidRPr="00902DBA">
        <w:rPr>
          <w:rFonts w:ascii="Arial" w:hAnsi="Arial" w:cs="Arial"/>
          <w:b w:val="0"/>
          <w:i/>
          <w:iCs/>
          <w:sz w:val="22"/>
          <w:szCs w:val="22"/>
        </w:rPr>
        <w:t>-</w:t>
      </w:r>
      <w:r w:rsidR="00DE3A22">
        <w:rPr>
          <w:rFonts w:ascii="Arial" w:hAnsi="Arial" w:cs="Arial"/>
          <w:b w:val="0"/>
          <w:i/>
          <w:iCs/>
          <w:sz w:val="22"/>
          <w:szCs w:val="22"/>
        </w:rPr>
        <w:t xml:space="preserve"> </w:t>
      </w:r>
      <w:r w:rsidR="00DE3A22" w:rsidRPr="00902DBA">
        <w:rPr>
          <w:rFonts w:ascii="Arial" w:hAnsi="Arial" w:cs="Arial"/>
          <w:b w:val="0"/>
          <w:i/>
          <w:iCs/>
          <w:sz w:val="22"/>
          <w:szCs w:val="22"/>
        </w:rPr>
        <w:t>2000</w:t>
      </w:r>
    </w:p>
    <w:p w14:paraId="7C1A33EF" w14:textId="77777777" w:rsidR="00BA2B63" w:rsidRPr="00902DBA" w:rsidRDefault="00BA2B63" w:rsidP="00BA2B63">
      <w:pPr>
        <w:rPr>
          <w:sz w:val="22"/>
          <w:szCs w:val="22"/>
        </w:rPr>
      </w:pPr>
    </w:p>
    <w:p w14:paraId="599C42AA" w14:textId="1458625F" w:rsidR="006E1299" w:rsidRPr="00902DBA" w:rsidRDefault="00DE3A22" w:rsidP="00F63F1B">
      <w:pPr>
        <w:pStyle w:val="BodyText"/>
        <w:tabs>
          <w:tab w:val="left" w:pos="1440"/>
        </w:tabs>
        <w:rPr>
          <w:rFonts w:ascii="Arial" w:hAnsi="Arial" w:cs="Arial"/>
          <w:sz w:val="22"/>
          <w:szCs w:val="22"/>
        </w:rPr>
      </w:pPr>
      <w:r>
        <w:rPr>
          <w:rFonts w:ascii="Arial" w:hAnsi="Arial" w:cs="Arial"/>
          <w:sz w:val="22"/>
          <w:szCs w:val="22"/>
        </w:rPr>
        <w:t xml:space="preserve">Lead </w:t>
      </w:r>
      <w:r w:rsidR="006E1299" w:rsidRPr="00902DBA">
        <w:rPr>
          <w:rFonts w:ascii="Arial" w:hAnsi="Arial" w:cs="Arial"/>
          <w:sz w:val="22"/>
          <w:szCs w:val="22"/>
        </w:rPr>
        <w:t>$40M technology R&amp;D program in environmental/medical sensors for crewed missions, technology R&amp;D for human support technologies for advanced missions</w:t>
      </w:r>
    </w:p>
    <w:p w14:paraId="5AB64EB8" w14:textId="438C103E" w:rsidR="006E1299" w:rsidRPr="00DE3A22" w:rsidRDefault="006E1299" w:rsidP="00DE3A22">
      <w:pPr>
        <w:pStyle w:val="BodyText"/>
        <w:numPr>
          <w:ilvl w:val="0"/>
          <w:numId w:val="28"/>
        </w:numPr>
        <w:tabs>
          <w:tab w:val="clear" w:pos="360"/>
          <w:tab w:val="left" w:pos="0"/>
        </w:tabs>
        <w:ind w:left="720"/>
        <w:rPr>
          <w:rFonts w:ascii="Arial" w:hAnsi="Arial" w:cs="Arial"/>
          <w:sz w:val="22"/>
          <w:szCs w:val="22"/>
        </w:rPr>
      </w:pPr>
      <w:r w:rsidRPr="00902DBA">
        <w:rPr>
          <w:rFonts w:ascii="Arial" w:hAnsi="Arial" w:cs="Arial"/>
          <w:sz w:val="22"/>
          <w:szCs w:val="22"/>
        </w:rPr>
        <w:t xml:space="preserve">Directed </w:t>
      </w:r>
      <w:r w:rsidR="00DE3A22">
        <w:rPr>
          <w:rFonts w:ascii="Arial" w:hAnsi="Arial" w:cs="Arial"/>
          <w:sz w:val="22"/>
          <w:szCs w:val="22"/>
        </w:rPr>
        <w:t>research portfolio across</w:t>
      </w:r>
      <w:r w:rsidRPr="00902DBA">
        <w:rPr>
          <w:rFonts w:ascii="Arial" w:hAnsi="Arial" w:cs="Arial"/>
          <w:sz w:val="22"/>
          <w:szCs w:val="22"/>
        </w:rPr>
        <w:t xml:space="preserve"> four NASA Centers</w:t>
      </w:r>
      <w:r w:rsidR="00DE3A22">
        <w:rPr>
          <w:rFonts w:ascii="Arial" w:hAnsi="Arial" w:cs="Arial"/>
          <w:sz w:val="22"/>
          <w:szCs w:val="22"/>
        </w:rPr>
        <w:t xml:space="preserve"> in </w:t>
      </w:r>
      <w:r w:rsidR="00DE3A22" w:rsidRPr="00902DBA">
        <w:rPr>
          <w:rFonts w:ascii="Arial" w:hAnsi="Arial" w:cs="Arial"/>
          <w:sz w:val="22"/>
          <w:szCs w:val="22"/>
        </w:rPr>
        <w:t>Air, water and waste recycling, habitat controls, human factors design and extravehicular suits</w:t>
      </w:r>
    </w:p>
    <w:p w14:paraId="7E88A35C" w14:textId="53FF7DFA" w:rsidR="00F63F1B" w:rsidRPr="00A84A69" w:rsidRDefault="006E1299" w:rsidP="00A84A69">
      <w:pPr>
        <w:pStyle w:val="BodyText"/>
        <w:numPr>
          <w:ilvl w:val="0"/>
          <w:numId w:val="28"/>
        </w:numPr>
        <w:tabs>
          <w:tab w:val="clear" w:pos="360"/>
          <w:tab w:val="left" w:pos="450"/>
        </w:tabs>
        <w:ind w:left="720"/>
        <w:rPr>
          <w:rFonts w:ascii="Arial" w:hAnsi="Arial" w:cs="Arial"/>
          <w:sz w:val="22"/>
          <w:szCs w:val="22"/>
        </w:rPr>
      </w:pPr>
      <w:r w:rsidRPr="00902DBA">
        <w:rPr>
          <w:rFonts w:ascii="Arial" w:hAnsi="Arial" w:cs="Arial"/>
          <w:sz w:val="22"/>
          <w:szCs w:val="22"/>
        </w:rPr>
        <w:t>Crafted new model for rapid transition of basic research into NASA missions – strong emphasis on rapid adoption of new technology in human flight missions</w:t>
      </w:r>
    </w:p>
    <w:p w14:paraId="436ED638" w14:textId="77777777" w:rsidR="006E1299" w:rsidRPr="00902DBA" w:rsidRDefault="006E1299" w:rsidP="00F63F1B">
      <w:pPr>
        <w:pStyle w:val="BodyText"/>
        <w:numPr>
          <w:ilvl w:val="0"/>
          <w:numId w:val="3"/>
        </w:numPr>
        <w:tabs>
          <w:tab w:val="clear" w:pos="360"/>
          <w:tab w:val="clear" w:pos="1080"/>
          <w:tab w:val="num" w:pos="720"/>
          <w:tab w:val="left" w:pos="1440"/>
        </w:tabs>
        <w:ind w:left="720"/>
        <w:rPr>
          <w:rFonts w:ascii="Arial" w:hAnsi="Arial" w:cs="Arial"/>
          <w:sz w:val="22"/>
          <w:szCs w:val="22"/>
        </w:rPr>
      </w:pPr>
      <w:r w:rsidRPr="00902DBA">
        <w:rPr>
          <w:rFonts w:ascii="Arial" w:hAnsi="Arial" w:cs="Arial"/>
          <w:sz w:val="22"/>
          <w:szCs w:val="22"/>
        </w:rPr>
        <w:t xml:space="preserve">Developed goals, objectives, and research strategy; Coordinated activities among NASA, DARPA, DOE, DOD, NIH, NSF; worked with NASA management and Congress; developed metrics for OMB </w:t>
      </w:r>
    </w:p>
    <w:p w14:paraId="0E1CF31F" w14:textId="77777777" w:rsidR="006E1299" w:rsidRPr="00902DBA" w:rsidRDefault="006E1299" w:rsidP="00F63F1B">
      <w:pPr>
        <w:pStyle w:val="BodyText"/>
        <w:numPr>
          <w:ilvl w:val="0"/>
          <w:numId w:val="3"/>
        </w:numPr>
        <w:tabs>
          <w:tab w:val="clear" w:pos="360"/>
          <w:tab w:val="clear" w:pos="1080"/>
          <w:tab w:val="num" w:pos="-360"/>
          <w:tab w:val="left" w:pos="90"/>
        </w:tabs>
        <w:ind w:left="720"/>
        <w:rPr>
          <w:rFonts w:ascii="Arial" w:hAnsi="Arial" w:cs="Arial"/>
          <w:sz w:val="22"/>
          <w:szCs w:val="22"/>
        </w:rPr>
      </w:pPr>
      <w:r w:rsidRPr="00902DBA">
        <w:rPr>
          <w:rFonts w:ascii="Arial" w:hAnsi="Arial" w:cs="Arial"/>
          <w:sz w:val="22"/>
          <w:szCs w:val="22"/>
        </w:rPr>
        <w:t>Provided science and technical oversight to ground and flight projects</w:t>
      </w:r>
    </w:p>
    <w:p w14:paraId="07A79866" w14:textId="77777777" w:rsidR="006E1299" w:rsidRPr="00902DBA" w:rsidRDefault="006E1299" w:rsidP="00F63F1B">
      <w:pPr>
        <w:pStyle w:val="BodyText"/>
        <w:numPr>
          <w:ilvl w:val="0"/>
          <w:numId w:val="3"/>
        </w:numPr>
        <w:tabs>
          <w:tab w:val="clear" w:pos="360"/>
          <w:tab w:val="clear" w:pos="1080"/>
          <w:tab w:val="left" w:pos="-90"/>
          <w:tab w:val="left" w:pos="0"/>
        </w:tabs>
        <w:ind w:left="720"/>
        <w:rPr>
          <w:rFonts w:ascii="Arial" w:hAnsi="Arial" w:cs="Arial"/>
          <w:sz w:val="22"/>
          <w:szCs w:val="22"/>
        </w:rPr>
      </w:pPr>
      <w:r w:rsidRPr="00902DBA">
        <w:rPr>
          <w:rFonts w:ascii="Arial" w:hAnsi="Arial" w:cs="Arial"/>
          <w:sz w:val="22"/>
          <w:szCs w:val="22"/>
        </w:rPr>
        <w:t xml:space="preserve">Analyzed/integrated biology and engineering for medical care, monitoring air, water and microbes, and autonomy/reliability </w:t>
      </w:r>
    </w:p>
    <w:p w14:paraId="438E3402" w14:textId="77777777" w:rsidR="006E1299" w:rsidRPr="00902DBA" w:rsidRDefault="006E1299">
      <w:pPr>
        <w:rPr>
          <w:rFonts w:ascii="Arial" w:hAnsi="Arial" w:cs="Arial"/>
          <w:sz w:val="22"/>
          <w:szCs w:val="22"/>
        </w:rPr>
      </w:pPr>
    </w:p>
    <w:p w14:paraId="3C6D0383" w14:textId="77777777" w:rsidR="00DB399A" w:rsidRDefault="00DB399A" w:rsidP="00DE3A22">
      <w:pPr>
        <w:pStyle w:val="Heading1"/>
        <w:rPr>
          <w:rFonts w:ascii="Arial" w:hAnsi="Arial" w:cs="Arial"/>
          <w:b w:val="0"/>
          <w:bCs/>
          <w:i/>
          <w:iCs/>
          <w:sz w:val="22"/>
          <w:szCs w:val="22"/>
        </w:rPr>
      </w:pPr>
    </w:p>
    <w:p w14:paraId="125E499E" w14:textId="5363F2F8" w:rsidR="00DE3A22" w:rsidRPr="00DE3A22" w:rsidRDefault="00DE3A22" w:rsidP="00DE3A22">
      <w:pPr>
        <w:pStyle w:val="Heading1"/>
        <w:rPr>
          <w:rFonts w:ascii="Arial" w:hAnsi="Arial" w:cs="Arial"/>
          <w:b w:val="0"/>
          <w:bCs/>
          <w:i/>
          <w:iCs/>
          <w:sz w:val="22"/>
          <w:szCs w:val="22"/>
        </w:rPr>
      </w:pPr>
      <w:r w:rsidRPr="00902DBA">
        <w:rPr>
          <w:rFonts w:ascii="Arial" w:hAnsi="Arial" w:cs="Arial"/>
          <w:b w:val="0"/>
          <w:bCs/>
          <w:i/>
          <w:iCs/>
          <w:sz w:val="22"/>
          <w:szCs w:val="22"/>
        </w:rPr>
        <w:t>Lawrence Livermore National Laboratory (LLNL)</w:t>
      </w:r>
      <w:r w:rsidRPr="00902DBA">
        <w:rPr>
          <w:rFonts w:ascii="Arial" w:hAnsi="Arial" w:cs="Arial"/>
          <w:b w:val="0"/>
          <w:bCs/>
          <w:i/>
          <w:iCs/>
          <w:sz w:val="22"/>
          <w:szCs w:val="22"/>
        </w:rPr>
        <w:tab/>
        <w:t>Livermore, CA</w:t>
      </w:r>
      <w:r w:rsidRPr="00902DBA">
        <w:rPr>
          <w:rFonts w:ascii="Arial" w:hAnsi="Arial" w:cs="Arial"/>
          <w:b w:val="0"/>
          <w:bCs/>
          <w:i/>
          <w:iCs/>
          <w:sz w:val="22"/>
          <w:szCs w:val="22"/>
        </w:rPr>
        <w:tab/>
      </w:r>
      <w:r w:rsidRPr="00902DBA">
        <w:rPr>
          <w:rFonts w:ascii="Arial" w:hAnsi="Arial" w:cs="Arial"/>
          <w:b w:val="0"/>
          <w:bCs/>
          <w:i/>
          <w:iCs/>
          <w:sz w:val="22"/>
          <w:szCs w:val="22"/>
        </w:rPr>
        <w:tab/>
      </w:r>
      <w:r w:rsidRPr="00902DBA">
        <w:rPr>
          <w:rFonts w:ascii="Arial" w:hAnsi="Arial" w:cs="Arial"/>
          <w:b w:val="0"/>
          <w:bCs/>
          <w:i/>
          <w:iCs/>
          <w:sz w:val="22"/>
          <w:szCs w:val="22"/>
        </w:rPr>
        <w:tab/>
      </w:r>
    </w:p>
    <w:p w14:paraId="32CF4E6C" w14:textId="19BFC568" w:rsidR="006E1299" w:rsidRPr="00DE3A22" w:rsidRDefault="006E1299">
      <w:pPr>
        <w:pStyle w:val="Heading4"/>
        <w:rPr>
          <w:rFonts w:ascii="Arial" w:hAnsi="Arial" w:cs="Arial"/>
          <w:b w:val="0"/>
          <w:bCs/>
          <w:i/>
          <w:sz w:val="22"/>
          <w:szCs w:val="22"/>
        </w:rPr>
      </w:pPr>
      <w:r w:rsidRPr="00902DBA">
        <w:rPr>
          <w:rFonts w:ascii="Arial" w:hAnsi="Arial" w:cs="Arial"/>
          <w:bCs/>
          <w:sz w:val="22"/>
          <w:szCs w:val="22"/>
        </w:rPr>
        <w:t>Research Engineer, Environmental Protection Department</w:t>
      </w:r>
      <w:r w:rsidR="00DE3A22">
        <w:rPr>
          <w:rFonts w:ascii="Arial" w:hAnsi="Arial" w:cs="Arial"/>
          <w:bCs/>
          <w:sz w:val="22"/>
          <w:szCs w:val="22"/>
        </w:rPr>
        <w:t xml:space="preserve"> </w:t>
      </w:r>
      <w:r w:rsidR="00DE3A22">
        <w:rPr>
          <w:rFonts w:ascii="Arial" w:hAnsi="Arial" w:cs="Arial"/>
          <w:bCs/>
          <w:sz w:val="22"/>
          <w:szCs w:val="22"/>
        </w:rPr>
        <w:tab/>
      </w:r>
      <w:r w:rsidR="00DE3A22">
        <w:rPr>
          <w:rFonts w:ascii="Arial" w:hAnsi="Arial" w:cs="Arial"/>
          <w:bCs/>
          <w:sz w:val="22"/>
          <w:szCs w:val="22"/>
        </w:rPr>
        <w:tab/>
      </w:r>
      <w:r w:rsidR="00DE3A22">
        <w:rPr>
          <w:rFonts w:ascii="Arial" w:hAnsi="Arial" w:cs="Arial"/>
          <w:bCs/>
          <w:sz w:val="22"/>
          <w:szCs w:val="22"/>
        </w:rPr>
        <w:tab/>
      </w:r>
      <w:r w:rsidR="00DE3A22" w:rsidRPr="00DE3A22">
        <w:rPr>
          <w:rFonts w:ascii="Arial" w:hAnsi="Arial" w:cs="Arial"/>
          <w:b w:val="0"/>
          <w:bCs/>
          <w:i/>
          <w:sz w:val="22"/>
          <w:szCs w:val="22"/>
        </w:rPr>
        <w:t>1994</w:t>
      </w:r>
      <w:r w:rsidR="00DE3A22">
        <w:rPr>
          <w:rFonts w:ascii="Arial" w:hAnsi="Arial" w:cs="Arial"/>
          <w:b w:val="0"/>
          <w:bCs/>
          <w:i/>
          <w:sz w:val="22"/>
          <w:szCs w:val="22"/>
        </w:rPr>
        <w:t xml:space="preserve"> </w:t>
      </w:r>
      <w:r w:rsidR="00DE3A22" w:rsidRPr="00DE3A22">
        <w:rPr>
          <w:rFonts w:ascii="Arial" w:hAnsi="Arial" w:cs="Arial"/>
          <w:b w:val="0"/>
          <w:bCs/>
          <w:i/>
          <w:sz w:val="22"/>
          <w:szCs w:val="22"/>
        </w:rPr>
        <w:t>-</w:t>
      </w:r>
      <w:r w:rsidR="00DE3A22">
        <w:rPr>
          <w:rFonts w:ascii="Arial" w:hAnsi="Arial" w:cs="Arial"/>
          <w:b w:val="0"/>
          <w:bCs/>
          <w:i/>
          <w:sz w:val="22"/>
          <w:szCs w:val="22"/>
        </w:rPr>
        <w:t xml:space="preserve"> </w:t>
      </w:r>
      <w:r w:rsidR="00DE3A22" w:rsidRPr="00DE3A22">
        <w:rPr>
          <w:rFonts w:ascii="Arial" w:hAnsi="Arial" w:cs="Arial"/>
          <w:b w:val="0"/>
          <w:bCs/>
          <w:i/>
          <w:sz w:val="22"/>
          <w:szCs w:val="22"/>
        </w:rPr>
        <w:t>1998</w:t>
      </w:r>
    </w:p>
    <w:p w14:paraId="101175FB" w14:textId="77777777" w:rsidR="00BA2B63" w:rsidRPr="00902DBA" w:rsidRDefault="00BA2B63" w:rsidP="00BA2B63">
      <w:pPr>
        <w:rPr>
          <w:sz w:val="22"/>
          <w:szCs w:val="22"/>
        </w:rPr>
      </w:pPr>
    </w:p>
    <w:p w14:paraId="560050D6" w14:textId="77777777" w:rsidR="006E1299" w:rsidRPr="00902DBA" w:rsidRDefault="006E1299" w:rsidP="005C5E5C">
      <w:pPr>
        <w:pStyle w:val="BodyTextIndent"/>
        <w:ind w:left="0"/>
        <w:rPr>
          <w:rFonts w:ascii="Arial" w:hAnsi="Arial" w:cs="Arial"/>
          <w:sz w:val="22"/>
          <w:szCs w:val="22"/>
        </w:rPr>
      </w:pPr>
      <w:r w:rsidRPr="00902DBA">
        <w:rPr>
          <w:rFonts w:ascii="Arial" w:hAnsi="Arial" w:cs="Arial"/>
          <w:sz w:val="22"/>
          <w:szCs w:val="22"/>
        </w:rPr>
        <w:t>Conducted research in cost/benefit analyses for environmental risks</w:t>
      </w:r>
      <w:r w:rsidRPr="00902DBA">
        <w:rPr>
          <w:sz w:val="22"/>
          <w:szCs w:val="22"/>
        </w:rPr>
        <w:t>, environmental sensors, data</w:t>
      </w:r>
      <w:r w:rsidR="005C5E5C" w:rsidRPr="00902DBA">
        <w:rPr>
          <w:sz w:val="22"/>
          <w:szCs w:val="22"/>
        </w:rPr>
        <w:t xml:space="preserve">base development &amp; management, </w:t>
      </w:r>
      <w:r w:rsidRPr="00902DBA">
        <w:rPr>
          <w:sz w:val="22"/>
          <w:szCs w:val="22"/>
        </w:rPr>
        <w:t>Design for Environment, groundwater system reliability, and pollution prevention for metal finishing, printed circuit boards, electronics production and paint facilities</w:t>
      </w:r>
    </w:p>
    <w:p w14:paraId="652A0625" w14:textId="77777777" w:rsidR="006E1299" w:rsidRPr="00902DBA" w:rsidRDefault="006E1299">
      <w:pPr>
        <w:pStyle w:val="BodyTextIndent"/>
        <w:ind w:left="0"/>
        <w:rPr>
          <w:rFonts w:ascii="Arial" w:hAnsi="Arial" w:cs="Arial"/>
          <w:sz w:val="22"/>
          <w:szCs w:val="22"/>
        </w:rPr>
      </w:pPr>
    </w:p>
    <w:p w14:paraId="728CF109" w14:textId="77777777" w:rsidR="00DB399A" w:rsidRDefault="00DB399A">
      <w:pPr>
        <w:pStyle w:val="BodyTextIndent"/>
        <w:ind w:left="0"/>
        <w:rPr>
          <w:rFonts w:ascii="Arial" w:hAnsi="Arial" w:cs="Arial"/>
          <w:i/>
          <w:iCs/>
          <w:sz w:val="22"/>
          <w:szCs w:val="22"/>
        </w:rPr>
      </w:pPr>
    </w:p>
    <w:p w14:paraId="183AA292" w14:textId="3D2C9640" w:rsidR="006E1299" w:rsidRPr="00902DBA" w:rsidRDefault="006E1299">
      <w:pPr>
        <w:pStyle w:val="BodyTextIndent"/>
        <w:ind w:left="0"/>
        <w:rPr>
          <w:rFonts w:ascii="Arial" w:hAnsi="Arial" w:cs="Arial"/>
          <w:i/>
          <w:iCs/>
          <w:sz w:val="22"/>
          <w:szCs w:val="22"/>
        </w:rPr>
      </w:pPr>
      <w:r w:rsidRPr="00902DBA">
        <w:rPr>
          <w:rFonts w:ascii="Arial" w:hAnsi="Arial" w:cs="Arial"/>
          <w:i/>
          <w:iCs/>
          <w:sz w:val="22"/>
          <w:szCs w:val="22"/>
        </w:rPr>
        <w:t>US Environmental Protection Agency (USEPA), Region IX</w:t>
      </w:r>
      <w:r w:rsidRPr="00902DBA">
        <w:rPr>
          <w:rFonts w:ascii="Arial" w:hAnsi="Arial" w:cs="Arial"/>
          <w:i/>
          <w:iCs/>
          <w:sz w:val="22"/>
          <w:szCs w:val="22"/>
        </w:rPr>
        <w:tab/>
      </w:r>
      <w:r w:rsidR="00DE3A22">
        <w:rPr>
          <w:rFonts w:ascii="Arial" w:hAnsi="Arial" w:cs="Arial"/>
          <w:i/>
          <w:iCs/>
          <w:sz w:val="22"/>
          <w:szCs w:val="22"/>
        </w:rPr>
        <w:t xml:space="preserve"> </w:t>
      </w:r>
      <w:r w:rsidRPr="00902DBA">
        <w:rPr>
          <w:rFonts w:ascii="Arial" w:hAnsi="Arial" w:cs="Arial"/>
          <w:i/>
          <w:iCs/>
          <w:sz w:val="22"/>
          <w:szCs w:val="22"/>
        </w:rPr>
        <w:t>San Francisco, CA</w:t>
      </w:r>
      <w:r w:rsidRPr="00902DBA">
        <w:rPr>
          <w:rFonts w:ascii="Arial" w:hAnsi="Arial" w:cs="Arial"/>
          <w:i/>
          <w:iCs/>
          <w:sz w:val="22"/>
          <w:szCs w:val="22"/>
        </w:rPr>
        <w:tab/>
        <w:t>1992</w:t>
      </w:r>
      <w:r w:rsidR="00A84A69">
        <w:rPr>
          <w:rFonts w:ascii="Arial" w:hAnsi="Arial" w:cs="Arial"/>
          <w:i/>
          <w:iCs/>
          <w:sz w:val="22"/>
          <w:szCs w:val="22"/>
        </w:rPr>
        <w:t xml:space="preserve"> </w:t>
      </w:r>
      <w:r w:rsidRPr="00902DBA">
        <w:rPr>
          <w:rFonts w:ascii="Arial" w:hAnsi="Arial" w:cs="Arial"/>
          <w:i/>
          <w:iCs/>
          <w:sz w:val="22"/>
          <w:szCs w:val="22"/>
        </w:rPr>
        <w:t>-</w:t>
      </w:r>
      <w:r w:rsidR="00A84A69">
        <w:rPr>
          <w:rFonts w:ascii="Arial" w:hAnsi="Arial" w:cs="Arial"/>
          <w:i/>
          <w:iCs/>
          <w:sz w:val="22"/>
          <w:szCs w:val="22"/>
        </w:rPr>
        <w:t xml:space="preserve"> </w:t>
      </w:r>
      <w:r w:rsidRPr="00902DBA">
        <w:rPr>
          <w:rFonts w:ascii="Arial" w:hAnsi="Arial" w:cs="Arial"/>
          <w:i/>
          <w:iCs/>
          <w:sz w:val="22"/>
          <w:szCs w:val="22"/>
        </w:rPr>
        <w:t>1994</w:t>
      </w:r>
    </w:p>
    <w:p w14:paraId="1C7B6873" w14:textId="08E7D2C9" w:rsidR="006E1299" w:rsidRPr="00902DBA" w:rsidRDefault="006E1299">
      <w:pPr>
        <w:pStyle w:val="BodyTextIndent"/>
        <w:ind w:left="0"/>
        <w:rPr>
          <w:rFonts w:ascii="Arial" w:hAnsi="Arial" w:cs="Arial"/>
          <w:b/>
          <w:bCs/>
          <w:sz w:val="22"/>
          <w:szCs w:val="22"/>
        </w:rPr>
      </w:pPr>
      <w:r w:rsidRPr="00902DBA">
        <w:rPr>
          <w:rFonts w:ascii="Arial" w:hAnsi="Arial" w:cs="Arial"/>
          <w:b/>
          <w:bCs/>
          <w:sz w:val="22"/>
          <w:szCs w:val="22"/>
        </w:rPr>
        <w:t>Lead Engineer, New Projects, Air Division</w:t>
      </w:r>
    </w:p>
    <w:p w14:paraId="408E3020" w14:textId="77777777" w:rsidR="00BA2B63" w:rsidRPr="00902DBA" w:rsidRDefault="00BA2B63">
      <w:pPr>
        <w:pStyle w:val="BodyTextIndent"/>
        <w:ind w:left="0"/>
        <w:rPr>
          <w:rFonts w:ascii="Arial" w:hAnsi="Arial" w:cs="Arial"/>
          <w:b/>
          <w:bCs/>
          <w:sz w:val="22"/>
          <w:szCs w:val="22"/>
        </w:rPr>
      </w:pPr>
    </w:p>
    <w:p w14:paraId="4562BA1A" w14:textId="77777777" w:rsidR="006E1299" w:rsidRPr="00902DBA" w:rsidRDefault="006E1299" w:rsidP="005C5E5C">
      <w:pPr>
        <w:pStyle w:val="BodyTextIndent2"/>
        <w:ind w:left="0"/>
        <w:rPr>
          <w:rFonts w:ascii="Arial" w:hAnsi="Arial" w:cs="Arial"/>
          <w:sz w:val="22"/>
          <w:szCs w:val="22"/>
        </w:rPr>
      </w:pPr>
      <w:r w:rsidRPr="00902DBA">
        <w:rPr>
          <w:rFonts w:ascii="Arial" w:hAnsi="Arial" w:cs="Arial"/>
          <w:sz w:val="22"/>
          <w:szCs w:val="22"/>
        </w:rPr>
        <w:t xml:space="preserve">Managed Clean Air Act Permit Program for parts of California, Nevada, Arizona &amp; Hawaii </w:t>
      </w:r>
    </w:p>
    <w:p w14:paraId="778A455E" w14:textId="77777777" w:rsidR="006E1299" w:rsidRPr="00902DBA" w:rsidRDefault="006E1299" w:rsidP="005C5E5C">
      <w:pPr>
        <w:pStyle w:val="BodyTextIndent2"/>
        <w:numPr>
          <w:ilvl w:val="0"/>
          <w:numId w:val="29"/>
        </w:numPr>
        <w:rPr>
          <w:rFonts w:ascii="Arial" w:hAnsi="Arial" w:cs="Arial"/>
          <w:sz w:val="22"/>
          <w:szCs w:val="22"/>
        </w:rPr>
      </w:pPr>
      <w:r w:rsidRPr="00902DBA">
        <w:rPr>
          <w:rFonts w:ascii="Arial" w:hAnsi="Arial" w:cs="Arial"/>
          <w:sz w:val="22"/>
          <w:szCs w:val="22"/>
        </w:rPr>
        <w:t>Prime technical interface between Regional Air Boards and EPA attorneys</w:t>
      </w:r>
    </w:p>
    <w:p w14:paraId="0E9423C2" w14:textId="77777777" w:rsidR="006E1299" w:rsidRPr="00902DBA" w:rsidRDefault="006E1299" w:rsidP="006E1299">
      <w:pPr>
        <w:pStyle w:val="BodyTextIndent2"/>
        <w:numPr>
          <w:ilvl w:val="0"/>
          <w:numId w:val="5"/>
        </w:numPr>
        <w:rPr>
          <w:rFonts w:ascii="Arial" w:hAnsi="Arial" w:cs="Arial"/>
          <w:sz w:val="22"/>
          <w:szCs w:val="22"/>
        </w:rPr>
      </w:pPr>
      <w:r w:rsidRPr="00902DBA">
        <w:rPr>
          <w:rFonts w:ascii="Arial" w:hAnsi="Arial" w:cs="Arial"/>
          <w:sz w:val="22"/>
          <w:szCs w:val="22"/>
        </w:rPr>
        <w:t>Developed risk assessment strategies for human health/engineering equipment safety, PRA, FMEA</w:t>
      </w:r>
    </w:p>
    <w:p w14:paraId="1AF9076E" w14:textId="77777777" w:rsidR="00DE3A22" w:rsidRPr="00902DBA" w:rsidRDefault="00DE3A22">
      <w:pPr>
        <w:rPr>
          <w:rFonts w:ascii="Arial" w:hAnsi="Arial" w:cs="Arial"/>
          <w:b/>
          <w:sz w:val="22"/>
          <w:szCs w:val="22"/>
        </w:rPr>
      </w:pPr>
    </w:p>
    <w:p w14:paraId="1A29E9A9" w14:textId="4B434DA7" w:rsidR="006E1299" w:rsidRPr="00902DBA" w:rsidRDefault="006E1299">
      <w:pPr>
        <w:pStyle w:val="Heading1"/>
        <w:rPr>
          <w:rFonts w:ascii="Arial" w:hAnsi="Arial" w:cs="Arial"/>
          <w:b w:val="0"/>
          <w:i/>
          <w:iCs/>
          <w:sz w:val="22"/>
          <w:szCs w:val="22"/>
        </w:rPr>
      </w:pPr>
      <w:r w:rsidRPr="00902DBA">
        <w:rPr>
          <w:rFonts w:ascii="Arial" w:hAnsi="Arial" w:cs="Arial"/>
          <w:b w:val="0"/>
          <w:i/>
          <w:iCs/>
          <w:sz w:val="22"/>
          <w:szCs w:val="22"/>
        </w:rPr>
        <w:t>NASA, Ames Research Center</w:t>
      </w:r>
      <w:r w:rsidRPr="00902DBA">
        <w:rPr>
          <w:rFonts w:ascii="Arial" w:hAnsi="Arial" w:cs="Arial"/>
          <w:b w:val="0"/>
          <w:i/>
          <w:iCs/>
          <w:sz w:val="22"/>
          <w:szCs w:val="22"/>
        </w:rPr>
        <w:tab/>
        <w:t>Mt. View, CA</w:t>
      </w:r>
      <w:r w:rsidRPr="00902DBA">
        <w:rPr>
          <w:rFonts w:ascii="Arial" w:hAnsi="Arial" w:cs="Arial"/>
          <w:b w:val="0"/>
          <w:i/>
          <w:iCs/>
          <w:sz w:val="22"/>
          <w:szCs w:val="22"/>
        </w:rPr>
        <w:tab/>
      </w:r>
      <w:r w:rsidRPr="00902DBA">
        <w:rPr>
          <w:rFonts w:ascii="Arial" w:hAnsi="Arial" w:cs="Arial"/>
          <w:b w:val="0"/>
          <w:i/>
          <w:iCs/>
          <w:sz w:val="22"/>
          <w:szCs w:val="22"/>
        </w:rPr>
        <w:tab/>
      </w:r>
      <w:r w:rsidRPr="00902DBA">
        <w:rPr>
          <w:rFonts w:ascii="Arial" w:hAnsi="Arial" w:cs="Arial"/>
          <w:b w:val="0"/>
          <w:i/>
          <w:iCs/>
          <w:sz w:val="22"/>
          <w:szCs w:val="22"/>
        </w:rPr>
        <w:tab/>
      </w:r>
      <w:r w:rsidR="00DE3A22">
        <w:rPr>
          <w:rFonts w:ascii="Arial" w:hAnsi="Arial" w:cs="Arial"/>
          <w:b w:val="0"/>
          <w:i/>
          <w:iCs/>
          <w:sz w:val="22"/>
          <w:szCs w:val="22"/>
        </w:rPr>
        <w:tab/>
      </w:r>
      <w:r w:rsidR="00DE3A22">
        <w:rPr>
          <w:rFonts w:ascii="Arial" w:hAnsi="Arial" w:cs="Arial"/>
          <w:b w:val="0"/>
          <w:i/>
          <w:iCs/>
          <w:sz w:val="22"/>
          <w:szCs w:val="22"/>
        </w:rPr>
        <w:tab/>
      </w:r>
      <w:r w:rsidRPr="00902DBA">
        <w:rPr>
          <w:rFonts w:ascii="Arial" w:hAnsi="Arial" w:cs="Arial"/>
          <w:b w:val="0"/>
          <w:i/>
          <w:iCs/>
          <w:sz w:val="22"/>
          <w:szCs w:val="22"/>
        </w:rPr>
        <w:t>1984</w:t>
      </w:r>
      <w:r w:rsidR="00A84A69">
        <w:rPr>
          <w:rFonts w:ascii="Arial" w:hAnsi="Arial" w:cs="Arial"/>
          <w:b w:val="0"/>
          <w:i/>
          <w:iCs/>
          <w:sz w:val="22"/>
          <w:szCs w:val="22"/>
        </w:rPr>
        <w:t xml:space="preserve"> </w:t>
      </w:r>
      <w:r w:rsidRPr="00902DBA">
        <w:rPr>
          <w:rFonts w:ascii="Arial" w:hAnsi="Arial" w:cs="Arial"/>
          <w:b w:val="0"/>
          <w:i/>
          <w:iCs/>
          <w:sz w:val="22"/>
          <w:szCs w:val="22"/>
        </w:rPr>
        <w:t>-</w:t>
      </w:r>
      <w:r w:rsidR="00A84A69">
        <w:rPr>
          <w:rFonts w:ascii="Arial" w:hAnsi="Arial" w:cs="Arial"/>
          <w:b w:val="0"/>
          <w:i/>
          <w:iCs/>
          <w:sz w:val="22"/>
          <w:szCs w:val="22"/>
        </w:rPr>
        <w:t xml:space="preserve"> </w:t>
      </w:r>
      <w:r w:rsidRPr="00902DBA">
        <w:rPr>
          <w:rFonts w:ascii="Arial" w:hAnsi="Arial" w:cs="Arial"/>
          <w:b w:val="0"/>
          <w:i/>
          <w:iCs/>
          <w:sz w:val="22"/>
          <w:szCs w:val="22"/>
        </w:rPr>
        <w:t>1992</w:t>
      </w:r>
    </w:p>
    <w:p w14:paraId="0A440EF2" w14:textId="77777777" w:rsidR="00BA2B63" w:rsidRPr="00902DBA" w:rsidRDefault="006E1299">
      <w:pPr>
        <w:pStyle w:val="Heading4"/>
        <w:rPr>
          <w:rFonts w:ascii="Arial" w:hAnsi="Arial" w:cs="Arial"/>
          <w:bCs/>
          <w:sz w:val="22"/>
          <w:szCs w:val="22"/>
        </w:rPr>
      </w:pPr>
      <w:r w:rsidRPr="00902DBA">
        <w:rPr>
          <w:rFonts w:ascii="Arial" w:hAnsi="Arial" w:cs="Arial"/>
          <w:bCs/>
          <w:sz w:val="22"/>
          <w:szCs w:val="22"/>
        </w:rPr>
        <w:t>Research Engineer/Project Manager, Life Sciences Division</w:t>
      </w:r>
      <w:r w:rsidRPr="00902DBA">
        <w:rPr>
          <w:rFonts w:ascii="Arial" w:hAnsi="Arial" w:cs="Arial"/>
          <w:bCs/>
          <w:sz w:val="22"/>
          <w:szCs w:val="22"/>
        </w:rPr>
        <w:tab/>
      </w:r>
    </w:p>
    <w:p w14:paraId="54F5B084" w14:textId="29D923ED" w:rsidR="006E1299" w:rsidRPr="00902DBA" w:rsidRDefault="006E1299">
      <w:pPr>
        <w:pStyle w:val="Heading4"/>
        <w:rPr>
          <w:rFonts w:ascii="Arial" w:hAnsi="Arial" w:cs="Arial"/>
          <w:bCs/>
          <w:sz w:val="22"/>
          <w:szCs w:val="22"/>
        </w:rPr>
      </w:pPr>
      <w:r w:rsidRPr="00902DBA">
        <w:rPr>
          <w:rFonts w:ascii="Arial" w:hAnsi="Arial" w:cs="Arial"/>
          <w:bCs/>
          <w:sz w:val="22"/>
          <w:szCs w:val="22"/>
        </w:rPr>
        <w:tab/>
      </w:r>
      <w:r w:rsidRPr="00902DBA">
        <w:rPr>
          <w:rFonts w:ascii="Arial" w:hAnsi="Arial" w:cs="Arial"/>
          <w:bCs/>
          <w:sz w:val="22"/>
          <w:szCs w:val="22"/>
        </w:rPr>
        <w:tab/>
      </w:r>
    </w:p>
    <w:p w14:paraId="708193AA" w14:textId="4E28E34D" w:rsidR="006E1299" w:rsidRPr="00902DBA" w:rsidRDefault="00FC5D8D" w:rsidP="006E1299">
      <w:pPr>
        <w:pStyle w:val="BodyText2"/>
        <w:numPr>
          <w:ilvl w:val="0"/>
          <w:numId w:val="6"/>
        </w:numPr>
        <w:rPr>
          <w:rFonts w:ascii="Arial" w:hAnsi="Arial" w:cs="Arial"/>
          <w:sz w:val="22"/>
          <w:szCs w:val="22"/>
        </w:rPr>
      </w:pPr>
      <w:r w:rsidRPr="00902DBA">
        <w:rPr>
          <w:rFonts w:ascii="Arial" w:hAnsi="Arial" w:cs="Arial"/>
          <w:sz w:val="22"/>
          <w:szCs w:val="22"/>
        </w:rPr>
        <w:t>Managed projects</w:t>
      </w:r>
      <w:r w:rsidR="006E1299" w:rsidRPr="00902DBA">
        <w:rPr>
          <w:rFonts w:ascii="Arial" w:hAnsi="Arial" w:cs="Arial"/>
          <w:sz w:val="22"/>
          <w:szCs w:val="22"/>
        </w:rPr>
        <w:t xml:space="preserve"> in </w:t>
      </w:r>
      <w:r w:rsidR="00A84A69">
        <w:rPr>
          <w:rFonts w:ascii="Arial" w:hAnsi="Arial" w:cs="Arial"/>
          <w:sz w:val="22"/>
          <w:szCs w:val="22"/>
        </w:rPr>
        <w:t xml:space="preserve">decision </w:t>
      </w:r>
      <w:r w:rsidR="006E1299" w:rsidRPr="00902DBA">
        <w:rPr>
          <w:rFonts w:ascii="Arial" w:hAnsi="Arial" w:cs="Arial"/>
          <w:sz w:val="22"/>
          <w:szCs w:val="22"/>
        </w:rPr>
        <w:t>analysis, design and construction of experimental facilities to simulate complete human life support systems</w:t>
      </w:r>
    </w:p>
    <w:p w14:paraId="360AC730" w14:textId="77777777" w:rsidR="006E1299" w:rsidRPr="00902DBA" w:rsidRDefault="006E1299" w:rsidP="006E1299">
      <w:pPr>
        <w:pStyle w:val="BodyText2"/>
        <w:numPr>
          <w:ilvl w:val="0"/>
          <w:numId w:val="6"/>
        </w:numPr>
        <w:rPr>
          <w:rFonts w:ascii="Arial" w:hAnsi="Arial" w:cs="Arial"/>
          <w:sz w:val="22"/>
          <w:szCs w:val="22"/>
        </w:rPr>
      </w:pPr>
      <w:r w:rsidRPr="00902DBA">
        <w:rPr>
          <w:rFonts w:ascii="Arial" w:hAnsi="Arial" w:cs="Arial"/>
          <w:sz w:val="22"/>
          <w:szCs w:val="22"/>
        </w:rPr>
        <w:t xml:space="preserve">Extensive research in Spacecraft Fire Safety led to successful Space Shuttle experiments in smoldering combustion </w:t>
      </w:r>
    </w:p>
    <w:p w14:paraId="43636181" w14:textId="77777777" w:rsidR="006E1299" w:rsidRPr="00902DBA" w:rsidRDefault="006E1299" w:rsidP="006E1299">
      <w:pPr>
        <w:pStyle w:val="BodyText2"/>
        <w:numPr>
          <w:ilvl w:val="0"/>
          <w:numId w:val="6"/>
        </w:numPr>
        <w:rPr>
          <w:rFonts w:ascii="Arial" w:hAnsi="Arial" w:cs="Arial"/>
          <w:sz w:val="22"/>
          <w:szCs w:val="22"/>
        </w:rPr>
      </w:pPr>
      <w:r w:rsidRPr="00902DBA">
        <w:rPr>
          <w:rFonts w:ascii="Arial" w:hAnsi="Arial" w:cs="Arial"/>
          <w:sz w:val="22"/>
          <w:szCs w:val="22"/>
        </w:rPr>
        <w:t xml:space="preserve">Participated in post-Challenger PRA </w:t>
      </w:r>
    </w:p>
    <w:p w14:paraId="56A0748B" w14:textId="1FB1A66D" w:rsidR="006E1299" w:rsidRDefault="006E1299" w:rsidP="006E1299">
      <w:pPr>
        <w:pStyle w:val="BodyText2"/>
        <w:tabs>
          <w:tab w:val="left" w:pos="900"/>
        </w:tabs>
        <w:rPr>
          <w:rFonts w:cs="Arial"/>
          <w:bCs/>
          <w:sz w:val="22"/>
          <w:szCs w:val="22"/>
        </w:rPr>
      </w:pPr>
    </w:p>
    <w:p w14:paraId="7D4A5D84" w14:textId="28F27A74" w:rsidR="00901260" w:rsidRDefault="00901260" w:rsidP="006E1299">
      <w:pPr>
        <w:pStyle w:val="BodyText2"/>
        <w:tabs>
          <w:tab w:val="left" w:pos="900"/>
        </w:tabs>
        <w:rPr>
          <w:rFonts w:cs="Arial"/>
          <w:bCs/>
          <w:sz w:val="22"/>
          <w:szCs w:val="22"/>
        </w:rPr>
      </w:pPr>
    </w:p>
    <w:p w14:paraId="20F3B869" w14:textId="3FABE070" w:rsidR="00901260" w:rsidRPr="00ED39CA" w:rsidRDefault="00901260" w:rsidP="00901260">
      <w:pPr>
        <w:pStyle w:val="BodyText2"/>
        <w:tabs>
          <w:tab w:val="left" w:pos="900"/>
        </w:tabs>
        <w:rPr>
          <w:rFonts w:ascii="Arial" w:hAnsi="Arial" w:cs="Arial"/>
          <w:b/>
          <w:bCs/>
          <w:color w:val="983916"/>
          <w:sz w:val="22"/>
          <w:szCs w:val="22"/>
          <w:u w:val="single" w:color="000000" w:themeColor="text1"/>
        </w:rPr>
      </w:pPr>
      <w:r>
        <w:rPr>
          <w:rFonts w:ascii="Arial" w:hAnsi="Arial" w:cs="Arial"/>
          <w:b/>
          <w:bCs/>
          <w:color w:val="983916"/>
          <w:sz w:val="22"/>
          <w:szCs w:val="22"/>
          <w:u w:val="single" w:color="000000" w:themeColor="text1"/>
        </w:rPr>
        <w:lastRenderedPageBreak/>
        <w:t>PUBLICATIONS</w:t>
      </w:r>
      <w:r w:rsidR="00877BFC">
        <w:rPr>
          <w:rFonts w:ascii="Arial" w:hAnsi="Arial" w:cs="Arial"/>
          <w:b/>
          <w:bCs/>
          <w:color w:val="983916"/>
          <w:sz w:val="22"/>
          <w:szCs w:val="22"/>
          <w:u w:val="single" w:color="000000" w:themeColor="text1"/>
        </w:rPr>
        <w:t xml:space="preserve"> &amp; PRESENTATIONS</w:t>
      </w:r>
      <w:r>
        <w:rPr>
          <w:rFonts w:ascii="Arial" w:hAnsi="Arial" w:cs="Arial"/>
          <w:b/>
          <w:bCs/>
          <w:color w:val="983916"/>
          <w:sz w:val="22"/>
          <w:szCs w:val="22"/>
          <w:u w:val="single" w:color="000000" w:themeColor="text1"/>
        </w:rPr>
        <w:t>_______________________________________________</w:t>
      </w:r>
      <w:r w:rsidR="00877BFC">
        <w:rPr>
          <w:rFonts w:ascii="Arial" w:hAnsi="Arial" w:cs="Arial"/>
          <w:b/>
          <w:bCs/>
          <w:color w:val="983916"/>
          <w:sz w:val="22"/>
          <w:szCs w:val="22"/>
          <w:u w:val="single" w:color="000000" w:themeColor="text1"/>
        </w:rPr>
        <w:t>__</w:t>
      </w:r>
    </w:p>
    <w:p w14:paraId="79508463" w14:textId="79D38B43" w:rsidR="00901260" w:rsidRDefault="00901260" w:rsidP="006E1299">
      <w:pPr>
        <w:pStyle w:val="BodyText2"/>
        <w:tabs>
          <w:tab w:val="left" w:pos="900"/>
        </w:tabs>
        <w:rPr>
          <w:rFonts w:cs="Arial"/>
          <w:bCs/>
          <w:sz w:val="22"/>
          <w:szCs w:val="22"/>
        </w:rPr>
      </w:pPr>
    </w:p>
    <w:p w14:paraId="439275FC" w14:textId="7F597AD4" w:rsidR="00901260" w:rsidRPr="00902DBA" w:rsidRDefault="00877BFC" w:rsidP="006E1299">
      <w:pPr>
        <w:pStyle w:val="BodyText2"/>
        <w:tabs>
          <w:tab w:val="left" w:pos="900"/>
        </w:tabs>
        <w:rPr>
          <w:rFonts w:cs="Arial"/>
          <w:bCs/>
          <w:sz w:val="22"/>
          <w:szCs w:val="22"/>
        </w:rPr>
      </w:pPr>
      <w:r>
        <w:rPr>
          <w:rFonts w:cs="Arial"/>
          <w:bCs/>
          <w:sz w:val="22"/>
          <w:szCs w:val="22"/>
        </w:rPr>
        <w:t xml:space="preserve">Publications and presentations span the disciplines of </w:t>
      </w:r>
      <w:r w:rsidR="00093A15">
        <w:rPr>
          <w:rFonts w:cs="Arial"/>
          <w:bCs/>
          <w:sz w:val="22"/>
          <w:szCs w:val="22"/>
        </w:rPr>
        <w:t xml:space="preserve">low gravity combustion and fluid mechanics, </w:t>
      </w:r>
      <w:r>
        <w:rPr>
          <w:rFonts w:cs="Arial"/>
          <w:bCs/>
          <w:sz w:val="22"/>
          <w:szCs w:val="22"/>
        </w:rPr>
        <w:t xml:space="preserve">aeronautics, aerospace systems, integrated life and physical sciences, </w:t>
      </w:r>
      <w:r w:rsidR="007521E1">
        <w:rPr>
          <w:rFonts w:cs="Arial"/>
          <w:bCs/>
          <w:sz w:val="22"/>
          <w:szCs w:val="22"/>
        </w:rPr>
        <w:t xml:space="preserve">human support systems, </w:t>
      </w:r>
      <w:r w:rsidR="00093A15">
        <w:rPr>
          <w:rFonts w:cs="Arial"/>
          <w:bCs/>
          <w:sz w:val="22"/>
          <w:szCs w:val="22"/>
        </w:rPr>
        <w:t xml:space="preserve">satellite systems (all classified), spacecraft sensors and sensor systems (some classified), energy and infrastructure security, environmental </w:t>
      </w:r>
      <w:r w:rsidR="007521E1">
        <w:rPr>
          <w:rFonts w:cs="Arial"/>
          <w:bCs/>
          <w:sz w:val="22"/>
          <w:szCs w:val="22"/>
        </w:rPr>
        <w:t>standards</w:t>
      </w:r>
      <w:r w:rsidR="00093A15">
        <w:rPr>
          <w:rFonts w:cs="Arial"/>
          <w:bCs/>
          <w:sz w:val="22"/>
          <w:szCs w:val="22"/>
        </w:rPr>
        <w:t xml:space="preserve">, </w:t>
      </w:r>
      <w:r w:rsidR="007521E1">
        <w:rPr>
          <w:rFonts w:cs="Arial"/>
          <w:bCs/>
          <w:sz w:val="22"/>
          <w:szCs w:val="22"/>
        </w:rPr>
        <w:t xml:space="preserve">carbon removal &amp; reuse, commercial space, advanced manufacturing (some classified), </w:t>
      </w:r>
      <w:r w:rsidR="00093A15">
        <w:rPr>
          <w:rFonts w:cs="Arial"/>
          <w:bCs/>
          <w:sz w:val="22"/>
          <w:szCs w:val="22"/>
        </w:rPr>
        <w:t xml:space="preserve"> </w:t>
      </w:r>
      <w:r w:rsidR="007521E1">
        <w:rPr>
          <w:rFonts w:cs="Arial"/>
          <w:bCs/>
          <w:sz w:val="22"/>
          <w:szCs w:val="22"/>
        </w:rPr>
        <w:t xml:space="preserve">technology translation, innovation ecosystems, public/private partnerships, economic development, innovation for defense and national security. </w:t>
      </w:r>
    </w:p>
    <w:sectPr w:rsidR="00901260" w:rsidRPr="00902DBA" w:rsidSect="00037EE1">
      <w:footerReference w:type="default" r:id="rId11"/>
      <w:headerReference w:type="first" r:id="rId12"/>
      <w:type w:val="continuous"/>
      <w:pgSz w:w="12240" w:h="15840"/>
      <w:pgMar w:top="1152"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3FAD2" w14:textId="77777777" w:rsidR="0058545E" w:rsidRDefault="0058545E">
      <w:r>
        <w:separator/>
      </w:r>
    </w:p>
  </w:endnote>
  <w:endnote w:type="continuationSeparator" w:id="0">
    <w:p w14:paraId="5F687016" w14:textId="77777777" w:rsidR="0058545E" w:rsidRDefault="0058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917A" w14:textId="77777777" w:rsidR="005C2E35" w:rsidRDefault="005C2E35">
    <w:pPr>
      <w:pStyle w:val="Footer"/>
      <w:widowControl w:val="0"/>
      <w:rPr>
        <w:sz w:val="14"/>
      </w:rPr>
    </w:pPr>
    <w:r>
      <w:rPr>
        <w:sz w:val="14"/>
      </w:rPr>
      <w:tab/>
    </w:r>
    <w:r>
      <w:rPr>
        <w:sz w:val="14"/>
      </w:rPr>
      <w:tab/>
      <w:t xml:space="preserve">E. Cantwell   </w:t>
    </w:r>
    <w:r>
      <w:rPr>
        <w:sz w:val="1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7E1D5" w14:textId="77777777" w:rsidR="0058545E" w:rsidRDefault="0058545E">
      <w:r>
        <w:separator/>
      </w:r>
    </w:p>
  </w:footnote>
  <w:footnote w:type="continuationSeparator" w:id="0">
    <w:p w14:paraId="0F8FCD4E" w14:textId="77777777" w:rsidR="0058545E" w:rsidRDefault="00585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D5A6" w14:textId="77777777" w:rsidR="005C2E35" w:rsidRDefault="005C2E35">
    <w:pPr>
      <w:pStyle w:val="Header"/>
      <w:widowControl w:val="0"/>
      <w:jc w:val="center"/>
      <w:rPr>
        <w:rFonts w:ascii="Helvetica" w:hAnsi="Helvetica"/>
        <w:b/>
      </w:rPr>
    </w:pPr>
  </w:p>
  <w:p w14:paraId="28F22C3B" w14:textId="77777777" w:rsidR="005C2E35" w:rsidRDefault="005C2E35">
    <w:pPr>
      <w:pStyle w:val="Header"/>
      <w:widowControl w:val="0"/>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9D9"/>
    <w:multiLevelType w:val="hybridMultilevel"/>
    <w:tmpl w:val="7ADE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02A19"/>
    <w:multiLevelType w:val="hybridMultilevel"/>
    <w:tmpl w:val="5C48CBE4"/>
    <w:lvl w:ilvl="0" w:tplc="04090003">
      <w:start w:val="1"/>
      <w:numFmt w:val="bullet"/>
      <w:lvlText w:val="o"/>
      <w:lvlJc w:val="left"/>
      <w:pPr>
        <w:tabs>
          <w:tab w:val="num" w:pos="1080"/>
        </w:tabs>
        <w:ind w:left="1080" w:hanging="360"/>
      </w:pPr>
      <w:rPr>
        <w:rFonts w:ascii="Courier New" w:hAnsi="Courier New" w:cs="New York" w:hint="default"/>
      </w:rPr>
    </w:lvl>
    <w:lvl w:ilvl="1" w:tplc="04090003" w:tentative="1">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E96DDB"/>
    <w:multiLevelType w:val="hybridMultilevel"/>
    <w:tmpl w:val="98E0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27740"/>
    <w:multiLevelType w:val="hybridMultilevel"/>
    <w:tmpl w:val="5370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82C65"/>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42372"/>
    <w:multiLevelType w:val="hybridMultilevel"/>
    <w:tmpl w:val="24DEC144"/>
    <w:lvl w:ilvl="0" w:tplc="04090001">
      <w:start w:val="1"/>
      <w:numFmt w:val="bullet"/>
      <w:lvlText w:val=""/>
      <w:lvlJc w:val="left"/>
      <w:pPr>
        <w:tabs>
          <w:tab w:val="num" w:pos="720"/>
        </w:tabs>
        <w:ind w:left="720" w:hanging="360"/>
      </w:pPr>
      <w:rPr>
        <w:rFonts w:ascii="Symbol" w:hAnsi="Symbol" w:hint="default"/>
      </w:rPr>
    </w:lvl>
    <w:lvl w:ilvl="1" w:tplc="3C66837C">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5095C"/>
    <w:multiLevelType w:val="hybridMultilevel"/>
    <w:tmpl w:val="1726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47D1E"/>
    <w:multiLevelType w:val="hybridMultilevel"/>
    <w:tmpl w:val="27788BB8"/>
    <w:lvl w:ilvl="0" w:tplc="FAACA852">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34241B"/>
    <w:multiLevelType w:val="hybridMultilevel"/>
    <w:tmpl w:val="C5DE81FE"/>
    <w:lvl w:ilvl="0" w:tplc="04090003">
      <w:start w:val="1"/>
      <w:numFmt w:val="bullet"/>
      <w:lvlText w:val="o"/>
      <w:lvlJc w:val="left"/>
      <w:pPr>
        <w:tabs>
          <w:tab w:val="num" w:pos="1080"/>
        </w:tabs>
        <w:ind w:left="1080" w:hanging="360"/>
      </w:pPr>
      <w:rPr>
        <w:rFonts w:ascii="Courier New" w:hAnsi="Courier New" w:cs="New York" w:hint="default"/>
      </w:rPr>
    </w:lvl>
    <w:lvl w:ilvl="1" w:tplc="04090003">
      <w:start w:val="1"/>
      <w:numFmt w:val="bullet"/>
      <w:lvlText w:val="o"/>
      <w:lvlJc w:val="left"/>
      <w:pPr>
        <w:tabs>
          <w:tab w:val="num" w:pos="1440"/>
        </w:tabs>
        <w:ind w:left="1440" w:hanging="360"/>
      </w:pPr>
      <w:rPr>
        <w:rFonts w:ascii="Courier New" w:hAnsi="Courier New" w:cs="New York"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263C50"/>
    <w:multiLevelType w:val="hybridMultilevel"/>
    <w:tmpl w:val="1AD0FF62"/>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New York" w:hint="default"/>
      </w:rPr>
    </w:lvl>
    <w:lvl w:ilvl="2" w:tplc="04090005">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New York"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New York"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0" w15:restartNumberingAfterBreak="0">
    <w:nsid w:val="272978C7"/>
    <w:multiLevelType w:val="hybridMultilevel"/>
    <w:tmpl w:val="717C1F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30A52"/>
    <w:multiLevelType w:val="hybridMultilevel"/>
    <w:tmpl w:val="3820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E4AE3"/>
    <w:multiLevelType w:val="hybridMultilevel"/>
    <w:tmpl w:val="38E4FB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C241EF"/>
    <w:multiLevelType w:val="hybridMultilevel"/>
    <w:tmpl w:val="510A8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B7C99"/>
    <w:multiLevelType w:val="hybridMultilevel"/>
    <w:tmpl w:val="861E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E5DE6"/>
    <w:multiLevelType w:val="hybridMultilevel"/>
    <w:tmpl w:val="204C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D7C24"/>
    <w:multiLevelType w:val="hybridMultilevel"/>
    <w:tmpl w:val="74A0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532B4"/>
    <w:multiLevelType w:val="hybridMultilevel"/>
    <w:tmpl w:val="A2F64BFA"/>
    <w:lvl w:ilvl="0" w:tplc="04090003">
      <w:start w:val="1"/>
      <w:numFmt w:val="bullet"/>
      <w:lvlText w:val="o"/>
      <w:lvlJc w:val="left"/>
      <w:pPr>
        <w:tabs>
          <w:tab w:val="num" w:pos="1080"/>
        </w:tabs>
        <w:ind w:left="1080" w:hanging="360"/>
      </w:pPr>
      <w:rPr>
        <w:rFonts w:ascii="Courier New" w:hAnsi="Courier New" w:cs="New York" w:hint="default"/>
      </w:rPr>
    </w:lvl>
    <w:lvl w:ilvl="1" w:tplc="04090003">
      <w:start w:val="1"/>
      <w:numFmt w:val="bullet"/>
      <w:lvlText w:val="o"/>
      <w:lvlJc w:val="left"/>
      <w:pPr>
        <w:tabs>
          <w:tab w:val="num" w:pos="1440"/>
        </w:tabs>
        <w:ind w:left="1440" w:hanging="360"/>
      </w:pPr>
      <w:rPr>
        <w:rFonts w:ascii="Courier New" w:hAnsi="Courier New" w:cs="New York"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93A57"/>
    <w:multiLevelType w:val="hybridMultilevel"/>
    <w:tmpl w:val="AC76A1D6"/>
    <w:lvl w:ilvl="0" w:tplc="04090003">
      <w:start w:val="1"/>
      <w:numFmt w:val="bullet"/>
      <w:lvlText w:val="o"/>
      <w:lvlJc w:val="left"/>
      <w:pPr>
        <w:tabs>
          <w:tab w:val="num" w:pos="720"/>
        </w:tabs>
        <w:ind w:left="720" w:hanging="360"/>
      </w:pPr>
      <w:rPr>
        <w:rFonts w:ascii="Courier New" w:hAnsi="Courier New" w:cs="New York" w:hint="default"/>
      </w:rPr>
    </w:lvl>
    <w:lvl w:ilvl="1" w:tplc="04090003">
      <w:start w:val="1"/>
      <w:numFmt w:val="bullet"/>
      <w:lvlText w:val="o"/>
      <w:lvlJc w:val="left"/>
      <w:pPr>
        <w:tabs>
          <w:tab w:val="num" w:pos="1440"/>
        </w:tabs>
        <w:ind w:left="1440" w:hanging="360"/>
      </w:pPr>
      <w:rPr>
        <w:rFonts w:ascii="Courier New" w:hAnsi="Courier New" w:cs="New York"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C66D1F"/>
    <w:multiLevelType w:val="hybridMultilevel"/>
    <w:tmpl w:val="0236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875D2"/>
    <w:multiLevelType w:val="hybridMultilevel"/>
    <w:tmpl w:val="9AD8BAFE"/>
    <w:lvl w:ilvl="0" w:tplc="04090003">
      <w:start w:val="1"/>
      <w:numFmt w:val="bullet"/>
      <w:lvlText w:val="o"/>
      <w:lvlJc w:val="left"/>
      <w:pPr>
        <w:tabs>
          <w:tab w:val="num" w:pos="720"/>
        </w:tabs>
        <w:ind w:left="720" w:hanging="360"/>
      </w:pPr>
      <w:rPr>
        <w:rFonts w:ascii="Courier New" w:hAnsi="Courier New" w:cs="New York" w:hint="default"/>
      </w:rPr>
    </w:lvl>
    <w:lvl w:ilvl="1" w:tplc="04090003">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4F32E6"/>
    <w:multiLevelType w:val="hybridMultilevel"/>
    <w:tmpl w:val="E49E394C"/>
    <w:lvl w:ilvl="0" w:tplc="3C66837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46A372A"/>
    <w:multiLevelType w:val="hybridMultilevel"/>
    <w:tmpl w:val="2840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768A8"/>
    <w:multiLevelType w:val="hybridMultilevel"/>
    <w:tmpl w:val="BDE0E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226B8"/>
    <w:multiLevelType w:val="hybridMultilevel"/>
    <w:tmpl w:val="36E2C8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9F581E"/>
    <w:multiLevelType w:val="hybridMultilevel"/>
    <w:tmpl w:val="98C42E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D662C1"/>
    <w:multiLevelType w:val="hybridMultilevel"/>
    <w:tmpl w:val="BF2695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5E2A87"/>
    <w:multiLevelType w:val="hybridMultilevel"/>
    <w:tmpl w:val="5A78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A6B4C"/>
    <w:multiLevelType w:val="hybridMultilevel"/>
    <w:tmpl w:val="0DA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1401E"/>
    <w:multiLevelType w:val="hybridMultilevel"/>
    <w:tmpl w:val="1096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478AE"/>
    <w:multiLevelType w:val="hybridMultilevel"/>
    <w:tmpl w:val="0D9A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F4CC2"/>
    <w:multiLevelType w:val="hybridMultilevel"/>
    <w:tmpl w:val="E5C8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21BEA"/>
    <w:multiLevelType w:val="hybridMultilevel"/>
    <w:tmpl w:val="4D6818F0"/>
    <w:lvl w:ilvl="0" w:tplc="04090003">
      <w:start w:val="1"/>
      <w:numFmt w:val="bullet"/>
      <w:lvlText w:val="o"/>
      <w:lvlJc w:val="left"/>
      <w:pPr>
        <w:tabs>
          <w:tab w:val="num" w:pos="720"/>
        </w:tabs>
        <w:ind w:left="720" w:hanging="360"/>
      </w:pPr>
      <w:rPr>
        <w:rFonts w:ascii="Courier New" w:hAnsi="Courier New" w:cs="New York" w:hint="default"/>
      </w:rPr>
    </w:lvl>
    <w:lvl w:ilvl="1" w:tplc="04090003">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A36A1"/>
    <w:multiLevelType w:val="hybridMultilevel"/>
    <w:tmpl w:val="06C28162"/>
    <w:lvl w:ilvl="0" w:tplc="04090001">
      <w:start w:val="1"/>
      <w:numFmt w:val="bullet"/>
      <w:lvlText w:val=""/>
      <w:lvlJc w:val="left"/>
      <w:pPr>
        <w:tabs>
          <w:tab w:val="num" w:pos="720"/>
        </w:tabs>
        <w:ind w:left="720" w:hanging="360"/>
      </w:pPr>
      <w:rPr>
        <w:rFonts w:ascii="Symbol" w:hAnsi="Symbol" w:hint="default"/>
        <w:color w:val="auto"/>
      </w:rPr>
    </w:lvl>
    <w:lvl w:ilvl="1" w:tplc="97062E42">
      <w:start w:val="493"/>
      <w:numFmt w:val="bullet"/>
      <w:lvlText w:val=""/>
      <w:lvlJc w:val="left"/>
      <w:pPr>
        <w:tabs>
          <w:tab w:val="num" w:pos="1440"/>
        </w:tabs>
        <w:ind w:left="1440" w:hanging="360"/>
      </w:pPr>
      <w:rPr>
        <w:rFonts w:ascii="Webdings" w:eastAsia="Times New Roman" w:hAnsi="Webdings" w:cs="New York" w:hint="default"/>
      </w:rPr>
    </w:lvl>
    <w:lvl w:ilvl="2" w:tplc="04090005">
      <w:start w:val="1"/>
      <w:numFmt w:val="bullet"/>
      <w:lvlText w:val=""/>
      <w:lvlJc w:val="left"/>
      <w:pPr>
        <w:tabs>
          <w:tab w:val="num" w:pos="2160"/>
        </w:tabs>
        <w:ind w:left="2160" w:hanging="360"/>
      </w:pPr>
      <w:rPr>
        <w:rFonts w:ascii="Wingdings" w:hAnsi="Wingdings" w:hint="default"/>
      </w:rPr>
    </w:lvl>
    <w:lvl w:ilvl="3" w:tplc="04090007">
      <w:start w:val="1"/>
      <w:numFmt w:val="bullet"/>
      <w:lvlText w:val=""/>
      <w:lvlJc w:val="left"/>
      <w:pPr>
        <w:tabs>
          <w:tab w:val="num" w:pos="2880"/>
        </w:tabs>
        <w:ind w:left="2880" w:hanging="360"/>
      </w:pPr>
      <w:rPr>
        <w:rFonts w:ascii="Wingdings" w:hAnsi="Wingdings"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69694B"/>
    <w:multiLevelType w:val="hybridMultilevel"/>
    <w:tmpl w:val="4026659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6D0858"/>
    <w:multiLevelType w:val="hybridMultilevel"/>
    <w:tmpl w:val="A6EAE63E"/>
    <w:lvl w:ilvl="0" w:tplc="04090003">
      <w:start w:val="1"/>
      <w:numFmt w:val="bullet"/>
      <w:lvlText w:val="o"/>
      <w:lvlJc w:val="left"/>
      <w:pPr>
        <w:tabs>
          <w:tab w:val="num" w:pos="720"/>
        </w:tabs>
        <w:ind w:left="720" w:hanging="360"/>
      </w:pPr>
      <w:rPr>
        <w:rFonts w:ascii="Courier New" w:hAnsi="Courier New" w:cs="New York" w:hint="default"/>
      </w:rPr>
    </w:lvl>
    <w:lvl w:ilvl="1" w:tplc="04090003">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856E55"/>
    <w:multiLevelType w:val="hybridMultilevel"/>
    <w:tmpl w:val="D4348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8F0DA4"/>
    <w:multiLevelType w:val="hybridMultilevel"/>
    <w:tmpl w:val="F766B9D6"/>
    <w:lvl w:ilvl="0" w:tplc="04090003">
      <w:start w:val="1"/>
      <w:numFmt w:val="bullet"/>
      <w:lvlText w:val="o"/>
      <w:lvlJc w:val="left"/>
      <w:pPr>
        <w:tabs>
          <w:tab w:val="num" w:pos="720"/>
        </w:tabs>
        <w:ind w:left="720" w:hanging="360"/>
      </w:pPr>
      <w:rPr>
        <w:rFonts w:ascii="Courier New" w:hAnsi="Courier New" w:cs="New York" w:hint="default"/>
      </w:rPr>
    </w:lvl>
    <w:lvl w:ilvl="1" w:tplc="04090003">
      <w:start w:val="1"/>
      <w:numFmt w:val="bullet"/>
      <w:lvlText w:val="o"/>
      <w:lvlJc w:val="left"/>
      <w:pPr>
        <w:tabs>
          <w:tab w:val="num" w:pos="1260"/>
        </w:tabs>
        <w:ind w:left="126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B57990"/>
    <w:multiLevelType w:val="hybridMultilevel"/>
    <w:tmpl w:val="F5CAF5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E76B0"/>
    <w:multiLevelType w:val="hybridMultilevel"/>
    <w:tmpl w:val="228A9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3E021B"/>
    <w:multiLevelType w:val="hybridMultilevel"/>
    <w:tmpl w:val="076CF734"/>
    <w:lvl w:ilvl="0" w:tplc="04090003">
      <w:start w:val="1"/>
      <w:numFmt w:val="bullet"/>
      <w:lvlText w:val="o"/>
      <w:lvlJc w:val="left"/>
      <w:pPr>
        <w:tabs>
          <w:tab w:val="num" w:pos="720"/>
        </w:tabs>
        <w:ind w:left="720" w:hanging="360"/>
      </w:pPr>
      <w:rPr>
        <w:rFonts w:ascii="Courier New" w:hAnsi="Courier New" w:cs="New York" w:hint="default"/>
      </w:rPr>
    </w:lvl>
    <w:lvl w:ilvl="1" w:tplc="04090003">
      <w:start w:val="1"/>
      <w:numFmt w:val="bullet"/>
      <w:lvlText w:val="o"/>
      <w:lvlJc w:val="left"/>
      <w:pPr>
        <w:tabs>
          <w:tab w:val="num" w:pos="1260"/>
        </w:tabs>
        <w:ind w:left="126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B35BC7"/>
    <w:multiLevelType w:val="hybridMultilevel"/>
    <w:tmpl w:val="63DA2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2"/>
  </w:num>
  <w:num w:numId="4">
    <w:abstractNumId w:val="33"/>
  </w:num>
  <w:num w:numId="5">
    <w:abstractNumId w:val="38"/>
  </w:num>
  <w:num w:numId="6">
    <w:abstractNumId w:val="26"/>
  </w:num>
  <w:num w:numId="7">
    <w:abstractNumId w:val="20"/>
  </w:num>
  <w:num w:numId="8">
    <w:abstractNumId w:val="32"/>
  </w:num>
  <w:num w:numId="9">
    <w:abstractNumId w:val="18"/>
  </w:num>
  <w:num w:numId="10">
    <w:abstractNumId w:val="21"/>
  </w:num>
  <w:num w:numId="11">
    <w:abstractNumId w:val="1"/>
  </w:num>
  <w:num w:numId="12">
    <w:abstractNumId w:val="5"/>
  </w:num>
  <w:num w:numId="13">
    <w:abstractNumId w:val="17"/>
  </w:num>
  <w:num w:numId="14">
    <w:abstractNumId w:val="8"/>
  </w:num>
  <w:num w:numId="15">
    <w:abstractNumId w:val="40"/>
  </w:num>
  <w:num w:numId="16">
    <w:abstractNumId w:val="37"/>
  </w:num>
  <w:num w:numId="17">
    <w:abstractNumId w:val="35"/>
  </w:num>
  <w:num w:numId="18">
    <w:abstractNumId w:val="25"/>
  </w:num>
  <w:num w:numId="19">
    <w:abstractNumId w:val="7"/>
  </w:num>
  <w:num w:numId="20">
    <w:abstractNumId w:val="19"/>
  </w:num>
  <w:num w:numId="21">
    <w:abstractNumId w:val="0"/>
  </w:num>
  <w:num w:numId="22">
    <w:abstractNumId w:val="24"/>
  </w:num>
  <w:num w:numId="23">
    <w:abstractNumId w:val="39"/>
  </w:num>
  <w:num w:numId="24">
    <w:abstractNumId w:val="6"/>
  </w:num>
  <w:num w:numId="25">
    <w:abstractNumId w:val="10"/>
  </w:num>
  <w:num w:numId="26">
    <w:abstractNumId w:val="34"/>
  </w:num>
  <w:num w:numId="27">
    <w:abstractNumId w:val="23"/>
  </w:num>
  <w:num w:numId="28">
    <w:abstractNumId w:val="36"/>
  </w:num>
  <w:num w:numId="29">
    <w:abstractNumId w:val="41"/>
  </w:num>
  <w:num w:numId="30">
    <w:abstractNumId w:val="27"/>
  </w:num>
  <w:num w:numId="31">
    <w:abstractNumId w:val="2"/>
  </w:num>
  <w:num w:numId="32">
    <w:abstractNumId w:val="15"/>
  </w:num>
  <w:num w:numId="33">
    <w:abstractNumId w:val="3"/>
  </w:num>
  <w:num w:numId="34">
    <w:abstractNumId w:val="22"/>
  </w:num>
  <w:num w:numId="35">
    <w:abstractNumId w:val="28"/>
  </w:num>
  <w:num w:numId="36">
    <w:abstractNumId w:val="14"/>
  </w:num>
  <w:num w:numId="37">
    <w:abstractNumId w:val="31"/>
  </w:num>
  <w:num w:numId="38">
    <w:abstractNumId w:val="29"/>
  </w:num>
  <w:num w:numId="39">
    <w:abstractNumId w:val="30"/>
  </w:num>
  <w:num w:numId="40">
    <w:abstractNumId w:val="16"/>
  </w:num>
  <w:num w:numId="41">
    <w:abstractNumId w:val="1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intFractionalCharacterWidth/>
  <w:embedSystemFonts/>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AD"/>
    <w:rsid w:val="00037EE1"/>
    <w:rsid w:val="00067B0D"/>
    <w:rsid w:val="000777AD"/>
    <w:rsid w:val="00093A15"/>
    <w:rsid w:val="0009625D"/>
    <w:rsid w:val="000B0A15"/>
    <w:rsid w:val="000C02BA"/>
    <w:rsid w:val="000C23C1"/>
    <w:rsid w:val="000D65ED"/>
    <w:rsid w:val="000F5948"/>
    <w:rsid w:val="00110E03"/>
    <w:rsid w:val="001115D5"/>
    <w:rsid w:val="0011418B"/>
    <w:rsid w:val="00117773"/>
    <w:rsid w:val="00121472"/>
    <w:rsid w:val="0012457C"/>
    <w:rsid w:val="00150317"/>
    <w:rsid w:val="001562FD"/>
    <w:rsid w:val="00181019"/>
    <w:rsid w:val="00192F19"/>
    <w:rsid w:val="001A206C"/>
    <w:rsid w:val="001B18E4"/>
    <w:rsid w:val="001C2162"/>
    <w:rsid w:val="001C50BC"/>
    <w:rsid w:val="001D0CAD"/>
    <w:rsid w:val="001E6C32"/>
    <w:rsid w:val="00217179"/>
    <w:rsid w:val="00295EE4"/>
    <w:rsid w:val="002961D0"/>
    <w:rsid w:val="002B2F80"/>
    <w:rsid w:val="002C454D"/>
    <w:rsid w:val="002E3DAB"/>
    <w:rsid w:val="002F0496"/>
    <w:rsid w:val="003042F7"/>
    <w:rsid w:val="003E7265"/>
    <w:rsid w:val="00446C90"/>
    <w:rsid w:val="00474750"/>
    <w:rsid w:val="004B0AFC"/>
    <w:rsid w:val="004B3FA9"/>
    <w:rsid w:val="004C6F97"/>
    <w:rsid w:val="005153AA"/>
    <w:rsid w:val="00583986"/>
    <w:rsid w:val="0058545E"/>
    <w:rsid w:val="00595F16"/>
    <w:rsid w:val="005B2890"/>
    <w:rsid w:val="005C2E35"/>
    <w:rsid w:val="005C5A3F"/>
    <w:rsid w:val="005C5E5C"/>
    <w:rsid w:val="0063607F"/>
    <w:rsid w:val="00665603"/>
    <w:rsid w:val="006769B6"/>
    <w:rsid w:val="0069385F"/>
    <w:rsid w:val="006B6BF8"/>
    <w:rsid w:val="006E1299"/>
    <w:rsid w:val="007521E1"/>
    <w:rsid w:val="00767C7C"/>
    <w:rsid w:val="00772060"/>
    <w:rsid w:val="007730B6"/>
    <w:rsid w:val="00775BE9"/>
    <w:rsid w:val="007845AC"/>
    <w:rsid w:val="007D73B1"/>
    <w:rsid w:val="00827888"/>
    <w:rsid w:val="00856A68"/>
    <w:rsid w:val="008763BF"/>
    <w:rsid w:val="00877BFC"/>
    <w:rsid w:val="00882213"/>
    <w:rsid w:val="008825AB"/>
    <w:rsid w:val="008B2F71"/>
    <w:rsid w:val="008B6D9B"/>
    <w:rsid w:val="008C02B2"/>
    <w:rsid w:val="00901260"/>
    <w:rsid w:val="00902DBA"/>
    <w:rsid w:val="00907F50"/>
    <w:rsid w:val="009276D5"/>
    <w:rsid w:val="009525E7"/>
    <w:rsid w:val="00955A40"/>
    <w:rsid w:val="00956877"/>
    <w:rsid w:val="009918DC"/>
    <w:rsid w:val="009A50CB"/>
    <w:rsid w:val="009A755F"/>
    <w:rsid w:val="009E4475"/>
    <w:rsid w:val="00A208F0"/>
    <w:rsid w:val="00A35F7E"/>
    <w:rsid w:val="00A450DF"/>
    <w:rsid w:val="00A84A69"/>
    <w:rsid w:val="00A94FA7"/>
    <w:rsid w:val="00AE656D"/>
    <w:rsid w:val="00AF1274"/>
    <w:rsid w:val="00B242E5"/>
    <w:rsid w:val="00B27CDB"/>
    <w:rsid w:val="00B372E2"/>
    <w:rsid w:val="00B70D39"/>
    <w:rsid w:val="00BA2B63"/>
    <w:rsid w:val="00BB4EBB"/>
    <w:rsid w:val="00BB6A7B"/>
    <w:rsid w:val="00BD7F42"/>
    <w:rsid w:val="00BE7409"/>
    <w:rsid w:val="00BF465A"/>
    <w:rsid w:val="00C40B29"/>
    <w:rsid w:val="00C9157E"/>
    <w:rsid w:val="00C927F8"/>
    <w:rsid w:val="00CE62A3"/>
    <w:rsid w:val="00D25AE6"/>
    <w:rsid w:val="00D40080"/>
    <w:rsid w:val="00D51AE1"/>
    <w:rsid w:val="00D538EF"/>
    <w:rsid w:val="00D74ED2"/>
    <w:rsid w:val="00D85856"/>
    <w:rsid w:val="00D97C3B"/>
    <w:rsid w:val="00DB399A"/>
    <w:rsid w:val="00DE3A22"/>
    <w:rsid w:val="00E049CF"/>
    <w:rsid w:val="00E060D5"/>
    <w:rsid w:val="00E07D6D"/>
    <w:rsid w:val="00E16164"/>
    <w:rsid w:val="00E227FC"/>
    <w:rsid w:val="00E520EA"/>
    <w:rsid w:val="00E651C5"/>
    <w:rsid w:val="00E81D21"/>
    <w:rsid w:val="00EA252A"/>
    <w:rsid w:val="00ED2A62"/>
    <w:rsid w:val="00ED39CA"/>
    <w:rsid w:val="00EE2B60"/>
    <w:rsid w:val="00F0653F"/>
    <w:rsid w:val="00F102CC"/>
    <w:rsid w:val="00F447A4"/>
    <w:rsid w:val="00F54C39"/>
    <w:rsid w:val="00F63F1B"/>
    <w:rsid w:val="00FA28D2"/>
    <w:rsid w:val="00FB6AF5"/>
    <w:rsid w:val="00FC5D8D"/>
    <w:rsid w:val="00FF2738"/>
    <w:rsid w:val="00FF49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B0A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rFonts w:ascii="Helvetica" w:hAnsi="Helvetica"/>
      <w:b/>
      <w:sz w:val="20"/>
    </w:rPr>
  </w:style>
  <w:style w:type="paragraph" w:styleId="Heading2">
    <w:name w:val="heading 2"/>
    <w:basedOn w:val="Normal"/>
    <w:next w:val="Normal"/>
    <w:qFormat/>
    <w:pPr>
      <w:keepNext/>
      <w:outlineLvl w:val="1"/>
    </w:pPr>
    <w:rPr>
      <w:rFonts w:ascii="Times" w:hAnsi="Times"/>
      <w:u w:val="single"/>
    </w:rPr>
  </w:style>
  <w:style w:type="paragraph" w:styleId="Heading3">
    <w:name w:val="heading 3"/>
    <w:basedOn w:val="Normal"/>
    <w:next w:val="Normal"/>
    <w:qFormat/>
    <w:pPr>
      <w:keepNext/>
      <w:jc w:val="center"/>
      <w:outlineLvl w:val="2"/>
    </w:pPr>
    <w:rPr>
      <w:rFonts w:ascii="Times New Roman" w:hAnsi="Times New Roman"/>
      <w:b/>
      <w:sz w:val="20"/>
    </w:rPr>
  </w:style>
  <w:style w:type="paragraph" w:styleId="Heading4">
    <w:name w:val="heading 4"/>
    <w:basedOn w:val="Normal"/>
    <w:next w:val="Normal"/>
    <w:qFormat/>
    <w:pPr>
      <w:keepNext/>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360"/>
      </w:tabs>
      <w:ind w:right="-720"/>
    </w:pPr>
    <w:rPr>
      <w:rFonts w:ascii="Helvetica" w:hAnsi="Helvetica"/>
      <w:sz w:val="20"/>
    </w:rPr>
  </w:style>
  <w:style w:type="paragraph" w:styleId="BodyTextIndent">
    <w:name w:val="Body Text Indent"/>
    <w:basedOn w:val="Normal"/>
    <w:pPr>
      <w:ind w:left="1350"/>
    </w:pPr>
    <w:rPr>
      <w:rFonts w:ascii="Helvetica" w:hAnsi="Helvetica"/>
      <w:sz w:val="20"/>
    </w:rPr>
  </w:style>
  <w:style w:type="paragraph" w:styleId="BodyText2">
    <w:name w:val="Body Text 2"/>
    <w:basedOn w:val="Normal"/>
    <w:rPr>
      <w:rFonts w:ascii="Helvetica" w:hAnsi="Helvetica"/>
      <w:sz w:val="20"/>
    </w:rPr>
  </w:style>
  <w:style w:type="paragraph" w:styleId="BodyTextIndent2">
    <w:name w:val="Body Text Indent 2"/>
    <w:basedOn w:val="Normal"/>
    <w:pPr>
      <w:ind w:left="1440"/>
    </w:pPr>
    <w:rPr>
      <w:rFonts w:ascii="Helvetica" w:hAnsi="Helvetica"/>
      <w:sz w:val="20"/>
    </w:r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sz w:val="28"/>
    </w:rPr>
  </w:style>
  <w:style w:type="paragraph" w:styleId="BodyText3">
    <w:name w:val="Body Text 3"/>
    <w:basedOn w:val="Normal"/>
    <w:pPr>
      <w:jc w:val="both"/>
    </w:pPr>
    <w:rPr>
      <w:rFonts w:ascii="Arial" w:hAnsi="Arial" w:cs="Arial"/>
    </w:rPr>
  </w:style>
  <w:style w:type="paragraph" w:styleId="PlainText">
    <w:name w:val="Plain Text"/>
    <w:basedOn w:val="Normal"/>
    <w:rPr>
      <w:rFonts w:ascii="Courier New" w:hAnsi="Courier New"/>
      <w:sz w:val="20"/>
    </w:rPr>
  </w:style>
  <w:style w:type="character" w:customStyle="1" w:styleId="pslongeditbox1">
    <w:name w:val="pslongeditbox1"/>
    <w:rsid w:val="007120E2"/>
    <w:rPr>
      <w:rFonts w:ascii="Arial" w:hAnsi="Arial" w:cs="Arial" w:hint="default"/>
      <w:b w:val="0"/>
      <w:bCs w:val="0"/>
      <w:i w:val="0"/>
      <w:iCs w:val="0"/>
      <w:color w:val="000000"/>
      <w:sz w:val="18"/>
      <w:szCs w:val="18"/>
    </w:rPr>
  </w:style>
  <w:style w:type="character" w:styleId="FollowedHyperlink">
    <w:name w:val="FollowedHyperlink"/>
    <w:basedOn w:val="DefaultParagraphFont"/>
    <w:rsid w:val="003042F7"/>
    <w:rPr>
      <w:color w:val="800080" w:themeColor="followedHyperlink"/>
      <w:u w:val="single"/>
    </w:rPr>
  </w:style>
  <w:style w:type="character" w:styleId="UnresolvedMention">
    <w:name w:val="Unresolved Mention"/>
    <w:basedOn w:val="DefaultParagraphFont"/>
    <w:rsid w:val="00955A40"/>
    <w:rPr>
      <w:color w:val="605E5C"/>
      <w:shd w:val="clear" w:color="auto" w:fill="E1DFDD"/>
    </w:rPr>
  </w:style>
  <w:style w:type="paragraph" w:styleId="ListParagraph">
    <w:name w:val="List Paragraph"/>
    <w:basedOn w:val="Normal"/>
    <w:rsid w:val="00827888"/>
    <w:pPr>
      <w:ind w:left="720"/>
      <w:contextualSpacing/>
    </w:pPr>
  </w:style>
  <w:style w:type="paragraph" w:styleId="NormalWeb">
    <w:name w:val="Normal (Web)"/>
    <w:basedOn w:val="Normal"/>
    <w:uiPriority w:val="99"/>
    <w:unhideWhenUsed/>
    <w:rsid w:val="00FA28D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328014">
      <w:bodyDiv w:val="1"/>
      <w:marLeft w:val="0"/>
      <w:marRight w:val="0"/>
      <w:marTop w:val="0"/>
      <w:marBottom w:val="0"/>
      <w:divBdr>
        <w:top w:val="none" w:sz="0" w:space="0" w:color="auto"/>
        <w:left w:val="none" w:sz="0" w:space="0" w:color="auto"/>
        <w:bottom w:val="none" w:sz="0" w:space="0" w:color="auto"/>
        <w:right w:val="none" w:sz="0" w:space="0" w:color="auto"/>
      </w:divBdr>
      <w:divsChild>
        <w:div w:id="824711591">
          <w:marLeft w:val="0"/>
          <w:marRight w:val="0"/>
          <w:marTop w:val="0"/>
          <w:marBottom w:val="0"/>
          <w:divBdr>
            <w:top w:val="none" w:sz="0" w:space="0" w:color="auto"/>
            <w:left w:val="none" w:sz="0" w:space="0" w:color="auto"/>
            <w:bottom w:val="none" w:sz="0" w:space="0" w:color="auto"/>
            <w:right w:val="none" w:sz="0" w:space="0" w:color="auto"/>
          </w:divBdr>
          <w:divsChild>
            <w:div w:id="869882334">
              <w:marLeft w:val="0"/>
              <w:marRight w:val="0"/>
              <w:marTop w:val="0"/>
              <w:marBottom w:val="0"/>
              <w:divBdr>
                <w:top w:val="none" w:sz="0" w:space="0" w:color="auto"/>
                <w:left w:val="none" w:sz="0" w:space="0" w:color="auto"/>
                <w:bottom w:val="none" w:sz="0" w:space="0" w:color="auto"/>
                <w:right w:val="none" w:sz="0" w:space="0" w:color="auto"/>
              </w:divBdr>
              <w:divsChild>
                <w:div w:id="11750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66722">
      <w:bodyDiv w:val="1"/>
      <w:marLeft w:val="0"/>
      <w:marRight w:val="0"/>
      <w:marTop w:val="0"/>
      <w:marBottom w:val="0"/>
      <w:divBdr>
        <w:top w:val="none" w:sz="0" w:space="0" w:color="auto"/>
        <w:left w:val="none" w:sz="0" w:space="0" w:color="auto"/>
        <w:bottom w:val="none" w:sz="0" w:space="0" w:color="auto"/>
        <w:right w:val="none" w:sz="0" w:space="0" w:color="auto"/>
      </w:divBdr>
    </w:div>
    <w:div w:id="831339594">
      <w:bodyDiv w:val="1"/>
      <w:marLeft w:val="0"/>
      <w:marRight w:val="0"/>
      <w:marTop w:val="0"/>
      <w:marBottom w:val="0"/>
      <w:divBdr>
        <w:top w:val="none" w:sz="0" w:space="0" w:color="auto"/>
        <w:left w:val="none" w:sz="0" w:space="0" w:color="auto"/>
        <w:bottom w:val="none" w:sz="0" w:space="0" w:color="auto"/>
        <w:right w:val="none" w:sz="0" w:space="0" w:color="auto"/>
      </w:divBdr>
      <w:divsChild>
        <w:div w:id="494414005">
          <w:marLeft w:val="374"/>
          <w:marRight w:val="0"/>
          <w:marTop w:val="0"/>
          <w:marBottom w:val="0"/>
          <w:divBdr>
            <w:top w:val="none" w:sz="0" w:space="0" w:color="auto"/>
            <w:left w:val="none" w:sz="0" w:space="0" w:color="auto"/>
            <w:bottom w:val="none" w:sz="0" w:space="0" w:color="auto"/>
            <w:right w:val="none" w:sz="0" w:space="0" w:color="auto"/>
          </w:divBdr>
        </w:div>
        <w:div w:id="666711577">
          <w:marLeft w:val="374"/>
          <w:marRight w:val="0"/>
          <w:marTop w:val="0"/>
          <w:marBottom w:val="0"/>
          <w:divBdr>
            <w:top w:val="none" w:sz="0" w:space="0" w:color="auto"/>
            <w:left w:val="none" w:sz="0" w:space="0" w:color="auto"/>
            <w:bottom w:val="none" w:sz="0" w:space="0" w:color="auto"/>
            <w:right w:val="none" w:sz="0" w:space="0" w:color="auto"/>
          </w:divBdr>
        </w:div>
        <w:div w:id="1204975111">
          <w:marLeft w:val="374"/>
          <w:marRight w:val="0"/>
          <w:marTop w:val="0"/>
          <w:marBottom w:val="0"/>
          <w:divBdr>
            <w:top w:val="none" w:sz="0" w:space="0" w:color="auto"/>
            <w:left w:val="none" w:sz="0" w:space="0" w:color="auto"/>
            <w:bottom w:val="none" w:sz="0" w:space="0" w:color="auto"/>
            <w:right w:val="none" w:sz="0" w:space="0" w:color="auto"/>
          </w:divBdr>
        </w:div>
        <w:div w:id="1768308067">
          <w:marLeft w:val="374"/>
          <w:marRight w:val="0"/>
          <w:marTop w:val="0"/>
          <w:marBottom w:val="0"/>
          <w:divBdr>
            <w:top w:val="none" w:sz="0" w:space="0" w:color="auto"/>
            <w:left w:val="none" w:sz="0" w:space="0" w:color="auto"/>
            <w:bottom w:val="none" w:sz="0" w:space="0" w:color="auto"/>
            <w:right w:val="none" w:sz="0" w:space="0" w:color="auto"/>
          </w:divBdr>
        </w:div>
      </w:divsChild>
    </w:div>
    <w:div w:id="905185514">
      <w:bodyDiv w:val="1"/>
      <w:marLeft w:val="0"/>
      <w:marRight w:val="0"/>
      <w:marTop w:val="0"/>
      <w:marBottom w:val="0"/>
      <w:divBdr>
        <w:top w:val="none" w:sz="0" w:space="0" w:color="auto"/>
        <w:left w:val="none" w:sz="0" w:space="0" w:color="auto"/>
        <w:bottom w:val="none" w:sz="0" w:space="0" w:color="auto"/>
        <w:right w:val="none" w:sz="0" w:space="0" w:color="auto"/>
      </w:divBdr>
    </w:div>
    <w:div w:id="11595416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788">
          <w:marLeft w:val="0"/>
          <w:marRight w:val="0"/>
          <w:marTop w:val="0"/>
          <w:marBottom w:val="0"/>
          <w:divBdr>
            <w:top w:val="none" w:sz="0" w:space="0" w:color="auto"/>
            <w:left w:val="none" w:sz="0" w:space="0" w:color="auto"/>
            <w:bottom w:val="none" w:sz="0" w:space="0" w:color="auto"/>
            <w:right w:val="none" w:sz="0" w:space="0" w:color="auto"/>
          </w:divBdr>
          <w:divsChild>
            <w:div w:id="1122266473">
              <w:marLeft w:val="0"/>
              <w:marRight w:val="0"/>
              <w:marTop w:val="0"/>
              <w:marBottom w:val="0"/>
              <w:divBdr>
                <w:top w:val="none" w:sz="0" w:space="0" w:color="auto"/>
                <w:left w:val="none" w:sz="0" w:space="0" w:color="auto"/>
                <w:bottom w:val="none" w:sz="0" w:space="0" w:color="auto"/>
                <w:right w:val="none" w:sz="0" w:space="0" w:color="auto"/>
              </w:divBdr>
              <w:divsChild>
                <w:div w:id="6144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40142">
      <w:bodyDiv w:val="1"/>
      <w:marLeft w:val="0"/>
      <w:marRight w:val="0"/>
      <w:marTop w:val="0"/>
      <w:marBottom w:val="0"/>
      <w:divBdr>
        <w:top w:val="none" w:sz="0" w:space="0" w:color="auto"/>
        <w:left w:val="none" w:sz="0" w:space="0" w:color="auto"/>
        <w:bottom w:val="none" w:sz="0" w:space="0" w:color="auto"/>
        <w:right w:val="none" w:sz="0" w:space="0" w:color="auto"/>
      </w:divBdr>
      <w:divsChild>
        <w:div w:id="1286036475">
          <w:marLeft w:val="0"/>
          <w:marRight w:val="0"/>
          <w:marTop w:val="0"/>
          <w:marBottom w:val="0"/>
          <w:divBdr>
            <w:top w:val="none" w:sz="0" w:space="0" w:color="auto"/>
            <w:left w:val="none" w:sz="0" w:space="0" w:color="auto"/>
            <w:bottom w:val="none" w:sz="0" w:space="0" w:color="auto"/>
            <w:right w:val="none" w:sz="0" w:space="0" w:color="auto"/>
          </w:divBdr>
          <w:divsChild>
            <w:div w:id="1776485445">
              <w:marLeft w:val="0"/>
              <w:marRight w:val="0"/>
              <w:marTop w:val="0"/>
              <w:marBottom w:val="0"/>
              <w:divBdr>
                <w:top w:val="none" w:sz="0" w:space="0" w:color="auto"/>
                <w:left w:val="none" w:sz="0" w:space="0" w:color="auto"/>
                <w:bottom w:val="none" w:sz="0" w:space="0" w:color="auto"/>
                <w:right w:val="none" w:sz="0" w:space="0" w:color="auto"/>
              </w:divBdr>
              <w:divsChild>
                <w:div w:id="14760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2732">
      <w:bodyDiv w:val="1"/>
      <w:marLeft w:val="0"/>
      <w:marRight w:val="0"/>
      <w:marTop w:val="0"/>
      <w:marBottom w:val="0"/>
      <w:divBdr>
        <w:top w:val="none" w:sz="0" w:space="0" w:color="auto"/>
        <w:left w:val="none" w:sz="0" w:space="0" w:color="auto"/>
        <w:bottom w:val="none" w:sz="0" w:space="0" w:color="auto"/>
        <w:right w:val="none" w:sz="0" w:space="0" w:color="auto"/>
      </w:divBdr>
      <w:divsChild>
        <w:div w:id="428623432">
          <w:marLeft w:val="0"/>
          <w:marRight w:val="0"/>
          <w:marTop w:val="0"/>
          <w:marBottom w:val="0"/>
          <w:divBdr>
            <w:top w:val="none" w:sz="0" w:space="0" w:color="auto"/>
            <w:left w:val="none" w:sz="0" w:space="0" w:color="auto"/>
            <w:bottom w:val="none" w:sz="0" w:space="0" w:color="auto"/>
            <w:right w:val="none" w:sz="0" w:space="0" w:color="auto"/>
          </w:divBdr>
          <w:divsChild>
            <w:div w:id="1007102566">
              <w:marLeft w:val="0"/>
              <w:marRight w:val="0"/>
              <w:marTop w:val="0"/>
              <w:marBottom w:val="0"/>
              <w:divBdr>
                <w:top w:val="none" w:sz="0" w:space="0" w:color="auto"/>
                <w:left w:val="none" w:sz="0" w:space="0" w:color="auto"/>
                <w:bottom w:val="none" w:sz="0" w:space="0" w:color="auto"/>
                <w:right w:val="none" w:sz="0" w:space="0" w:color="auto"/>
              </w:divBdr>
              <w:divsChild>
                <w:div w:id="12633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2672">
      <w:bodyDiv w:val="1"/>
      <w:marLeft w:val="0"/>
      <w:marRight w:val="0"/>
      <w:marTop w:val="0"/>
      <w:marBottom w:val="0"/>
      <w:divBdr>
        <w:top w:val="none" w:sz="0" w:space="0" w:color="auto"/>
        <w:left w:val="none" w:sz="0" w:space="0" w:color="auto"/>
        <w:bottom w:val="none" w:sz="0" w:space="0" w:color="auto"/>
        <w:right w:val="none" w:sz="0" w:space="0" w:color="auto"/>
      </w:divBdr>
    </w:div>
    <w:div w:id="1928149373">
      <w:bodyDiv w:val="1"/>
      <w:marLeft w:val="0"/>
      <w:marRight w:val="0"/>
      <w:marTop w:val="0"/>
      <w:marBottom w:val="0"/>
      <w:divBdr>
        <w:top w:val="none" w:sz="0" w:space="0" w:color="auto"/>
        <w:left w:val="none" w:sz="0" w:space="0" w:color="auto"/>
        <w:bottom w:val="none" w:sz="0" w:space="0" w:color="auto"/>
        <w:right w:val="none" w:sz="0" w:space="0" w:color="auto"/>
      </w:divBdr>
      <w:divsChild>
        <w:div w:id="1576206345">
          <w:marLeft w:val="0"/>
          <w:marRight w:val="0"/>
          <w:marTop w:val="0"/>
          <w:marBottom w:val="0"/>
          <w:divBdr>
            <w:top w:val="none" w:sz="0" w:space="0" w:color="auto"/>
            <w:left w:val="none" w:sz="0" w:space="0" w:color="auto"/>
            <w:bottom w:val="none" w:sz="0" w:space="0" w:color="auto"/>
            <w:right w:val="none" w:sz="0" w:space="0" w:color="auto"/>
          </w:divBdr>
          <w:divsChild>
            <w:div w:id="369303236">
              <w:marLeft w:val="0"/>
              <w:marRight w:val="0"/>
              <w:marTop w:val="0"/>
              <w:marBottom w:val="0"/>
              <w:divBdr>
                <w:top w:val="none" w:sz="0" w:space="0" w:color="auto"/>
                <w:left w:val="none" w:sz="0" w:space="0" w:color="auto"/>
                <w:bottom w:val="none" w:sz="0" w:space="0" w:color="auto"/>
                <w:right w:val="none" w:sz="0" w:space="0" w:color="auto"/>
              </w:divBdr>
              <w:divsChild>
                <w:div w:id="10624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betsycantwe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cantwell@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witter.com/BetsCantw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3437</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Lawrence Livermore National Laboratory____1609 Josephine Street</vt:lpstr>
    </vt:vector>
  </TitlesOfParts>
  <Company>LLNL/EPD</Company>
  <LinksUpToDate>false</LinksUpToDate>
  <CharactersWithSpaces>22989</CharactersWithSpaces>
  <SharedDoc>false</SharedDoc>
  <HLinks>
    <vt:vector size="6" baseType="variant">
      <vt:variant>
        <vt:i4>5832710</vt:i4>
      </vt:variant>
      <vt:variant>
        <vt:i4>0</vt:i4>
      </vt:variant>
      <vt:variant>
        <vt:i4>0</vt:i4>
      </vt:variant>
      <vt:variant>
        <vt:i4>5</vt:i4>
      </vt:variant>
      <vt:variant>
        <vt:lpwstr>mailto:eraye@well.com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 Livermore National Laboratory____1609 Josephine Street</dc:title>
  <dc:subject/>
  <dc:creator>EPD/ORAD</dc:creator>
  <cp:keywords/>
  <dc:description/>
  <cp:lastModifiedBy>Cantwell, Elizabeth R - (ecantwell)</cp:lastModifiedBy>
  <cp:revision>4</cp:revision>
  <cp:lastPrinted>2019-02-17T23:43:00Z</cp:lastPrinted>
  <dcterms:created xsi:type="dcterms:W3CDTF">2019-09-12T18:54:00Z</dcterms:created>
  <dcterms:modified xsi:type="dcterms:W3CDTF">2019-09-12T19:29:00Z</dcterms:modified>
</cp:coreProperties>
</file>