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464444" w:rsidRDefault="00BC5D95" w:rsidP="006E35D0">
      <w:pPr>
        <w:jc w:val="center"/>
        <w:rPr>
          <w:rFonts w:ascii="Times New Roman" w:hAnsi="Times New Roman" w:cs="Times New Roman"/>
          <w:b/>
          <w:bCs/>
          <w:color w:val="002060"/>
          <w:sz w:val="28"/>
          <w:szCs w:val="28"/>
        </w:rPr>
      </w:pPr>
      <w:r w:rsidRPr="00464444">
        <w:rPr>
          <w:rFonts w:ascii="Times New Roman" w:hAnsi="Times New Roman" w:cs="Times New Roman"/>
          <w:b/>
          <w:bCs/>
          <w:color w:val="002060"/>
          <w:sz w:val="28"/>
          <w:szCs w:val="28"/>
        </w:rPr>
        <w:t>University of Arizona</w:t>
      </w:r>
    </w:p>
    <w:p w14:paraId="0D627723" w14:textId="3E30C7B3" w:rsidR="00BC5D95" w:rsidRPr="00464444" w:rsidRDefault="00111470" w:rsidP="006E35D0">
      <w:pPr>
        <w:jc w:val="center"/>
        <w:rPr>
          <w:rFonts w:ascii="Times New Roman" w:hAnsi="Times New Roman" w:cs="Times New Roman"/>
          <w:b/>
          <w:bCs/>
          <w:color w:val="002060"/>
          <w:sz w:val="24"/>
          <w:szCs w:val="24"/>
        </w:rPr>
      </w:pPr>
      <w:r w:rsidRPr="00464444">
        <w:rPr>
          <w:rFonts w:ascii="Times New Roman" w:hAnsi="Times New Roman" w:cs="Times New Roman"/>
          <w:b/>
          <w:bCs/>
          <w:color w:val="002060"/>
          <w:sz w:val="24"/>
          <w:szCs w:val="24"/>
        </w:rPr>
        <w:t>Hydrogen Gas</w:t>
      </w:r>
      <w:r w:rsidR="00BC5D95" w:rsidRPr="00464444">
        <w:rPr>
          <w:rFonts w:ascii="Times New Roman" w:hAnsi="Times New Roman" w:cs="Times New Roman"/>
          <w:b/>
          <w:bCs/>
          <w:color w:val="002060"/>
          <w:sz w:val="24"/>
          <w:szCs w:val="24"/>
        </w:rPr>
        <w:t xml:space="preserve"> Standard Operating Procedure</w:t>
      </w:r>
    </w:p>
    <w:p w14:paraId="15814326" w14:textId="77777777" w:rsidR="00BC5D95" w:rsidRPr="00464444" w:rsidRDefault="00BC5D95" w:rsidP="00BC5D95">
      <w:pPr>
        <w:spacing w:after="0"/>
        <w:rPr>
          <w:rFonts w:ascii="Times New Roman" w:hAnsi="Times New Roman" w:cs="Times New Roman"/>
          <w:sz w:val="24"/>
          <w:szCs w:val="24"/>
        </w:rPr>
      </w:pPr>
    </w:p>
    <w:p w14:paraId="1AF9BC95" w14:textId="3B1F4214" w:rsidR="00BC5D95" w:rsidRPr="00464444" w:rsidRDefault="00BC5D95" w:rsidP="00BC5D95">
      <w:pPr>
        <w:spacing w:after="0"/>
        <w:rPr>
          <w:rFonts w:ascii="Times New Roman" w:hAnsi="Times New Roman" w:cs="Times New Roman"/>
          <w:i/>
          <w:sz w:val="24"/>
          <w:szCs w:val="24"/>
        </w:rPr>
      </w:pPr>
      <w:r w:rsidRPr="00464444">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464444" w:rsidRDefault="00BC5D95" w:rsidP="00BC5D95">
      <w:pPr>
        <w:spacing w:after="0"/>
        <w:rPr>
          <w:rFonts w:ascii="Times New Roman" w:hAnsi="Times New Roman" w:cs="Times New Roman"/>
          <w:sz w:val="24"/>
          <w:szCs w:val="24"/>
        </w:rPr>
      </w:pPr>
    </w:p>
    <w:p w14:paraId="7EBC30F7" w14:textId="77777777" w:rsidR="00BC5D95" w:rsidRPr="00464444" w:rsidRDefault="00BC5D95" w:rsidP="00BC5D95">
      <w:pPr>
        <w:spacing w:after="0"/>
        <w:rPr>
          <w:rFonts w:ascii="Times New Roman" w:hAnsi="Times New Roman" w:cs="Times New Roman"/>
          <w:sz w:val="24"/>
          <w:szCs w:val="24"/>
        </w:rPr>
      </w:pPr>
      <w:r w:rsidRPr="00464444">
        <w:rPr>
          <w:rFonts w:ascii="Times New Roman" w:hAnsi="Times New Roman" w:cs="Times New Roman"/>
          <w:b/>
          <w:color w:val="002060"/>
          <w:sz w:val="24"/>
          <w:szCs w:val="24"/>
        </w:rPr>
        <w:t>Title</w:t>
      </w:r>
      <w:r w:rsidRPr="00464444">
        <w:rPr>
          <w:rFonts w:ascii="Times New Roman" w:hAnsi="Times New Roman" w:cs="Times New Roman"/>
          <w:b/>
          <w:sz w:val="24"/>
          <w:szCs w:val="24"/>
        </w:rPr>
        <w:t xml:space="preserve">: </w:t>
      </w:r>
      <w:r w:rsidRPr="00464444">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464444">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464444" w:rsidRDefault="00BC5D95" w:rsidP="00BC5D95">
      <w:pPr>
        <w:spacing w:after="0"/>
        <w:rPr>
          <w:rFonts w:ascii="Times New Roman" w:hAnsi="Times New Roman" w:cs="Times New Roman"/>
          <w:sz w:val="24"/>
          <w:szCs w:val="24"/>
        </w:rPr>
      </w:pPr>
    </w:p>
    <w:p w14:paraId="287E3AE7" w14:textId="77777777" w:rsidR="00BC5D95" w:rsidRPr="00464444" w:rsidRDefault="00BC5D95" w:rsidP="00BC5D95">
      <w:pPr>
        <w:spacing w:after="0"/>
        <w:rPr>
          <w:rFonts w:ascii="Times New Roman" w:hAnsi="Times New Roman" w:cs="Times New Roman"/>
          <w:b/>
          <w:sz w:val="24"/>
          <w:szCs w:val="24"/>
        </w:rPr>
      </w:pPr>
      <w:r w:rsidRPr="00464444">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464444">
            <w:rPr>
              <w:rStyle w:val="PlaceholderText"/>
              <w:rFonts w:ascii="Times New Roman" w:hAnsi="Times New Roman" w:cs="Times New Roman"/>
              <w:color w:val="595959" w:themeColor="text1" w:themeTint="A6"/>
              <w:sz w:val="24"/>
              <w:szCs w:val="24"/>
              <w:highlight w:val="lightGray"/>
            </w:rPr>
            <w:t>Click here to enter text</w:t>
          </w:r>
        </w:sdtContent>
      </w:sdt>
      <w:r w:rsidRPr="00464444">
        <w:rPr>
          <w:rFonts w:ascii="Times New Roman" w:hAnsi="Times New Roman" w:cs="Times New Roman"/>
          <w:b/>
          <w:sz w:val="24"/>
          <w:szCs w:val="24"/>
        </w:rPr>
        <w:t xml:space="preserve">   </w:t>
      </w:r>
      <w:r w:rsidRPr="00464444">
        <w:rPr>
          <w:rFonts w:ascii="Times New Roman" w:hAnsi="Times New Roman" w:cs="Times New Roman"/>
          <w:b/>
          <w:color w:val="002060"/>
          <w:sz w:val="24"/>
          <w:szCs w:val="24"/>
        </w:rPr>
        <w:t>Approval #:</w:t>
      </w:r>
      <w:r w:rsidRPr="00464444">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464444">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464444" w:rsidRDefault="00BC5D95" w:rsidP="00BC5D95">
      <w:pPr>
        <w:spacing w:after="0"/>
        <w:rPr>
          <w:rFonts w:ascii="Times New Roman" w:hAnsi="Times New Roman" w:cs="Times New Roman"/>
          <w:sz w:val="24"/>
          <w:szCs w:val="24"/>
        </w:rPr>
      </w:pPr>
    </w:p>
    <w:p w14:paraId="467EA5FD" w14:textId="77777777" w:rsidR="00BC5D95" w:rsidRPr="00464444" w:rsidRDefault="00BC5D95" w:rsidP="00BC5D95">
      <w:pPr>
        <w:spacing w:after="0"/>
        <w:rPr>
          <w:rFonts w:ascii="Times New Roman" w:hAnsi="Times New Roman" w:cs="Times New Roman"/>
          <w:sz w:val="24"/>
          <w:szCs w:val="24"/>
        </w:rPr>
      </w:pPr>
      <w:r w:rsidRPr="00464444">
        <w:rPr>
          <w:rFonts w:ascii="Times New Roman" w:hAnsi="Times New Roman" w:cs="Times New Roman"/>
          <w:b/>
          <w:color w:val="002060"/>
          <w:sz w:val="24"/>
          <w:szCs w:val="24"/>
        </w:rPr>
        <w:t>Approval Holder Phone Number(s):</w:t>
      </w:r>
      <w:r w:rsidRPr="00464444">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464444">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464444" w:rsidRDefault="00BC5D95" w:rsidP="00BC5D95">
      <w:pPr>
        <w:spacing w:after="0"/>
        <w:rPr>
          <w:rFonts w:ascii="Times New Roman" w:hAnsi="Times New Roman" w:cs="Times New Roman"/>
          <w:sz w:val="24"/>
          <w:szCs w:val="24"/>
        </w:rPr>
      </w:pPr>
    </w:p>
    <w:p w14:paraId="79799F2B" w14:textId="77777777" w:rsidR="00BC5D95" w:rsidRPr="00464444" w:rsidRDefault="00BC5D95" w:rsidP="00BC5D95">
      <w:pPr>
        <w:spacing w:after="0"/>
        <w:rPr>
          <w:rFonts w:ascii="Times New Roman" w:hAnsi="Times New Roman" w:cs="Times New Roman"/>
          <w:sz w:val="24"/>
          <w:szCs w:val="24"/>
        </w:rPr>
      </w:pPr>
      <w:r w:rsidRPr="00464444">
        <w:rPr>
          <w:rFonts w:ascii="Times New Roman" w:hAnsi="Times New Roman" w:cs="Times New Roman"/>
          <w:b/>
          <w:color w:val="002060"/>
          <w:sz w:val="24"/>
          <w:szCs w:val="24"/>
        </w:rPr>
        <w:t>Approval Safety Coordinator (ASC):</w:t>
      </w:r>
      <w:r w:rsidRPr="00464444">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464444">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464444" w:rsidRDefault="00BC5D95" w:rsidP="00BC5D95">
      <w:pPr>
        <w:spacing w:after="0"/>
        <w:rPr>
          <w:rFonts w:ascii="Times New Roman" w:hAnsi="Times New Roman" w:cs="Times New Roman"/>
          <w:sz w:val="24"/>
          <w:szCs w:val="24"/>
        </w:rPr>
      </w:pPr>
    </w:p>
    <w:p w14:paraId="207BAD79" w14:textId="77777777" w:rsidR="00BC5D95" w:rsidRPr="00464444" w:rsidRDefault="00BC5D95" w:rsidP="00BC5D95">
      <w:pPr>
        <w:spacing w:after="0"/>
        <w:rPr>
          <w:rFonts w:ascii="Times New Roman" w:hAnsi="Times New Roman" w:cs="Times New Roman"/>
          <w:color w:val="002060"/>
          <w:sz w:val="24"/>
          <w:szCs w:val="24"/>
        </w:rPr>
      </w:pPr>
      <w:r w:rsidRPr="00464444">
        <w:rPr>
          <w:rFonts w:ascii="Times New Roman" w:hAnsi="Times New Roman" w:cs="Times New Roman"/>
          <w:b/>
          <w:color w:val="002060"/>
          <w:sz w:val="24"/>
          <w:szCs w:val="24"/>
        </w:rPr>
        <w:t>Approval Safety Coordinator Phone Number(s):</w:t>
      </w:r>
      <w:r w:rsidRPr="00464444">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464444">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464444" w:rsidRDefault="00BC5D95" w:rsidP="00BC5D95">
      <w:pPr>
        <w:spacing w:after="0"/>
        <w:rPr>
          <w:rFonts w:ascii="Times New Roman" w:hAnsi="Times New Roman" w:cs="Times New Roman"/>
          <w:sz w:val="24"/>
          <w:szCs w:val="24"/>
        </w:rPr>
      </w:pPr>
    </w:p>
    <w:p w14:paraId="6D74B677" w14:textId="77777777" w:rsidR="00BC5D95" w:rsidRPr="00464444" w:rsidRDefault="00BC5D95" w:rsidP="00BC5D95">
      <w:pPr>
        <w:spacing w:after="0"/>
        <w:rPr>
          <w:rFonts w:ascii="Times New Roman" w:hAnsi="Times New Roman" w:cs="Times New Roman"/>
          <w:b/>
          <w:sz w:val="24"/>
          <w:szCs w:val="24"/>
        </w:rPr>
      </w:pPr>
      <w:r w:rsidRPr="00464444">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464444">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464444" w:rsidRDefault="00BC5D95" w:rsidP="00BC5D95">
      <w:pPr>
        <w:spacing w:after="0"/>
        <w:rPr>
          <w:rFonts w:ascii="Times New Roman" w:hAnsi="Times New Roman" w:cs="Times New Roman"/>
          <w:sz w:val="24"/>
          <w:szCs w:val="24"/>
        </w:rPr>
      </w:pPr>
    </w:p>
    <w:p w14:paraId="6C99AA62" w14:textId="77777777" w:rsidR="00BC5D95" w:rsidRPr="00464444"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464444">
        <w:rPr>
          <w:rFonts w:ascii="Times New Roman" w:hAnsi="Times New Roman" w:cs="Times New Roman"/>
          <w:b/>
          <w:color w:val="002060"/>
          <w:sz w:val="24"/>
          <w:szCs w:val="24"/>
        </w:rPr>
        <w:t>Purpose</w:t>
      </w:r>
    </w:p>
    <w:p w14:paraId="5E2A6909" w14:textId="4D7ECE4E" w:rsidR="00BC5D95" w:rsidRPr="00464444" w:rsidRDefault="00BC5D95" w:rsidP="00BC5D95">
      <w:pPr>
        <w:spacing w:after="0"/>
        <w:rPr>
          <w:rFonts w:ascii="Times New Roman" w:hAnsi="Times New Roman" w:cs="Times New Roman"/>
          <w:sz w:val="24"/>
          <w:szCs w:val="24"/>
        </w:rPr>
      </w:pPr>
      <w:r w:rsidRPr="00464444">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howingPlcHdr/>
        </w:sdtPr>
        <w:sdtEndPr/>
        <w:sdtContent>
          <w:r w:rsidR="002F1D39" w:rsidRPr="00464444">
            <w:rPr>
              <w:rStyle w:val="PlaceholderText"/>
              <w:rFonts w:ascii="Times New Roman" w:hAnsi="Times New Roman" w:cs="Times New Roman"/>
              <w:color w:val="595959" w:themeColor="text1" w:themeTint="A6"/>
              <w:sz w:val="24"/>
              <w:highlight w:val="lightGray"/>
            </w:rPr>
            <w:t>Describe the procedure or process this SOP will address</w:t>
          </w:r>
        </w:sdtContent>
      </w:sdt>
      <w:r w:rsidRPr="00464444">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00464444">
            <w:rPr>
              <w:rStyle w:val="PlaceholderText"/>
              <w:rFonts w:ascii="Times New Roman" w:hAnsi="Times New Roman" w:cs="Times New Roman"/>
              <w:color w:val="595959" w:themeColor="text1" w:themeTint="A6"/>
              <w:sz w:val="24"/>
              <w:szCs w:val="24"/>
              <w:highlight w:val="lightGray"/>
            </w:rPr>
            <w:t>Enter AH’s name</w:t>
          </w:r>
        </w:sdtContent>
      </w:sdt>
      <w:r w:rsidRPr="00464444">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00464444">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0464444">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464444" w:rsidRDefault="00BC5D95" w:rsidP="00BC5D95">
      <w:pPr>
        <w:spacing w:after="0"/>
        <w:rPr>
          <w:rFonts w:ascii="Times New Roman" w:hAnsi="Times New Roman" w:cs="Times New Roman"/>
          <w:b/>
          <w:sz w:val="24"/>
          <w:szCs w:val="24"/>
        </w:rPr>
      </w:pPr>
    </w:p>
    <w:p w14:paraId="23B65827" w14:textId="77777777" w:rsidR="00BC5D95" w:rsidRPr="00464444"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464444">
        <w:rPr>
          <w:rFonts w:ascii="Times New Roman" w:hAnsi="Times New Roman" w:cs="Times New Roman"/>
          <w:b/>
          <w:color w:val="002060"/>
          <w:sz w:val="24"/>
          <w:szCs w:val="24"/>
        </w:rPr>
        <w:t>Scope</w:t>
      </w:r>
    </w:p>
    <w:p w14:paraId="256090AF" w14:textId="77777777" w:rsidR="00BC5D95" w:rsidRPr="00464444" w:rsidRDefault="00BC5D95" w:rsidP="00BC5D95">
      <w:pPr>
        <w:spacing w:after="0"/>
        <w:rPr>
          <w:rFonts w:ascii="Times New Roman" w:hAnsi="Times New Roman" w:cs="Times New Roman"/>
          <w:i/>
          <w:sz w:val="24"/>
          <w:szCs w:val="24"/>
        </w:rPr>
      </w:pPr>
      <w:r w:rsidRPr="00464444">
        <w:rPr>
          <w:rFonts w:ascii="Times New Roman" w:hAnsi="Times New Roman" w:cs="Times New Roman"/>
          <w:i/>
          <w:sz w:val="24"/>
          <w:szCs w:val="24"/>
          <w:highlight w:val="yellow"/>
        </w:rPr>
        <w:t>[Describe when this SOP applies and to whom this SOP applies.]</w:t>
      </w:r>
    </w:p>
    <w:p w14:paraId="049B4C1D" w14:textId="77777777" w:rsidR="00BC5D95" w:rsidRPr="00464444" w:rsidRDefault="00BC5D95" w:rsidP="00BC5D95">
      <w:pPr>
        <w:spacing w:after="0"/>
        <w:rPr>
          <w:rFonts w:ascii="Times New Roman" w:hAnsi="Times New Roman" w:cs="Times New Roman"/>
          <w:b/>
          <w:sz w:val="24"/>
          <w:szCs w:val="24"/>
        </w:rPr>
      </w:pPr>
    </w:p>
    <w:p w14:paraId="54C3B366" w14:textId="77777777" w:rsidR="00BC5D95" w:rsidRPr="00464444"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464444">
        <w:rPr>
          <w:rFonts w:ascii="Times New Roman" w:hAnsi="Times New Roman" w:cs="Times New Roman"/>
          <w:b/>
          <w:color w:val="002060"/>
          <w:sz w:val="24"/>
          <w:szCs w:val="24"/>
        </w:rPr>
        <w:t>Hazard Description</w:t>
      </w:r>
    </w:p>
    <w:p w14:paraId="5F68201F" w14:textId="25069F8E" w:rsidR="00BC5D95" w:rsidRPr="00464444" w:rsidRDefault="00BC5D95" w:rsidP="00BC5D95">
      <w:pPr>
        <w:spacing w:after="0"/>
        <w:ind w:left="29"/>
        <w:rPr>
          <w:rFonts w:ascii="Times New Roman" w:hAnsi="Times New Roman" w:cs="Times New Roman"/>
          <w:sz w:val="24"/>
          <w:szCs w:val="24"/>
        </w:rPr>
      </w:pPr>
    </w:p>
    <w:p w14:paraId="0A23D13F" w14:textId="0FC4D8FB" w:rsidR="00BC5D95" w:rsidRPr="00464444" w:rsidRDefault="00BC5D95" w:rsidP="00BC5D95">
      <w:pPr>
        <w:spacing w:after="0"/>
        <w:ind w:left="29"/>
        <w:rPr>
          <w:rFonts w:ascii="Times New Roman" w:hAnsi="Times New Roman" w:cs="Times New Roman"/>
          <w:i/>
          <w:sz w:val="24"/>
          <w:szCs w:val="24"/>
        </w:rPr>
      </w:pPr>
      <w:r w:rsidRPr="00464444">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61D9251E" w14:textId="1AFA7807" w:rsidR="00111470" w:rsidRDefault="00111470" w:rsidP="00111470">
      <w:pPr>
        <w:spacing w:after="0"/>
        <w:rPr>
          <w:rFonts w:ascii="Times New Roman" w:hAnsi="Times New Roman" w:cs="Times New Roman"/>
          <w:sz w:val="24"/>
          <w:szCs w:val="24"/>
        </w:rPr>
      </w:pPr>
    </w:p>
    <w:p w14:paraId="15DB6B47" w14:textId="3BC16493" w:rsidR="000C262A" w:rsidRDefault="000C262A" w:rsidP="00111470">
      <w:pPr>
        <w:spacing w:after="0"/>
        <w:rPr>
          <w:rFonts w:ascii="Times New Roman" w:hAnsi="Times New Roman" w:cs="Times New Roman"/>
          <w:sz w:val="24"/>
          <w:szCs w:val="24"/>
        </w:rPr>
      </w:pPr>
    </w:p>
    <w:p w14:paraId="053C256F" w14:textId="1930F450" w:rsidR="000C262A" w:rsidRPr="00464444" w:rsidRDefault="000C262A" w:rsidP="000C262A">
      <w:pPr>
        <w:spacing w:after="0"/>
        <w:jc w:val="center"/>
        <w:rPr>
          <w:rFonts w:ascii="Times New Roman" w:hAnsi="Times New Roman" w:cs="Times New Roman"/>
          <w:sz w:val="24"/>
          <w:szCs w:val="24"/>
        </w:rPr>
      </w:pPr>
      <w:r>
        <w:rPr>
          <w:noProof/>
        </w:rPr>
        <w:drawing>
          <wp:inline distT="0" distB="0" distL="0" distR="0" wp14:anchorId="0619713D" wp14:editId="3179EC3C">
            <wp:extent cx="1331958" cy="63406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9459" cy="637634"/>
                    </a:xfrm>
                    <a:prstGeom prst="rect">
                      <a:avLst/>
                    </a:prstGeom>
                  </pic:spPr>
                </pic:pic>
              </a:graphicData>
            </a:graphic>
          </wp:inline>
        </w:drawing>
      </w:r>
    </w:p>
    <w:p w14:paraId="1E328706" w14:textId="06CAE3D2" w:rsidR="00111470" w:rsidRPr="00464444" w:rsidRDefault="00111470" w:rsidP="00111470">
      <w:pPr>
        <w:spacing w:after="0"/>
        <w:ind w:left="29"/>
        <w:rPr>
          <w:rFonts w:ascii="Times New Roman" w:hAnsi="Times New Roman" w:cs="Times New Roman"/>
          <w:sz w:val="24"/>
          <w:szCs w:val="24"/>
        </w:rPr>
      </w:pPr>
      <w:r w:rsidRPr="00464444">
        <w:rPr>
          <w:rFonts w:ascii="Times New Roman" w:hAnsi="Times New Roman" w:cs="Times New Roman"/>
          <w:sz w:val="24"/>
          <w:szCs w:val="24"/>
        </w:rPr>
        <w:t>Hydrogen (H</w:t>
      </w:r>
      <w:r w:rsidRPr="00464444">
        <w:rPr>
          <w:rFonts w:ascii="Times New Roman" w:hAnsi="Times New Roman" w:cs="Times New Roman"/>
          <w:sz w:val="24"/>
          <w:szCs w:val="24"/>
          <w:vertAlign w:val="subscript"/>
        </w:rPr>
        <w:t>2</w:t>
      </w:r>
      <w:r w:rsidRPr="00464444">
        <w:rPr>
          <w:rFonts w:ascii="Times New Roman" w:hAnsi="Times New Roman" w:cs="Times New Roman"/>
          <w:sz w:val="24"/>
          <w:szCs w:val="24"/>
        </w:rPr>
        <w:t xml:space="preserve">) is a highly flammable gas. Hydrogen gas forms explosive mixtures with air if it is 4–74% concentrated and forms explosive mixtures with chlorine if it is 5–95% concentrated. The mixtures spontaneously explode by spark, heat or sunlight. Auto-ignition temperature </w:t>
      </w:r>
      <w:r w:rsidR="00AD13D3" w:rsidRPr="00464444">
        <w:rPr>
          <w:rFonts w:ascii="Times New Roman" w:hAnsi="Times New Roman" w:cs="Times New Roman"/>
          <w:sz w:val="24"/>
          <w:szCs w:val="24"/>
        </w:rPr>
        <w:t>(</w:t>
      </w:r>
      <w:r w:rsidRPr="00464444">
        <w:rPr>
          <w:rFonts w:ascii="Times New Roman" w:hAnsi="Times New Roman" w:cs="Times New Roman"/>
          <w:sz w:val="24"/>
          <w:szCs w:val="24"/>
        </w:rPr>
        <w:t>temperature of spontaneous ignition in air</w:t>
      </w:r>
      <w:r w:rsidR="00AD13D3" w:rsidRPr="00464444">
        <w:rPr>
          <w:rFonts w:ascii="Times New Roman" w:hAnsi="Times New Roman" w:cs="Times New Roman"/>
          <w:sz w:val="24"/>
          <w:szCs w:val="24"/>
        </w:rPr>
        <w:t>)</w:t>
      </w:r>
      <w:r w:rsidRPr="00464444">
        <w:rPr>
          <w:rFonts w:ascii="Times New Roman" w:hAnsi="Times New Roman" w:cs="Times New Roman"/>
          <w:sz w:val="24"/>
          <w:szCs w:val="24"/>
        </w:rPr>
        <w:t xml:space="preserve"> is 500 °C (932 °F). The detection of a burning </w:t>
      </w:r>
      <w:r w:rsidRPr="00464444">
        <w:rPr>
          <w:rFonts w:ascii="Times New Roman" w:hAnsi="Times New Roman" w:cs="Times New Roman"/>
          <w:sz w:val="24"/>
          <w:szCs w:val="24"/>
        </w:rPr>
        <w:lastRenderedPageBreak/>
        <w:t>hydrogen leak may require a flame detector; such leaks can be very dangerous. Hydrogen reacts with every oxidizing element</w:t>
      </w:r>
      <w:r w:rsidR="00AD13D3" w:rsidRPr="00464444">
        <w:rPr>
          <w:rFonts w:ascii="Times New Roman" w:hAnsi="Times New Roman" w:cs="Times New Roman"/>
          <w:sz w:val="24"/>
          <w:szCs w:val="24"/>
        </w:rPr>
        <w:t>, including other gases like oxygen or even compressed air</w:t>
      </w:r>
      <w:r w:rsidRPr="00464444">
        <w:rPr>
          <w:rFonts w:ascii="Times New Roman" w:hAnsi="Times New Roman" w:cs="Times New Roman"/>
          <w:sz w:val="24"/>
          <w:szCs w:val="24"/>
        </w:rPr>
        <w:t xml:space="preserve">. </w:t>
      </w:r>
    </w:p>
    <w:p w14:paraId="648912DD" w14:textId="77777777" w:rsidR="00111470" w:rsidRPr="00464444" w:rsidRDefault="00111470" w:rsidP="00111470">
      <w:pPr>
        <w:spacing w:after="0"/>
        <w:ind w:left="29"/>
        <w:rPr>
          <w:rFonts w:ascii="Times New Roman" w:hAnsi="Times New Roman" w:cs="Times New Roman"/>
          <w:sz w:val="24"/>
          <w:szCs w:val="24"/>
        </w:rPr>
      </w:pPr>
    </w:p>
    <w:p w14:paraId="3D811983" w14:textId="77777777" w:rsidR="00AD13D3" w:rsidRPr="00464444" w:rsidRDefault="00AD13D3" w:rsidP="00AD13D3">
      <w:pPr>
        <w:pStyle w:val="ListParagraph"/>
        <w:numPr>
          <w:ilvl w:val="0"/>
          <w:numId w:val="14"/>
        </w:numPr>
        <w:spacing w:after="0"/>
        <w:rPr>
          <w:rFonts w:ascii="Times New Roman" w:hAnsi="Times New Roman" w:cs="Times New Roman"/>
          <w:sz w:val="24"/>
          <w:szCs w:val="24"/>
        </w:rPr>
      </w:pPr>
      <w:r w:rsidRPr="00464444">
        <w:rPr>
          <w:rFonts w:ascii="Times New Roman" w:hAnsi="Times New Roman" w:cs="Times New Roman"/>
          <w:sz w:val="24"/>
          <w:szCs w:val="24"/>
        </w:rPr>
        <w:t>Physical hazards</w:t>
      </w:r>
    </w:p>
    <w:p w14:paraId="12BE6A4A" w14:textId="77777777" w:rsidR="00AD13D3" w:rsidRPr="00464444" w:rsidRDefault="00AD13D3" w:rsidP="00AD13D3">
      <w:pPr>
        <w:pStyle w:val="ListParagraph"/>
        <w:numPr>
          <w:ilvl w:val="1"/>
          <w:numId w:val="14"/>
        </w:numPr>
        <w:spacing w:after="0"/>
        <w:rPr>
          <w:rFonts w:ascii="Times New Roman" w:hAnsi="Times New Roman" w:cs="Times New Roman"/>
          <w:sz w:val="24"/>
          <w:szCs w:val="24"/>
        </w:rPr>
      </w:pPr>
      <w:r w:rsidRPr="00464444">
        <w:rPr>
          <w:rFonts w:ascii="Times New Roman" w:hAnsi="Times New Roman" w:cs="Times New Roman"/>
          <w:sz w:val="24"/>
          <w:szCs w:val="24"/>
        </w:rPr>
        <w:t>P</w:t>
      </w:r>
      <w:r w:rsidR="00111470" w:rsidRPr="00464444">
        <w:rPr>
          <w:rFonts w:ascii="Times New Roman" w:hAnsi="Times New Roman" w:cs="Times New Roman"/>
          <w:sz w:val="24"/>
          <w:szCs w:val="24"/>
        </w:rPr>
        <w:t>otential detonations and fires when mixed with air</w:t>
      </w:r>
      <w:r w:rsidRPr="00464444">
        <w:rPr>
          <w:rFonts w:ascii="Times New Roman" w:hAnsi="Times New Roman" w:cs="Times New Roman"/>
          <w:sz w:val="24"/>
          <w:szCs w:val="24"/>
        </w:rPr>
        <w:t xml:space="preserve">. Hydrogen gas leaking into external air may spontaneously ignite. </w:t>
      </w:r>
    </w:p>
    <w:p w14:paraId="445FB064" w14:textId="7D921C45" w:rsidR="00AD13D3" w:rsidRPr="00464444" w:rsidRDefault="00AD13D3" w:rsidP="00AD13D3">
      <w:pPr>
        <w:pStyle w:val="ListParagraph"/>
        <w:numPr>
          <w:ilvl w:val="1"/>
          <w:numId w:val="14"/>
        </w:numPr>
        <w:spacing w:after="0"/>
        <w:rPr>
          <w:rFonts w:ascii="Times New Roman" w:hAnsi="Times New Roman" w:cs="Times New Roman"/>
          <w:sz w:val="24"/>
          <w:szCs w:val="24"/>
        </w:rPr>
      </w:pPr>
      <w:r w:rsidRPr="00464444">
        <w:rPr>
          <w:rFonts w:ascii="Times New Roman" w:hAnsi="Times New Roman" w:cs="Times New Roman"/>
          <w:sz w:val="24"/>
          <w:szCs w:val="24"/>
        </w:rPr>
        <w:t xml:space="preserve">Hydrogen fire, while being extremely hot, is almost invisible, and thus can lead to accidental burns.  </w:t>
      </w:r>
    </w:p>
    <w:p w14:paraId="695387E9" w14:textId="1E42A0CC" w:rsidR="00AD13D3" w:rsidRPr="00464444" w:rsidRDefault="00AD13D3" w:rsidP="00AD13D3">
      <w:pPr>
        <w:pStyle w:val="ListParagraph"/>
        <w:numPr>
          <w:ilvl w:val="1"/>
          <w:numId w:val="14"/>
        </w:numPr>
        <w:spacing w:after="0"/>
        <w:rPr>
          <w:rFonts w:ascii="Times New Roman" w:hAnsi="Times New Roman" w:cs="Times New Roman"/>
          <w:sz w:val="24"/>
          <w:szCs w:val="24"/>
        </w:rPr>
      </w:pPr>
      <w:r w:rsidRPr="00464444">
        <w:rPr>
          <w:rFonts w:ascii="Times New Roman" w:hAnsi="Times New Roman" w:cs="Times New Roman"/>
          <w:sz w:val="24"/>
          <w:szCs w:val="24"/>
        </w:rPr>
        <w:t>Dissolves in many metals and may have adverse effects on metals, such as hydrogen embrittlement, leading to cracks and explosions.</w:t>
      </w:r>
    </w:p>
    <w:p w14:paraId="4F9091C7" w14:textId="7A326857" w:rsidR="00AD13D3" w:rsidRPr="00464444" w:rsidRDefault="00AD13D3" w:rsidP="00AD13D3">
      <w:pPr>
        <w:pStyle w:val="ListParagraph"/>
        <w:numPr>
          <w:ilvl w:val="0"/>
          <w:numId w:val="14"/>
        </w:numPr>
        <w:spacing w:after="0"/>
        <w:rPr>
          <w:rFonts w:ascii="Times New Roman" w:hAnsi="Times New Roman" w:cs="Times New Roman"/>
          <w:sz w:val="24"/>
          <w:szCs w:val="24"/>
        </w:rPr>
      </w:pPr>
      <w:r w:rsidRPr="00464444">
        <w:rPr>
          <w:rFonts w:ascii="Times New Roman" w:hAnsi="Times New Roman" w:cs="Times New Roman"/>
          <w:sz w:val="24"/>
          <w:szCs w:val="24"/>
        </w:rPr>
        <w:t>Health hazards</w:t>
      </w:r>
    </w:p>
    <w:p w14:paraId="1372BEF5" w14:textId="5E1672E5" w:rsidR="00111470" w:rsidRPr="00464444" w:rsidRDefault="00AD13D3" w:rsidP="00AD13D3">
      <w:pPr>
        <w:pStyle w:val="ListParagraph"/>
        <w:numPr>
          <w:ilvl w:val="1"/>
          <w:numId w:val="14"/>
        </w:numPr>
        <w:spacing w:after="0"/>
        <w:rPr>
          <w:rFonts w:ascii="Times New Roman" w:hAnsi="Times New Roman" w:cs="Times New Roman"/>
          <w:sz w:val="24"/>
          <w:szCs w:val="24"/>
        </w:rPr>
      </w:pPr>
      <w:r w:rsidRPr="00464444">
        <w:rPr>
          <w:rFonts w:ascii="Times New Roman" w:hAnsi="Times New Roman" w:cs="Times New Roman"/>
          <w:sz w:val="24"/>
          <w:szCs w:val="24"/>
        </w:rPr>
        <w:t xml:space="preserve">Displaces oxygen in the air and acts as a simple </w:t>
      </w:r>
      <w:r w:rsidR="00111470" w:rsidRPr="00464444">
        <w:rPr>
          <w:rFonts w:ascii="Times New Roman" w:hAnsi="Times New Roman" w:cs="Times New Roman"/>
          <w:sz w:val="24"/>
          <w:szCs w:val="24"/>
        </w:rPr>
        <w:t>asphyxiant</w:t>
      </w:r>
      <w:r w:rsidRPr="00464444">
        <w:rPr>
          <w:rFonts w:ascii="Times New Roman" w:hAnsi="Times New Roman" w:cs="Times New Roman"/>
          <w:sz w:val="24"/>
          <w:szCs w:val="24"/>
        </w:rPr>
        <w:t xml:space="preserve"> by reducing the partial pressure of oxygen.</w:t>
      </w:r>
      <w:r w:rsidR="00111470" w:rsidRPr="00464444">
        <w:rPr>
          <w:rFonts w:ascii="Times New Roman" w:hAnsi="Times New Roman" w:cs="Times New Roman"/>
          <w:sz w:val="24"/>
          <w:szCs w:val="24"/>
        </w:rPr>
        <w:t xml:space="preserve"> </w:t>
      </w:r>
    </w:p>
    <w:p w14:paraId="67D7E818" w14:textId="77777777" w:rsidR="00111470" w:rsidRPr="00464444" w:rsidRDefault="00111470" w:rsidP="00BC5D95">
      <w:pPr>
        <w:spacing w:after="0"/>
        <w:ind w:left="29"/>
        <w:rPr>
          <w:rFonts w:ascii="Times New Roman" w:hAnsi="Times New Roman" w:cs="Times New Roman"/>
          <w:sz w:val="24"/>
          <w:szCs w:val="24"/>
        </w:rPr>
      </w:pPr>
    </w:p>
    <w:p w14:paraId="5ECA3C07" w14:textId="209E20BC" w:rsidR="00E14FF3" w:rsidRPr="00464444"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464444">
        <w:rPr>
          <w:rFonts w:ascii="Times New Roman" w:hAnsi="Times New Roman" w:cs="Times New Roman"/>
          <w:b/>
          <w:color w:val="002060"/>
          <w:sz w:val="24"/>
          <w:szCs w:val="24"/>
        </w:rPr>
        <w:t>Process &amp; Hazard Controls</w:t>
      </w:r>
    </w:p>
    <w:p w14:paraId="6D5AA024" w14:textId="77777777" w:rsidR="00E14FF3" w:rsidRPr="00464444"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464444" w:rsidRDefault="00E14FF3" w:rsidP="00E14FF3">
      <w:pPr>
        <w:spacing w:after="0"/>
        <w:rPr>
          <w:rFonts w:ascii="Times New Roman" w:hAnsi="Times New Roman" w:cs="Times New Roman"/>
          <w:i/>
          <w:sz w:val="24"/>
          <w:szCs w:val="24"/>
        </w:rPr>
      </w:pPr>
      <w:r w:rsidRPr="00464444">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464444">
          <w:rPr>
            <w:rStyle w:val="Hyperlink"/>
            <w:rFonts w:ascii="Times New Roman" w:hAnsi="Times New Roman" w:cs="Times New Roman"/>
            <w:i/>
            <w:sz w:val="24"/>
            <w:szCs w:val="24"/>
            <w:highlight w:val="yellow"/>
          </w:rPr>
          <w:t>hierarchy of controls</w:t>
        </w:r>
      </w:hyperlink>
      <w:r w:rsidRPr="00464444">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464444" w:rsidRDefault="00BC5D95" w:rsidP="00BC5D95">
      <w:pPr>
        <w:spacing w:after="0"/>
        <w:rPr>
          <w:rFonts w:ascii="Times New Roman" w:hAnsi="Times New Roman" w:cs="Times New Roman"/>
          <w:bCs/>
          <w:sz w:val="24"/>
          <w:szCs w:val="24"/>
        </w:rPr>
      </w:pPr>
    </w:p>
    <w:p w14:paraId="2379B7B4" w14:textId="492E9669" w:rsidR="00BC5D95" w:rsidRPr="00464444"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464444">
        <w:rPr>
          <w:rFonts w:ascii="Times New Roman" w:hAnsi="Times New Roman" w:cs="Times New Roman"/>
          <w:b/>
          <w:color w:val="002060"/>
          <w:sz w:val="24"/>
          <w:szCs w:val="24"/>
        </w:rPr>
        <w:t>Elimination/Substitution</w:t>
      </w:r>
    </w:p>
    <w:p w14:paraId="1B4D0500" w14:textId="77777777" w:rsidR="00BC5D95" w:rsidRPr="00464444" w:rsidRDefault="00BC5D95" w:rsidP="00BC5D95">
      <w:pPr>
        <w:spacing w:after="0"/>
        <w:rPr>
          <w:rFonts w:ascii="Times New Roman" w:hAnsi="Times New Roman" w:cs="Times New Roman"/>
          <w:b/>
          <w:color w:val="002060"/>
          <w:sz w:val="24"/>
          <w:szCs w:val="24"/>
        </w:rPr>
      </w:pPr>
    </w:p>
    <w:p w14:paraId="6439C4C3" w14:textId="77777777" w:rsidR="00270DD1" w:rsidRPr="00464444" w:rsidRDefault="00270DD1" w:rsidP="00270DD1">
      <w:pPr>
        <w:spacing w:after="0"/>
        <w:ind w:left="29"/>
        <w:rPr>
          <w:rFonts w:ascii="Times New Roman" w:hAnsi="Times New Roman" w:cs="Times New Roman"/>
          <w:i/>
          <w:sz w:val="24"/>
          <w:szCs w:val="24"/>
        </w:rPr>
      </w:pPr>
      <w:r w:rsidRPr="00464444">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Delete this section if you are unable to eliminate or substitute.]  </w:t>
      </w:r>
    </w:p>
    <w:p w14:paraId="6D4192A6" w14:textId="77777777" w:rsidR="00BC5D95" w:rsidRPr="00464444" w:rsidRDefault="00BC5D95" w:rsidP="00BC5D95">
      <w:pPr>
        <w:pStyle w:val="ListParagraph"/>
        <w:spacing w:after="0"/>
        <w:ind w:left="1440"/>
        <w:contextualSpacing w:val="0"/>
        <w:rPr>
          <w:rFonts w:ascii="Times New Roman" w:hAnsi="Times New Roman" w:cs="Times New Roman"/>
          <w:b/>
          <w:color w:val="002060"/>
          <w:sz w:val="24"/>
          <w:szCs w:val="24"/>
        </w:rPr>
      </w:pPr>
    </w:p>
    <w:p w14:paraId="4F7E7A67" w14:textId="71995C60" w:rsidR="00BC5D95" w:rsidRPr="00464444"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464444">
        <w:rPr>
          <w:rFonts w:ascii="Times New Roman" w:hAnsi="Times New Roman" w:cs="Times New Roman"/>
          <w:b/>
          <w:color w:val="002060"/>
          <w:sz w:val="24"/>
          <w:szCs w:val="24"/>
        </w:rPr>
        <w:t xml:space="preserve">Engineering Controls </w:t>
      </w:r>
    </w:p>
    <w:p w14:paraId="7FB275D8" w14:textId="3EB9B2EC" w:rsidR="00BC5D95" w:rsidRPr="00464444" w:rsidRDefault="00BC5D95" w:rsidP="00BC5D95">
      <w:pPr>
        <w:spacing w:after="0"/>
        <w:rPr>
          <w:rFonts w:ascii="Times New Roman" w:hAnsi="Times New Roman" w:cs="Times New Roman"/>
          <w:bCs/>
          <w:sz w:val="24"/>
          <w:szCs w:val="24"/>
        </w:rPr>
      </w:pPr>
    </w:p>
    <w:p w14:paraId="46E87A07" w14:textId="63C3E4EB" w:rsidR="00BC5D95" w:rsidRPr="00464444" w:rsidRDefault="00BC5D95" w:rsidP="00BC5D95">
      <w:pPr>
        <w:spacing w:after="0"/>
        <w:ind w:left="29"/>
        <w:rPr>
          <w:rFonts w:ascii="Times New Roman" w:hAnsi="Times New Roman" w:cs="Times New Roman"/>
          <w:i/>
          <w:sz w:val="24"/>
          <w:szCs w:val="24"/>
        </w:rPr>
      </w:pPr>
      <w:r w:rsidRPr="00464444">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7511CCBE" w14:textId="5D25A980" w:rsidR="00BC5D95" w:rsidRPr="00464444" w:rsidRDefault="00BC5D95" w:rsidP="00BC5D95">
      <w:pPr>
        <w:spacing w:after="0"/>
        <w:rPr>
          <w:rFonts w:ascii="Times New Roman" w:hAnsi="Times New Roman" w:cs="Times New Roman"/>
          <w:bCs/>
          <w:sz w:val="24"/>
          <w:szCs w:val="24"/>
        </w:rPr>
      </w:pPr>
    </w:p>
    <w:p w14:paraId="36F654D2" w14:textId="51A1CB5C" w:rsidR="003E4BB9" w:rsidRDefault="006F11F0" w:rsidP="006F11F0">
      <w:pPr>
        <w:pStyle w:val="ListParagraph"/>
        <w:numPr>
          <w:ilvl w:val="0"/>
          <w:numId w:val="15"/>
        </w:numPr>
        <w:spacing w:after="0"/>
        <w:rPr>
          <w:rFonts w:ascii="Times New Roman" w:hAnsi="Times New Roman" w:cs="Times New Roman"/>
          <w:bCs/>
          <w:sz w:val="24"/>
          <w:szCs w:val="24"/>
        </w:rPr>
      </w:pPr>
      <w:r>
        <w:rPr>
          <w:rFonts w:ascii="Times New Roman" w:hAnsi="Times New Roman" w:cs="Times New Roman"/>
          <w:bCs/>
          <w:sz w:val="24"/>
          <w:szCs w:val="24"/>
        </w:rPr>
        <w:t>Fume hood or gas cabinets can be used to stored hydrogen cylinders and reduce potential hazards from leaks or fires.</w:t>
      </w:r>
    </w:p>
    <w:p w14:paraId="43A37A91" w14:textId="54A817F1" w:rsidR="006F11F0" w:rsidRPr="00464444" w:rsidRDefault="006F11F0" w:rsidP="006F11F0">
      <w:pPr>
        <w:pStyle w:val="ListParagraph"/>
        <w:numPr>
          <w:ilvl w:val="0"/>
          <w:numId w:val="15"/>
        </w:numPr>
        <w:spacing w:after="0"/>
        <w:rPr>
          <w:rFonts w:ascii="Times New Roman" w:hAnsi="Times New Roman" w:cs="Times New Roman"/>
          <w:bCs/>
          <w:sz w:val="24"/>
          <w:szCs w:val="24"/>
        </w:rPr>
      </w:pPr>
      <w:r>
        <w:rPr>
          <w:rFonts w:ascii="Times New Roman" w:hAnsi="Times New Roman" w:cs="Times New Roman"/>
          <w:bCs/>
          <w:sz w:val="24"/>
          <w:szCs w:val="24"/>
        </w:rPr>
        <w:t>Regulators should have a backflow arrestor to prevent explosions.</w:t>
      </w:r>
    </w:p>
    <w:p w14:paraId="1FDE1085" w14:textId="77777777" w:rsidR="003E4BB9" w:rsidRPr="00464444" w:rsidRDefault="003E4BB9" w:rsidP="003E4BB9">
      <w:pPr>
        <w:pStyle w:val="ListParagraph"/>
        <w:spacing w:after="0"/>
        <w:ind w:left="1440"/>
        <w:rPr>
          <w:rFonts w:ascii="Times New Roman" w:hAnsi="Times New Roman" w:cs="Times New Roman"/>
          <w:bCs/>
          <w:sz w:val="24"/>
          <w:szCs w:val="24"/>
        </w:rPr>
      </w:pPr>
    </w:p>
    <w:p w14:paraId="7C5FEC41" w14:textId="76E5BC20" w:rsidR="00BC5D95" w:rsidRPr="00464444" w:rsidRDefault="00BC5D95" w:rsidP="003E4BB9">
      <w:pPr>
        <w:pStyle w:val="ListParagraph"/>
        <w:numPr>
          <w:ilvl w:val="1"/>
          <w:numId w:val="1"/>
        </w:numPr>
        <w:spacing w:after="0"/>
        <w:contextualSpacing w:val="0"/>
        <w:rPr>
          <w:rFonts w:ascii="Times New Roman" w:hAnsi="Times New Roman" w:cs="Times New Roman"/>
          <w:b/>
          <w:color w:val="002060"/>
          <w:sz w:val="24"/>
          <w:szCs w:val="24"/>
        </w:rPr>
      </w:pPr>
      <w:r w:rsidRPr="00464444">
        <w:rPr>
          <w:rFonts w:ascii="Times New Roman" w:hAnsi="Times New Roman" w:cs="Times New Roman"/>
          <w:b/>
          <w:color w:val="002060"/>
          <w:sz w:val="24"/>
          <w:szCs w:val="24"/>
        </w:rPr>
        <w:t>Work Practices</w:t>
      </w:r>
    </w:p>
    <w:p w14:paraId="666F161A" w14:textId="324F5866" w:rsidR="00BC5D95" w:rsidRPr="00464444" w:rsidRDefault="00BC5D95" w:rsidP="00BC5D95">
      <w:pPr>
        <w:spacing w:after="0"/>
        <w:rPr>
          <w:rFonts w:ascii="Times New Roman" w:hAnsi="Times New Roman" w:cs="Times New Roman"/>
          <w:b/>
          <w:color w:val="002060"/>
          <w:sz w:val="24"/>
          <w:szCs w:val="24"/>
        </w:rPr>
      </w:pPr>
    </w:p>
    <w:p w14:paraId="09BE65D2" w14:textId="539A4FE0" w:rsidR="00BC5D95" w:rsidRPr="00464444" w:rsidRDefault="00BC5D95" w:rsidP="00BC5D95">
      <w:pPr>
        <w:spacing w:after="0"/>
        <w:ind w:left="29"/>
        <w:rPr>
          <w:rFonts w:ascii="Times New Roman" w:hAnsi="Times New Roman" w:cs="Times New Roman"/>
          <w:i/>
          <w:sz w:val="24"/>
          <w:szCs w:val="24"/>
        </w:rPr>
      </w:pPr>
      <w:r w:rsidRPr="00464444">
        <w:rPr>
          <w:rFonts w:ascii="Times New Roman" w:hAnsi="Times New Roman" w:cs="Times New Roman"/>
          <w:i/>
          <w:sz w:val="24"/>
          <w:szCs w:val="24"/>
          <w:highlight w:val="yellow"/>
        </w:rPr>
        <w:t xml:space="preserve">[Describe any work practices (e.g. staggering schedules, additional cleaning measures for particulates, etc.) that are used to safely accomplish the task.]  </w:t>
      </w:r>
    </w:p>
    <w:p w14:paraId="530B631A" w14:textId="01CB0537" w:rsidR="00BC5D95" w:rsidRPr="00464444" w:rsidRDefault="00BC5D95" w:rsidP="00111470">
      <w:pPr>
        <w:spacing w:after="0"/>
        <w:rPr>
          <w:rFonts w:ascii="Times New Roman" w:hAnsi="Times New Roman" w:cs="Times New Roman"/>
          <w:b/>
          <w:color w:val="002060"/>
          <w:sz w:val="24"/>
          <w:szCs w:val="24"/>
        </w:rPr>
      </w:pPr>
    </w:p>
    <w:p w14:paraId="0BB3E826" w14:textId="300EAFD3" w:rsidR="00111470" w:rsidRPr="00464444" w:rsidRDefault="00111470" w:rsidP="00111470">
      <w:pPr>
        <w:pStyle w:val="ListParagraph"/>
        <w:numPr>
          <w:ilvl w:val="0"/>
          <w:numId w:val="12"/>
        </w:numPr>
        <w:spacing w:after="0"/>
        <w:rPr>
          <w:rFonts w:ascii="Times New Roman" w:hAnsi="Times New Roman" w:cs="Times New Roman"/>
          <w:sz w:val="24"/>
          <w:szCs w:val="24"/>
        </w:rPr>
      </w:pPr>
      <w:r w:rsidRPr="00464444">
        <w:rPr>
          <w:rFonts w:ascii="Times New Roman" w:hAnsi="Times New Roman" w:cs="Times New Roman"/>
          <w:sz w:val="24"/>
          <w:szCs w:val="24"/>
        </w:rPr>
        <w:t xml:space="preserve">Have lab buddy system when working with highly flammable gases such as Hydrogen, Ethane, Methane, Acetylene etc. </w:t>
      </w:r>
    </w:p>
    <w:p w14:paraId="4FE12B22" w14:textId="77777777" w:rsidR="00111470" w:rsidRPr="00464444" w:rsidRDefault="00111470" w:rsidP="00111470">
      <w:pPr>
        <w:pStyle w:val="ListParagraph"/>
        <w:numPr>
          <w:ilvl w:val="0"/>
          <w:numId w:val="12"/>
        </w:numPr>
        <w:spacing w:after="0"/>
        <w:rPr>
          <w:rFonts w:ascii="Times New Roman" w:hAnsi="Times New Roman" w:cs="Times New Roman"/>
          <w:sz w:val="24"/>
          <w:szCs w:val="24"/>
        </w:rPr>
      </w:pPr>
      <w:r w:rsidRPr="00464444">
        <w:rPr>
          <w:rFonts w:ascii="Times New Roman" w:hAnsi="Times New Roman" w:cs="Times New Roman"/>
          <w:sz w:val="24"/>
          <w:szCs w:val="24"/>
        </w:rPr>
        <w:t xml:space="preserve">Eliminate likely ignition sources, and suspect unknown ignition sources. </w:t>
      </w:r>
    </w:p>
    <w:p w14:paraId="0C408F19" w14:textId="77777777" w:rsidR="00111470" w:rsidRPr="00464444" w:rsidRDefault="00111470" w:rsidP="00111470">
      <w:pPr>
        <w:pStyle w:val="ListParagraph"/>
        <w:numPr>
          <w:ilvl w:val="0"/>
          <w:numId w:val="12"/>
        </w:numPr>
        <w:spacing w:after="0"/>
        <w:rPr>
          <w:rFonts w:ascii="Times New Roman" w:hAnsi="Times New Roman" w:cs="Times New Roman"/>
          <w:sz w:val="24"/>
          <w:szCs w:val="24"/>
        </w:rPr>
      </w:pPr>
      <w:r w:rsidRPr="00464444">
        <w:rPr>
          <w:rFonts w:ascii="Times New Roman" w:hAnsi="Times New Roman" w:cs="Times New Roman"/>
          <w:sz w:val="24"/>
          <w:szCs w:val="24"/>
        </w:rPr>
        <w:lastRenderedPageBreak/>
        <w:t xml:space="preserve">Store hydrogen gas cylinders away from electrical panels and emergency eyewash &amp; safety shower.  </w:t>
      </w:r>
    </w:p>
    <w:p w14:paraId="23BE5A19" w14:textId="73BEDA3B" w:rsidR="00111470" w:rsidRPr="00464444" w:rsidRDefault="00111470" w:rsidP="00111470">
      <w:pPr>
        <w:pStyle w:val="ListParagraph"/>
        <w:numPr>
          <w:ilvl w:val="0"/>
          <w:numId w:val="12"/>
        </w:numPr>
        <w:spacing w:after="0"/>
        <w:rPr>
          <w:rFonts w:ascii="Times New Roman" w:hAnsi="Times New Roman" w:cs="Times New Roman"/>
          <w:sz w:val="24"/>
          <w:szCs w:val="24"/>
        </w:rPr>
      </w:pPr>
      <w:r w:rsidRPr="00464444">
        <w:rPr>
          <w:rFonts w:ascii="Times New Roman" w:hAnsi="Times New Roman" w:cs="Times New Roman"/>
          <w:sz w:val="24"/>
          <w:szCs w:val="24"/>
        </w:rPr>
        <w:t xml:space="preserve">Always assume hydrogen is present and verify the system has been purged to less than 1 percent when performing system maintenance on a hydrogen system. Inert gases such as </w:t>
      </w:r>
      <w:r w:rsidR="000E16E3" w:rsidRPr="00464444">
        <w:rPr>
          <w:rFonts w:ascii="Times New Roman" w:hAnsi="Times New Roman" w:cs="Times New Roman"/>
          <w:sz w:val="24"/>
          <w:szCs w:val="24"/>
        </w:rPr>
        <w:t>n</w:t>
      </w:r>
      <w:r w:rsidRPr="00464444">
        <w:rPr>
          <w:rFonts w:ascii="Times New Roman" w:hAnsi="Times New Roman" w:cs="Times New Roman"/>
          <w:sz w:val="24"/>
          <w:szCs w:val="24"/>
        </w:rPr>
        <w:t xml:space="preserve">itrogen </w:t>
      </w:r>
      <w:r w:rsidR="000E16E3" w:rsidRPr="00464444">
        <w:rPr>
          <w:rFonts w:ascii="Times New Roman" w:hAnsi="Times New Roman" w:cs="Times New Roman"/>
          <w:sz w:val="24"/>
          <w:szCs w:val="24"/>
        </w:rPr>
        <w:t>and a</w:t>
      </w:r>
      <w:r w:rsidRPr="00464444">
        <w:rPr>
          <w:rFonts w:ascii="Times New Roman" w:hAnsi="Times New Roman" w:cs="Times New Roman"/>
          <w:sz w:val="24"/>
          <w:szCs w:val="24"/>
        </w:rPr>
        <w:t xml:space="preserve">rgon can be used for purging.  </w:t>
      </w:r>
    </w:p>
    <w:p w14:paraId="7694E874" w14:textId="77777777" w:rsidR="00111470" w:rsidRPr="00464444" w:rsidRDefault="00111470" w:rsidP="00111470">
      <w:pPr>
        <w:pStyle w:val="ListParagraph"/>
        <w:numPr>
          <w:ilvl w:val="0"/>
          <w:numId w:val="12"/>
        </w:numPr>
        <w:spacing w:after="0"/>
        <w:rPr>
          <w:rFonts w:ascii="Times New Roman" w:hAnsi="Times New Roman" w:cs="Times New Roman"/>
          <w:sz w:val="24"/>
          <w:szCs w:val="24"/>
        </w:rPr>
      </w:pPr>
      <w:r w:rsidRPr="00464444">
        <w:rPr>
          <w:rFonts w:ascii="Times New Roman" w:hAnsi="Times New Roman" w:cs="Times New Roman"/>
          <w:sz w:val="24"/>
          <w:szCs w:val="24"/>
        </w:rPr>
        <w:t xml:space="preserve">Always use Stainless Steel (SS) tubing to convey hydrogen gas. Teflon tubing is okay if specified by the manufacturer.  </w:t>
      </w:r>
    </w:p>
    <w:p w14:paraId="49A6ADA4" w14:textId="77777777" w:rsidR="00111470" w:rsidRPr="00464444" w:rsidRDefault="00111470" w:rsidP="00111470">
      <w:pPr>
        <w:pStyle w:val="ListParagraph"/>
        <w:numPr>
          <w:ilvl w:val="0"/>
          <w:numId w:val="12"/>
        </w:numPr>
        <w:spacing w:after="0"/>
        <w:rPr>
          <w:rFonts w:ascii="Times New Roman" w:hAnsi="Times New Roman" w:cs="Times New Roman"/>
          <w:sz w:val="24"/>
          <w:szCs w:val="24"/>
        </w:rPr>
      </w:pPr>
      <w:r w:rsidRPr="00464444">
        <w:rPr>
          <w:rFonts w:ascii="Times New Roman" w:hAnsi="Times New Roman" w:cs="Times New Roman"/>
          <w:sz w:val="24"/>
          <w:szCs w:val="24"/>
        </w:rPr>
        <w:t xml:space="preserve">Remove the regulator and place the safety cap on, when the cylinder is not in constant use.  </w:t>
      </w:r>
    </w:p>
    <w:p w14:paraId="1A603E07" w14:textId="77777777" w:rsidR="00111470" w:rsidRPr="00464444" w:rsidRDefault="00111470" w:rsidP="00111470">
      <w:pPr>
        <w:pStyle w:val="ListParagraph"/>
        <w:numPr>
          <w:ilvl w:val="0"/>
          <w:numId w:val="12"/>
        </w:numPr>
        <w:spacing w:after="0"/>
        <w:rPr>
          <w:rFonts w:ascii="Times New Roman" w:hAnsi="Times New Roman" w:cs="Times New Roman"/>
          <w:sz w:val="24"/>
          <w:szCs w:val="24"/>
        </w:rPr>
      </w:pPr>
      <w:r w:rsidRPr="00464444">
        <w:rPr>
          <w:rFonts w:ascii="Times New Roman" w:hAnsi="Times New Roman" w:cs="Times New Roman"/>
          <w:sz w:val="24"/>
          <w:szCs w:val="24"/>
        </w:rPr>
        <w:t xml:space="preserve">Hydrogen gas leak detector installation is recommended.   </w:t>
      </w:r>
    </w:p>
    <w:p w14:paraId="79385706" w14:textId="77777777" w:rsidR="00111470" w:rsidRPr="00464444" w:rsidRDefault="00111470" w:rsidP="00111470">
      <w:pPr>
        <w:pStyle w:val="ListParagraph"/>
        <w:numPr>
          <w:ilvl w:val="0"/>
          <w:numId w:val="12"/>
        </w:numPr>
        <w:spacing w:after="0"/>
        <w:rPr>
          <w:rFonts w:ascii="Times New Roman" w:hAnsi="Times New Roman" w:cs="Times New Roman"/>
          <w:sz w:val="24"/>
          <w:szCs w:val="24"/>
        </w:rPr>
      </w:pPr>
      <w:r w:rsidRPr="00464444">
        <w:rPr>
          <w:rFonts w:ascii="Times New Roman" w:hAnsi="Times New Roman" w:cs="Times New Roman"/>
          <w:sz w:val="24"/>
          <w:szCs w:val="24"/>
        </w:rPr>
        <w:t xml:space="preserve">Prevent hydrogen leaks by meticulously connecting gas regulator and tubing. Leak test equipment regularly – piping can develop cracks and leaks over time and from repeated use. </w:t>
      </w:r>
    </w:p>
    <w:p w14:paraId="4131D9EC" w14:textId="77777777" w:rsidR="00111470" w:rsidRPr="00464444" w:rsidRDefault="00111470" w:rsidP="00111470">
      <w:pPr>
        <w:pStyle w:val="ListParagraph"/>
        <w:numPr>
          <w:ilvl w:val="0"/>
          <w:numId w:val="12"/>
        </w:numPr>
        <w:spacing w:after="0"/>
        <w:rPr>
          <w:rFonts w:ascii="Times New Roman" w:hAnsi="Times New Roman" w:cs="Times New Roman"/>
          <w:sz w:val="24"/>
          <w:szCs w:val="24"/>
        </w:rPr>
      </w:pPr>
      <w:r w:rsidRPr="00464444">
        <w:rPr>
          <w:rFonts w:ascii="Times New Roman" w:hAnsi="Times New Roman" w:cs="Times New Roman"/>
          <w:sz w:val="24"/>
          <w:szCs w:val="24"/>
        </w:rPr>
        <w:t xml:space="preserve">Compressed gas cylinders should be double chained or strapped (chains are preferred) to a stable structure such as a wall. The first chain must be one third from the bottom of the cylinder and the second chain should be one third from the top of the cylinder. </w:t>
      </w:r>
    </w:p>
    <w:p w14:paraId="3082090E" w14:textId="77777777" w:rsidR="00111470" w:rsidRPr="00464444" w:rsidRDefault="00111470" w:rsidP="00111470">
      <w:pPr>
        <w:pStyle w:val="ListParagraph"/>
        <w:numPr>
          <w:ilvl w:val="0"/>
          <w:numId w:val="12"/>
        </w:numPr>
        <w:spacing w:after="0"/>
        <w:rPr>
          <w:rFonts w:ascii="Times New Roman" w:hAnsi="Times New Roman" w:cs="Times New Roman"/>
          <w:sz w:val="24"/>
          <w:szCs w:val="24"/>
        </w:rPr>
      </w:pPr>
      <w:r w:rsidRPr="00464444">
        <w:rPr>
          <w:rFonts w:ascii="Times New Roman" w:hAnsi="Times New Roman" w:cs="Times New Roman"/>
          <w:sz w:val="24"/>
          <w:szCs w:val="24"/>
        </w:rPr>
        <w:t xml:space="preserve">Secure cylinders of equal sizes together to avoid chaining problems.  </w:t>
      </w:r>
    </w:p>
    <w:p w14:paraId="3E7C0B58" w14:textId="7BC70CA1" w:rsidR="00111470" w:rsidRPr="00464444" w:rsidRDefault="00111470" w:rsidP="00111470">
      <w:pPr>
        <w:pStyle w:val="ListParagraph"/>
        <w:numPr>
          <w:ilvl w:val="0"/>
          <w:numId w:val="12"/>
        </w:numPr>
        <w:spacing w:after="0"/>
        <w:rPr>
          <w:rFonts w:ascii="Times New Roman" w:hAnsi="Times New Roman" w:cs="Times New Roman"/>
          <w:sz w:val="24"/>
          <w:szCs w:val="24"/>
        </w:rPr>
      </w:pPr>
      <w:r w:rsidRPr="00464444">
        <w:rPr>
          <w:rFonts w:ascii="Times New Roman" w:hAnsi="Times New Roman" w:cs="Times New Roman"/>
          <w:sz w:val="24"/>
          <w:szCs w:val="24"/>
        </w:rPr>
        <w:t xml:space="preserve">If a compressed gas cylinder holding metal rack is used to restrain the cylinders, the rack must be bolted to the floor and the chains or rods must be at 1/3rd from the bottom and 1/3rd from the top of the cylinders. Clam shell (a cylindrical metal casing bolted to the floor) can be used to secure cylinders that need to be stored and used next to the experimental set-up. </w:t>
      </w:r>
    </w:p>
    <w:p w14:paraId="1E3C7ECA" w14:textId="0AE6B90B" w:rsidR="000E16E3" w:rsidRPr="00464444" w:rsidRDefault="000E16E3" w:rsidP="00111470">
      <w:pPr>
        <w:pStyle w:val="ListParagraph"/>
        <w:numPr>
          <w:ilvl w:val="0"/>
          <w:numId w:val="12"/>
        </w:numPr>
        <w:spacing w:after="0"/>
        <w:rPr>
          <w:rFonts w:ascii="Times New Roman" w:hAnsi="Times New Roman" w:cs="Times New Roman"/>
          <w:sz w:val="24"/>
          <w:szCs w:val="24"/>
        </w:rPr>
      </w:pPr>
      <w:r w:rsidRPr="00464444">
        <w:rPr>
          <w:rFonts w:ascii="Times New Roman" w:hAnsi="Times New Roman" w:cs="Times New Roman"/>
          <w:sz w:val="24"/>
          <w:szCs w:val="24"/>
        </w:rPr>
        <w:t>Ensure cylinders are grounded and bonded properly prior to use.</w:t>
      </w:r>
    </w:p>
    <w:p w14:paraId="6493B9FD" w14:textId="77777777" w:rsidR="00111470" w:rsidRPr="00464444" w:rsidRDefault="00111470" w:rsidP="00111470">
      <w:pPr>
        <w:spacing w:after="0"/>
        <w:rPr>
          <w:rFonts w:ascii="Times New Roman" w:hAnsi="Times New Roman" w:cs="Times New Roman"/>
          <w:b/>
          <w:color w:val="002060"/>
          <w:sz w:val="24"/>
          <w:szCs w:val="24"/>
        </w:rPr>
      </w:pPr>
    </w:p>
    <w:p w14:paraId="01EC2291" w14:textId="77777777" w:rsidR="00BC5D95" w:rsidRPr="00464444"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464444">
        <w:rPr>
          <w:rFonts w:ascii="Times New Roman" w:hAnsi="Times New Roman" w:cs="Times New Roman"/>
          <w:b/>
          <w:color w:val="002060"/>
          <w:sz w:val="24"/>
          <w:szCs w:val="24"/>
        </w:rPr>
        <w:t>Personal Protective Equipment</w:t>
      </w:r>
    </w:p>
    <w:p w14:paraId="5AF6C4A1" w14:textId="77777777" w:rsidR="00BC5D95" w:rsidRPr="00464444"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77777777" w:rsidR="00BC5D95" w:rsidRPr="00464444" w:rsidRDefault="00BC5D95" w:rsidP="00BC5D95">
      <w:pPr>
        <w:spacing w:after="0"/>
        <w:rPr>
          <w:rFonts w:ascii="Times New Roman" w:hAnsi="Times New Roman" w:cs="Times New Roman"/>
          <w:i/>
          <w:sz w:val="24"/>
          <w:szCs w:val="24"/>
        </w:rPr>
      </w:pPr>
      <w:r w:rsidRPr="00464444">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759ED9A0" w14:textId="442114A4" w:rsidR="00BC5D95" w:rsidRPr="00464444" w:rsidRDefault="00BC5D95" w:rsidP="00BC5D95">
      <w:pPr>
        <w:spacing w:after="0"/>
        <w:rPr>
          <w:rFonts w:ascii="Times New Roman" w:hAnsi="Times New Roman" w:cs="Times New Roman"/>
          <w:b/>
          <w:bCs/>
          <w:sz w:val="24"/>
          <w:szCs w:val="24"/>
        </w:rPr>
      </w:pPr>
    </w:p>
    <w:p w14:paraId="61A1CC54" w14:textId="56540229" w:rsidR="003B5B20" w:rsidRDefault="003B5B20" w:rsidP="003B5B20">
      <w:pPr>
        <w:pStyle w:val="ListParagraph"/>
        <w:numPr>
          <w:ilvl w:val="0"/>
          <w:numId w:val="16"/>
        </w:numPr>
        <w:spacing w:after="0"/>
        <w:rPr>
          <w:rFonts w:ascii="Times New Roman" w:hAnsi="Times New Roman" w:cs="Times New Roman"/>
          <w:sz w:val="24"/>
          <w:szCs w:val="24"/>
        </w:rPr>
      </w:pPr>
      <w:bookmarkStart w:id="0" w:name="_Hlk69461444"/>
      <w:r w:rsidRPr="00C021E6">
        <w:rPr>
          <w:rFonts w:ascii="Times New Roman" w:hAnsi="Times New Roman" w:cs="Times New Roman"/>
          <w:b/>
          <w:bCs/>
          <w:sz w:val="24"/>
          <w:szCs w:val="24"/>
        </w:rPr>
        <w:t xml:space="preserve">Hand </w:t>
      </w:r>
      <w:r>
        <w:rPr>
          <w:rFonts w:ascii="Times New Roman" w:hAnsi="Times New Roman" w:cs="Times New Roman"/>
          <w:b/>
          <w:bCs/>
          <w:sz w:val="24"/>
          <w:szCs w:val="24"/>
        </w:rPr>
        <w:t>and Arm P</w:t>
      </w:r>
      <w:r w:rsidRPr="00C021E6">
        <w:rPr>
          <w:rFonts w:ascii="Times New Roman" w:hAnsi="Times New Roman" w:cs="Times New Roman"/>
          <w:b/>
          <w:bCs/>
          <w:sz w:val="24"/>
          <w:szCs w:val="24"/>
        </w:rPr>
        <w:t>rotection</w:t>
      </w:r>
      <w:r>
        <w:rPr>
          <w:rFonts w:ascii="Times New Roman" w:hAnsi="Times New Roman" w:cs="Times New Roman"/>
          <w:sz w:val="24"/>
          <w:szCs w:val="24"/>
        </w:rPr>
        <w:t xml:space="preserve">: </w:t>
      </w:r>
      <w:r w:rsidRPr="00A548DF">
        <w:rPr>
          <w:rFonts w:ascii="Times New Roman" w:hAnsi="Times New Roman" w:cs="Times New Roman"/>
          <w:sz w:val="24"/>
          <w:szCs w:val="24"/>
        </w:rPr>
        <w:t xml:space="preserve">Insulated gloves and leather gloves work best, but 100% cotton would also be </w:t>
      </w:r>
      <w:r>
        <w:rPr>
          <w:rFonts w:ascii="Times New Roman" w:hAnsi="Times New Roman" w:cs="Times New Roman"/>
          <w:sz w:val="24"/>
          <w:szCs w:val="24"/>
        </w:rPr>
        <w:t>acceptable.</w:t>
      </w:r>
    </w:p>
    <w:p w14:paraId="17288E4E" w14:textId="77777777" w:rsidR="003B5B20" w:rsidRDefault="003B5B20" w:rsidP="003B5B20">
      <w:pPr>
        <w:pStyle w:val="ListParagraph"/>
        <w:numPr>
          <w:ilvl w:val="0"/>
          <w:numId w:val="16"/>
        </w:numPr>
        <w:spacing w:after="0"/>
        <w:rPr>
          <w:rFonts w:ascii="Times New Roman" w:hAnsi="Times New Roman" w:cs="Times New Roman"/>
          <w:sz w:val="24"/>
          <w:szCs w:val="24"/>
        </w:rPr>
      </w:pPr>
      <w:r w:rsidRPr="00C021E6">
        <w:rPr>
          <w:rFonts w:ascii="Times New Roman" w:hAnsi="Times New Roman" w:cs="Times New Roman"/>
          <w:b/>
          <w:bCs/>
          <w:sz w:val="24"/>
          <w:szCs w:val="24"/>
        </w:rPr>
        <w:t xml:space="preserve">Face and </w:t>
      </w:r>
      <w:r>
        <w:rPr>
          <w:rFonts w:ascii="Times New Roman" w:hAnsi="Times New Roman" w:cs="Times New Roman"/>
          <w:b/>
          <w:bCs/>
          <w:sz w:val="24"/>
          <w:szCs w:val="24"/>
        </w:rPr>
        <w:t>E</w:t>
      </w:r>
      <w:r w:rsidRPr="00C021E6">
        <w:rPr>
          <w:rFonts w:ascii="Times New Roman" w:hAnsi="Times New Roman" w:cs="Times New Roman"/>
          <w:b/>
          <w:bCs/>
          <w:sz w:val="24"/>
          <w:szCs w:val="24"/>
        </w:rPr>
        <w:t xml:space="preserve">ye </w:t>
      </w:r>
      <w:r>
        <w:rPr>
          <w:rFonts w:ascii="Times New Roman" w:hAnsi="Times New Roman" w:cs="Times New Roman"/>
          <w:b/>
          <w:bCs/>
          <w:sz w:val="24"/>
          <w:szCs w:val="24"/>
        </w:rPr>
        <w:t>P</w:t>
      </w:r>
      <w:r w:rsidRPr="00C021E6">
        <w:rPr>
          <w:rFonts w:ascii="Times New Roman" w:hAnsi="Times New Roman" w:cs="Times New Roman"/>
          <w:b/>
          <w:bCs/>
          <w:sz w:val="24"/>
          <w:szCs w:val="24"/>
        </w:rPr>
        <w:t>rotection</w:t>
      </w:r>
      <w:r>
        <w:rPr>
          <w:rFonts w:ascii="Times New Roman" w:hAnsi="Times New Roman" w:cs="Times New Roman"/>
          <w:sz w:val="24"/>
          <w:szCs w:val="24"/>
        </w:rPr>
        <w:t>: Safety glasses are a minimum protection; the use of a face shield with eye protection is strongly recommended to protect both the eyes and face from splashes.</w:t>
      </w:r>
    </w:p>
    <w:p w14:paraId="09E80D5F" w14:textId="77777777" w:rsidR="003B5B20" w:rsidRPr="00A548DF" w:rsidRDefault="003B5B20" w:rsidP="003B5B20">
      <w:pPr>
        <w:pStyle w:val="ListParagraph"/>
        <w:numPr>
          <w:ilvl w:val="0"/>
          <w:numId w:val="16"/>
        </w:numPr>
        <w:spacing w:after="0"/>
        <w:rPr>
          <w:rFonts w:ascii="Times New Roman" w:hAnsi="Times New Roman" w:cs="Times New Roman"/>
          <w:sz w:val="24"/>
          <w:szCs w:val="24"/>
        </w:rPr>
      </w:pPr>
      <w:r>
        <w:rPr>
          <w:rFonts w:ascii="Times New Roman" w:hAnsi="Times New Roman" w:cs="Times New Roman"/>
          <w:b/>
          <w:bCs/>
          <w:sz w:val="24"/>
          <w:szCs w:val="24"/>
        </w:rPr>
        <w:t>Body Protection</w:t>
      </w:r>
      <w:r>
        <w:rPr>
          <w:rFonts w:ascii="Times New Roman" w:hAnsi="Times New Roman" w:cs="Times New Roman"/>
          <w:sz w:val="24"/>
          <w:szCs w:val="24"/>
        </w:rPr>
        <w:t>: A 100% cotton lab coat is minimal protection; flame-resistant lab coat should be used and is preferred.</w:t>
      </w:r>
      <w:bookmarkEnd w:id="0"/>
      <w:r w:rsidRPr="00A548DF">
        <w:rPr>
          <w:rFonts w:ascii="Times New Roman" w:hAnsi="Times New Roman" w:cs="Times New Roman"/>
          <w:sz w:val="24"/>
          <w:szCs w:val="24"/>
        </w:rPr>
        <w:t xml:space="preserve">  </w:t>
      </w:r>
    </w:p>
    <w:p w14:paraId="4421A9C6" w14:textId="77777777" w:rsidR="00111470" w:rsidRPr="00464444" w:rsidRDefault="00111470" w:rsidP="00BC5D95">
      <w:pPr>
        <w:spacing w:after="0"/>
        <w:rPr>
          <w:rFonts w:ascii="Times New Roman" w:hAnsi="Times New Roman" w:cs="Times New Roman"/>
          <w:b/>
          <w:bCs/>
          <w:sz w:val="24"/>
          <w:szCs w:val="24"/>
        </w:rPr>
      </w:pPr>
    </w:p>
    <w:p w14:paraId="6A0FCAC1" w14:textId="61F73464" w:rsidR="00BC5D95" w:rsidRPr="00464444"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464444">
        <w:rPr>
          <w:rFonts w:ascii="Times New Roman" w:hAnsi="Times New Roman" w:cs="Times New Roman"/>
          <w:b/>
          <w:color w:val="002060"/>
          <w:sz w:val="24"/>
          <w:szCs w:val="24"/>
        </w:rPr>
        <w:t>Transportation and Storage</w:t>
      </w:r>
    </w:p>
    <w:p w14:paraId="49E9E452" w14:textId="77777777" w:rsidR="00BC5D95" w:rsidRPr="00464444" w:rsidRDefault="00BC5D95" w:rsidP="00BC5D95">
      <w:pPr>
        <w:spacing w:after="0"/>
        <w:rPr>
          <w:rFonts w:ascii="Times New Roman" w:hAnsi="Times New Roman" w:cs="Times New Roman"/>
          <w:b/>
          <w:sz w:val="24"/>
          <w:szCs w:val="24"/>
        </w:rPr>
      </w:pPr>
    </w:p>
    <w:p w14:paraId="63A1CF5F" w14:textId="5C4B6D5F" w:rsidR="00BC5D95" w:rsidRPr="00464444" w:rsidRDefault="00BC5D95" w:rsidP="00BC5D95">
      <w:pPr>
        <w:spacing w:after="0"/>
        <w:ind w:left="29"/>
        <w:rPr>
          <w:rFonts w:ascii="Times New Roman" w:hAnsi="Times New Roman" w:cs="Times New Roman"/>
          <w:i/>
          <w:sz w:val="24"/>
          <w:szCs w:val="24"/>
        </w:rPr>
      </w:pPr>
      <w:r w:rsidRPr="00464444">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4B574301" w14:textId="4B118963" w:rsidR="00BC5D95" w:rsidRPr="00464444" w:rsidRDefault="00BC5D95" w:rsidP="00BC5D95">
      <w:pPr>
        <w:spacing w:after="0"/>
        <w:rPr>
          <w:rFonts w:ascii="Times New Roman" w:hAnsi="Times New Roman" w:cs="Times New Roman"/>
          <w:b/>
          <w:sz w:val="24"/>
          <w:szCs w:val="24"/>
        </w:rPr>
      </w:pPr>
    </w:p>
    <w:p w14:paraId="7AD067FD" w14:textId="1EB2B1B8" w:rsidR="00AD13D3" w:rsidRPr="00464444" w:rsidRDefault="00AD13D3" w:rsidP="00AD13D3">
      <w:pPr>
        <w:pStyle w:val="ListParagraph"/>
        <w:numPr>
          <w:ilvl w:val="0"/>
          <w:numId w:val="13"/>
        </w:numPr>
        <w:spacing w:after="0"/>
        <w:rPr>
          <w:rFonts w:ascii="Times New Roman" w:hAnsi="Times New Roman" w:cs="Times New Roman"/>
          <w:b/>
          <w:sz w:val="24"/>
          <w:szCs w:val="24"/>
        </w:rPr>
      </w:pPr>
      <w:r w:rsidRPr="00464444">
        <w:rPr>
          <w:rFonts w:ascii="Times New Roman" w:hAnsi="Times New Roman" w:cs="Times New Roman"/>
          <w:b/>
          <w:sz w:val="24"/>
          <w:szCs w:val="24"/>
        </w:rPr>
        <w:lastRenderedPageBreak/>
        <w:t>Storage:</w:t>
      </w:r>
    </w:p>
    <w:p w14:paraId="48589B09" w14:textId="499967EF" w:rsidR="00AD13D3" w:rsidRPr="00464444" w:rsidRDefault="00AD13D3" w:rsidP="00BC5D95">
      <w:pPr>
        <w:pStyle w:val="ListParagraph"/>
        <w:numPr>
          <w:ilvl w:val="1"/>
          <w:numId w:val="13"/>
        </w:numPr>
        <w:spacing w:after="0"/>
        <w:rPr>
          <w:rFonts w:ascii="Times New Roman" w:hAnsi="Times New Roman" w:cs="Times New Roman"/>
          <w:sz w:val="24"/>
          <w:szCs w:val="24"/>
        </w:rPr>
      </w:pPr>
      <w:r w:rsidRPr="00464444">
        <w:rPr>
          <w:rFonts w:ascii="Times New Roman" w:hAnsi="Times New Roman" w:cs="Times New Roman"/>
          <w:sz w:val="24"/>
          <w:szCs w:val="24"/>
        </w:rPr>
        <w:t xml:space="preserve">Store hydrogen gas cylinders away from electrical panels but close to an emergency eyewash and safety shower.  </w:t>
      </w:r>
    </w:p>
    <w:p w14:paraId="29EB831C" w14:textId="77777777" w:rsidR="00AD13D3" w:rsidRPr="00464444" w:rsidRDefault="00AD13D3" w:rsidP="00BC5D95">
      <w:pPr>
        <w:spacing w:after="0"/>
        <w:rPr>
          <w:rFonts w:ascii="Times New Roman" w:hAnsi="Times New Roman" w:cs="Times New Roman"/>
          <w:b/>
          <w:sz w:val="24"/>
          <w:szCs w:val="24"/>
        </w:rPr>
      </w:pPr>
    </w:p>
    <w:p w14:paraId="6DB247FD" w14:textId="088778EC" w:rsidR="00BC5D95" w:rsidRPr="00464444"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1" w:name="_Hlk49369102"/>
      <w:r w:rsidRPr="00464444">
        <w:rPr>
          <w:rFonts w:ascii="Times New Roman" w:hAnsi="Times New Roman" w:cs="Times New Roman"/>
          <w:b/>
          <w:color w:val="002060"/>
          <w:sz w:val="24"/>
          <w:szCs w:val="24"/>
        </w:rPr>
        <w:t xml:space="preserve">Spills, </w:t>
      </w:r>
      <w:r w:rsidR="00BC5D95" w:rsidRPr="00464444">
        <w:rPr>
          <w:rFonts w:ascii="Times New Roman" w:hAnsi="Times New Roman" w:cs="Times New Roman"/>
          <w:b/>
          <w:color w:val="002060"/>
          <w:sz w:val="24"/>
          <w:szCs w:val="24"/>
        </w:rPr>
        <w:t>Cleanup &amp; Disposal</w:t>
      </w:r>
    </w:p>
    <w:p w14:paraId="6B80B1D0" w14:textId="77777777" w:rsidR="00BC5D95" w:rsidRPr="00464444"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3C7D09FF" w:rsidR="00BC5D95" w:rsidRPr="00464444" w:rsidRDefault="00BC5D95" w:rsidP="00BC5D95">
      <w:pPr>
        <w:spacing w:after="0"/>
        <w:rPr>
          <w:rFonts w:ascii="Times New Roman" w:hAnsi="Times New Roman" w:cs="Times New Roman"/>
          <w:i/>
          <w:sz w:val="24"/>
          <w:szCs w:val="24"/>
        </w:rPr>
      </w:pPr>
      <w:r w:rsidRPr="00464444">
        <w:rPr>
          <w:rFonts w:ascii="Times New Roman" w:hAnsi="Times New Roman" w:cs="Times New Roman"/>
          <w:i/>
          <w:sz w:val="24"/>
          <w:szCs w:val="24"/>
          <w:highlight w:val="yellow"/>
        </w:rPr>
        <w:t>[Describe how to safely end the procedure or process, clean up the process</w:t>
      </w:r>
      <w:r w:rsidR="00E14FF3" w:rsidRPr="00464444">
        <w:rPr>
          <w:rFonts w:ascii="Times New Roman" w:hAnsi="Times New Roman" w:cs="Times New Roman"/>
          <w:i/>
          <w:sz w:val="24"/>
          <w:szCs w:val="24"/>
          <w:highlight w:val="yellow"/>
        </w:rPr>
        <w:t xml:space="preserve"> or spills</w:t>
      </w:r>
      <w:r w:rsidRPr="00464444">
        <w:rPr>
          <w:rFonts w:ascii="Times New Roman" w:hAnsi="Times New Roman" w:cs="Times New Roman"/>
          <w:i/>
          <w:sz w:val="24"/>
          <w:szCs w:val="24"/>
          <w:highlight w:val="yellow"/>
        </w:rPr>
        <w:t>, and/or dispose of any waste generated.]</w:t>
      </w:r>
    </w:p>
    <w:bookmarkEnd w:id="1"/>
    <w:p w14:paraId="0124D667" w14:textId="70F125B7" w:rsidR="00BC5D95" w:rsidRDefault="00BC5D95" w:rsidP="00BC5D95">
      <w:pPr>
        <w:spacing w:after="0"/>
        <w:rPr>
          <w:rFonts w:ascii="Times New Roman" w:hAnsi="Times New Roman" w:cs="Times New Roman"/>
          <w:i/>
          <w:sz w:val="24"/>
          <w:szCs w:val="24"/>
        </w:rPr>
      </w:pPr>
    </w:p>
    <w:p w14:paraId="6E40CD7F" w14:textId="67A4A0E1" w:rsidR="00B30C3E" w:rsidRPr="00EF6E0E" w:rsidRDefault="00B30C3E" w:rsidP="00EF6E0E">
      <w:pPr>
        <w:autoSpaceDE w:val="0"/>
        <w:autoSpaceDN w:val="0"/>
        <w:adjustRightInd w:val="0"/>
        <w:rPr>
          <w:rFonts w:ascii="Times" w:hAnsi="Times" w:cs="Times New Roman"/>
          <w:bCs/>
          <w:sz w:val="24"/>
          <w:szCs w:val="24"/>
        </w:rPr>
      </w:pPr>
      <w:r>
        <w:rPr>
          <w:rFonts w:ascii="Times" w:hAnsi="Times" w:cs="Times New Roman"/>
          <w:bCs/>
          <w:sz w:val="24"/>
          <w:szCs w:val="24"/>
        </w:rPr>
        <w:t xml:space="preserve">Spill response should always follow the </w:t>
      </w:r>
      <w:hyperlink r:id="rId9"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 Please find general guidance below:</w:t>
      </w:r>
    </w:p>
    <w:p w14:paraId="60E95B5F" w14:textId="7BCA8C42" w:rsidR="00111470" w:rsidRPr="00464444" w:rsidRDefault="00111470" w:rsidP="00111470">
      <w:pPr>
        <w:pStyle w:val="ListParagraph"/>
        <w:numPr>
          <w:ilvl w:val="0"/>
          <w:numId w:val="10"/>
        </w:numPr>
        <w:spacing w:after="0"/>
        <w:rPr>
          <w:rFonts w:ascii="Times New Roman" w:hAnsi="Times New Roman" w:cs="Times New Roman"/>
          <w:b/>
          <w:iCs/>
          <w:sz w:val="24"/>
          <w:szCs w:val="24"/>
        </w:rPr>
      </w:pPr>
      <w:r w:rsidRPr="00464444">
        <w:rPr>
          <w:rFonts w:ascii="Times New Roman" w:hAnsi="Times New Roman" w:cs="Times New Roman"/>
          <w:b/>
          <w:iCs/>
          <w:sz w:val="24"/>
          <w:szCs w:val="24"/>
        </w:rPr>
        <w:t>Cylinder Leaks</w:t>
      </w:r>
    </w:p>
    <w:p w14:paraId="736322BA" w14:textId="49330FF5" w:rsidR="00111470" w:rsidRPr="00464444" w:rsidRDefault="00111470" w:rsidP="00111470">
      <w:pPr>
        <w:pStyle w:val="ListParagraph"/>
        <w:numPr>
          <w:ilvl w:val="1"/>
          <w:numId w:val="10"/>
        </w:numPr>
        <w:spacing w:after="0"/>
        <w:rPr>
          <w:rFonts w:ascii="Times New Roman" w:hAnsi="Times New Roman" w:cs="Times New Roman"/>
          <w:iCs/>
          <w:sz w:val="24"/>
          <w:szCs w:val="24"/>
        </w:rPr>
      </w:pPr>
      <w:r w:rsidRPr="00464444">
        <w:rPr>
          <w:rFonts w:ascii="Times New Roman" w:hAnsi="Times New Roman" w:cs="Times New Roman"/>
          <w:iCs/>
          <w:sz w:val="24"/>
          <w:szCs w:val="24"/>
        </w:rPr>
        <w:t xml:space="preserve">The supply source shall be shut-off immediately, if it will not compromise your health </w:t>
      </w:r>
    </w:p>
    <w:p w14:paraId="3D3823E5" w14:textId="0B114905" w:rsidR="00111470" w:rsidRPr="00464444" w:rsidRDefault="00111470" w:rsidP="00111470">
      <w:pPr>
        <w:pStyle w:val="ListParagraph"/>
        <w:numPr>
          <w:ilvl w:val="1"/>
          <w:numId w:val="10"/>
        </w:numPr>
        <w:spacing w:after="0"/>
        <w:rPr>
          <w:rFonts w:ascii="Times New Roman" w:hAnsi="Times New Roman" w:cs="Times New Roman"/>
          <w:iCs/>
          <w:sz w:val="24"/>
          <w:szCs w:val="24"/>
        </w:rPr>
      </w:pPr>
      <w:r w:rsidRPr="00464444">
        <w:rPr>
          <w:rFonts w:ascii="Times New Roman" w:hAnsi="Times New Roman" w:cs="Times New Roman"/>
          <w:iCs/>
          <w:sz w:val="24"/>
          <w:szCs w:val="24"/>
        </w:rPr>
        <w:t>The area shall be evacuated, including the surrounding area</w:t>
      </w:r>
    </w:p>
    <w:p w14:paraId="2DC5D871" w14:textId="312B0DF3" w:rsidR="00111470" w:rsidRPr="00464444" w:rsidRDefault="00111470" w:rsidP="00111470">
      <w:pPr>
        <w:pStyle w:val="ListParagraph"/>
        <w:numPr>
          <w:ilvl w:val="1"/>
          <w:numId w:val="10"/>
        </w:numPr>
        <w:spacing w:after="0"/>
        <w:rPr>
          <w:rFonts w:ascii="Times New Roman" w:hAnsi="Times New Roman" w:cs="Times New Roman"/>
          <w:iCs/>
          <w:sz w:val="24"/>
          <w:szCs w:val="24"/>
        </w:rPr>
      </w:pPr>
      <w:r w:rsidRPr="00464444">
        <w:rPr>
          <w:rFonts w:ascii="Times New Roman" w:hAnsi="Times New Roman" w:cs="Times New Roman"/>
          <w:iCs/>
          <w:sz w:val="24"/>
          <w:szCs w:val="24"/>
        </w:rPr>
        <w:t xml:space="preserve">Call </w:t>
      </w:r>
      <w:r w:rsidRPr="00464444">
        <w:rPr>
          <w:rFonts w:ascii="Times New Roman" w:hAnsi="Times New Roman" w:cs="Times New Roman"/>
          <w:b/>
          <w:iCs/>
          <w:sz w:val="24"/>
          <w:szCs w:val="24"/>
        </w:rPr>
        <w:t xml:space="preserve">911 </w:t>
      </w:r>
      <w:r w:rsidRPr="00464444">
        <w:rPr>
          <w:rFonts w:ascii="Times New Roman" w:hAnsi="Times New Roman" w:cs="Times New Roman"/>
          <w:iCs/>
          <w:sz w:val="24"/>
          <w:szCs w:val="24"/>
        </w:rPr>
        <w:t xml:space="preserve">immediately  </w:t>
      </w:r>
    </w:p>
    <w:p w14:paraId="1A0D2F22" w14:textId="6B222702" w:rsidR="00111470" w:rsidRDefault="00111470" w:rsidP="00111470">
      <w:pPr>
        <w:spacing w:after="0"/>
        <w:rPr>
          <w:rFonts w:ascii="Times New Roman" w:hAnsi="Times New Roman" w:cs="Times New Roman"/>
          <w:iCs/>
          <w:sz w:val="24"/>
          <w:szCs w:val="24"/>
        </w:rPr>
      </w:pPr>
      <w:r w:rsidRPr="00464444">
        <w:rPr>
          <w:rFonts w:ascii="Times New Roman" w:hAnsi="Times New Roman" w:cs="Times New Roman"/>
          <w:iCs/>
          <w:sz w:val="24"/>
          <w:szCs w:val="24"/>
        </w:rPr>
        <w:t xml:space="preserve"> </w:t>
      </w:r>
    </w:p>
    <w:p w14:paraId="7D3C3615" w14:textId="77777777" w:rsidR="00B30C3E" w:rsidRPr="007C3BF8" w:rsidRDefault="00B30C3E" w:rsidP="00B30C3E">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B30C3E" w14:paraId="286D1237" w14:textId="77777777" w:rsidTr="00193625">
        <w:trPr>
          <w:trHeight w:val="329"/>
        </w:trPr>
        <w:tc>
          <w:tcPr>
            <w:tcW w:w="2561" w:type="dxa"/>
          </w:tcPr>
          <w:p w14:paraId="09F3AE08" w14:textId="77777777" w:rsidR="00B30C3E" w:rsidRPr="007C3BF8" w:rsidRDefault="00B30C3E"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Inhalation</w:t>
            </w:r>
          </w:p>
        </w:tc>
        <w:tc>
          <w:tcPr>
            <w:tcW w:w="2561" w:type="dxa"/>
          </w:tcPr>
          <w:p w14:paraId="646819AF" w14:textId="77777777" w:rsidR="00B30C3E" w:rsidRPr="007C3BF8" w:rsidRDefault="00B30C3E"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08AE31EF" w14:textId="77777777" w:rsidR="00B30C3E" w:rsidRPr="007C3BF8" w:rsidRDefault="00B30C3E"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1DBE4BC2" w14:textId="77777777" w:rsidR="00B30C3E" w:rsidRPr="007C3BF8" w:rsidRDefault="00B30C3E"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B30C3E" w:rsidRPr="00D558AE" w14:paraId="1705D11F" w14:textId="77777777" w:rsidTr="00193625">
        <w:trPr>
          <w:trHeight w:val="728"/>
        </w:trPr>
        <w:tc>
          <w:tcPr>
            <w:tcW w:w="2561" w:type="dxa"/>
          </w:tcPr>
          <w:p w14:paraId="00252233" w14:textId="77777777" w:rsidR="00B30C3E" w:rsidRPr="00B30C3E" w:rsidRDefault="00B30C3E" w:rsidP="00B30C3E">
            <w:pPr>
              <w:rPr>
                <w:rFonts w:ascii="Times New Roman" w:hAnsi="Times New Roman" w:cs="Times New Roman"/>
                <w:shd w:val="clear" w:color="auto" w:fill="FFFFFF"/>
              </w:rPr>
            </w:pPr>
            <w:r w:rsidRPr="00B30C3E">
              <w:rPr>
                <w:rFonts w:ascii="Times New Roman" w:hAnsi="Times New Roman" w:cs="Times New Roman"/>
                <w:shd w:val="clear" w:color="auto" w:fill="FFFFFF"/>
              </w:rPr>
              <w:t>Remove to fresh air and keep at rest in a position comfortable for breathing. If not breathing,</w:t>
            </w:r>
          </w:p>
          <w:p w14:paraId="2B9DAAD0" w14:textId="77777777" w:rsidR="00B30C3E" w:rsidRPr="00B30C3E" w:rsidRDefault="00B30C3E" w:rsidP="00B30C3E">
            <w:pPr>
              <w:rPr>
                <w:rFonts w:ascii="Times New Roman" w:hAnsi="Times New Roman" w:cs="Times New Roman"/>
                <w:shd w:val="clear" w:color="auto" w:fill="FFFFFF"/>
              </w:rPr>
            </w:pPr>
            <w:r w:rsidRPr="00B30C3E">
              <w:rPr>
                <w:rFonts w:ascii="Times New Roman" w:hAnsi="Times New Roman" w:cs="Times New Roman"/>
                <w:shd w:val="clear" w:color="auto" w:fill="FFFFFF"/>
              </w:rPr>
              <w:t>give artificial respiration. If breathing is difficult, trained personnel should give oxygen. Call a</w:t>
            </w:r>
          </w:p>
          <w:p w14:paraId="7B609F6B" w14:textId="5AAEAE73" w:rsidR="00B30C3E" w:rsidRPr="00D558AE" w:rsidRDefault="00B30C3E" w:rsidP="00B30C3E">
            <w:pPr>
              <w:rPr>
                <w:rFonts w:ascii="Times New Roman" w:hAnsi="Times New Roman" w:cs="Times New Roman"/>
              </w:rPr>
            </w:pPr>
            <w:r w:rsidRPr="00B30C3E">
              <w:rPr>
                <w:rFonts w:ascii="Times New Roman" w:hAnsi="Times New Roman" w:cs="Times New Roman"/>
                <w:shd w:val="clear" w:color="auto" w:fill="FFFFFF"/>
              </w:rPr>
              <w:t>physician.</w:t>
            </w:r>
          </w:p>
        </w:tc>
        <w:tc>
          <w:tcPr>
            <w:tcW w:w="2561" w:type="dxa"/>
          </w:tcPr>
          <w:p w14:paraId="44D0CB19" w14:textId="650BAA1A" w:rsidR="00B30C3E" w:rsidRPr="00D558AE" w:rsidRDefault="00B30C3E" w:rsidP="00193625">
            <w:pPr>
              <w:rPr>
                <w:rFonts w:ascii="Times New Roman" w:hAnsi="Times New Roman" w:cs="Times New Roman"/>
                <w:iCs/>
              </w:rPr>
            </w:pPr>
            <w:r w:rsidRPr="00B30C3E">
              <w:rPr>
                <w:rFonts w:ascii="Times New Roman" w:hAnsi="Times New Roman" w:cs="Times New Roman"/>
                <w:shd w:val="clear" w:color="auto" w:fill="FFFFFF"/>
              </w:rPr>
              <w:t>Ingestion is not considered a potential route of exposure.</w:t>
            </w:r>
          </w:p>
        </w:tc>
        <w:tc>
          <w:tcPr>
            <w:tcW w:w="2561" w:type="dxa"/>
          </w:tcPr>
          <w:p w14:paraId="190C6868" w14:textId="51F09BDA" w:rsidR="00B30C3E" w:rsidRPr="00D558AE" w:rsidRDefault="00B30C3E" w:rsidP="00193625">
            <w:pPr>
              <w:rPr>
                <w:rFonts w:ascii="Times New Roman" w:hAnsi="Times New Roman" w:cs="Times New Roman"/>
                <w:iCs/>
              </w:rPr>
            </w:pPr>
            <w:r w:rsidRPr="00B30C3E">
              <w:rPr>
                <w:rFonts w:ascii="Times New Roman" w:hAnsi="Times New Roman" w:cs="Times New Roman"/>
                <w:shd w:val="clear" w:color="auto" w:fill="FFFFFF"/>
              </w:rPr>
              <w:t>Adverse effects not expected from this product.</w:t>
            </w:r>
          </w:p>
        </w:tc>
        <w:tc>
          <w:tcPr>
            <w:tcW w:w="2561" w:type="dxa"/>
          </w:tcPr>
          <w:p w14:paraId="75B72C9D" w14:textId="77777777" w:rsidR="00B30C3E" w:rsidRPr="00B30C3E" w:rsidRDefault="00B30C3E" w:rsidP="00B30C3E">
            <w:pPr>
              <w:rPr>
                <w:rFonts w:ascii="Times New Roman" w:hAnsi="Times New Roman" w:cs="Times New Roman"/>
                <w:shd w:val="clear" w:color="auto" w:fill="FFFFFF"/>
              </w:rPr>
            </w:pPr>
            <w:r w:rsidRPr="00B30C3E">
              <w:rPr>
                <w:rFonts w:ascii="Times New Roman" w:hAnsi="Times New Roman" w:cs="Times New Roman"/>
                <w:shd w:val="clear" w:color="auto" w:fill="FFFFFF"/>
              </w:rPr>
              <w:t>Immediately flush eyes thoroughly with water for at least 15 minutes. Hold the eyelids open and</w:t>
            </w:r>
          </w:p>
          <w:p w14:paraId="0F3778C0" w14:textId="77777777" w:rsidR="00B30C3E" w:rsidRPr="00B30C3E" w:rsidRDefault="00B30C3E" w:rsidP="00B30C3E">
            <w:pPr>
              <w:rPr>
                <w:rFonts w:ascii="Times New Roman" w:hAnsi="Times New Roman" w:cs="Times New Roman"/>
                <w:shd w:val="clear" w:color="auto" w:fill="FFFFFF"/>
              </w:rPr>
            </w:pPr>
            <w:r w:rsidRPr="00B30C3E">
              <w:rPr>
                <w:rFonts w:ascii="Times New Roman" w:hAnsi="Times New Roman" w:cs="Times New Roman"/>
                <w:shd w:val="clear" w:color="auto" w:fill="FFFFFF"/>
              </w:rPr>
              <w:t>away from the eyeballs to ensure that all surfaces are flushed thoroughly. Contact an</w:t>
            </w:r>
          </w:p>
          <w:p w14:paraId="0C0E2DF5" w14:textId="5E201F03" w:rsidR="00B30C3E" w:rsidRPr="00D558AE" w:rsidRDefault="00B30C3E" w:rsidP="00B30C3E">
            <w:pPr>
              <w:rPr>
                <w:rFonts w:ascii="Times New Roman" w:hAnsi="Times New Roman" w:cs="Times New Roman"/>
                <w:iCs/>
              </w:rPr>
            </w:pPr>
            <w:r w:rsidRPr="00B30C3E">
              <w:rPr>
                <w:rFonts w:ascii="Times New Roman" w:hAnsi="Times New Roman" w:cs="Times New Roman"/>
                <w:shd w:val="clear" w:color="auto" w:fill="FFFFFF"/>
              </w:rPr>
              <w:t>ophthalmologist immediately. Get immediate medical attention</w:t>
            </w:r>
          </w:p>
        </w:tc>
      </w:tr>
    </w:tbl>
    <w:p w14:paraId="183F77EE" w14:textId="77777777" w:rsidR="00B30C3E" w:rsidRPr="00464444" w:rsidRDefault="00B30C3E" w:rsidP="00111470">
      <w:pPr>
        <w:spacing w:after="0"/>
        <w:rPr>
          <w:rFonts w:ascii="Times New Roman" w:hAnsi="Times New Roman" w:cs="Times New Roman"/>
          <w:iCs/>
          <w:sz w:val="24"/>
          <w:szCs w:val="24"/>
        </w:rPr>
      </w:pPr>
    </w:p>
    <w:p w14:paraId="4078A3A3" w14:textId="77777777" w:rsidR="00BC5D95" w:rsidRPr="00464444" w:rsidRDefault="00BC5D95" w:rsidP="00BC5D95">
      <w:pPr>
        <w:spacing w:after="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464444"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464444">
            <w:rPr>
              <w:rFonts w:ascii="Times New Roman" w:hAnsi="Times New Roman" w:cs="Times New Roman"/>
              <w:b/>
              <w:color w:val="002060"/>
              <w:sz w:val="24"/>
              <w:szCs w:val="24"/>
              <w:highlight w:val="lightGray"/>
            </w:rPr>
            <w:t>Enter Additional Section Title</w:t>
          </w:r>
        </w:p>
      </w:sdtContent>
    </w:sdt>
    <w:p w14:paraId="4DF31C95" w14:textId="77777777" w:rsidR="00BC5D95" w:rsidRPr="00464444" w:rsidRDefault="00BC5D95" w:rsidP="00BC5D95">
      <w:pPr>
        <w:spacing w:after="0"/>
        <w:rPr>
          <w:rFonts w:ascii="Times New Roman" w:hAnsi="Times New Roman" w:cs="Times New Roman"/>
          <w:i/>
          <w:sz w:val="24"/>
          <w:szCs w:val="24"/>
          <w:highlight w:val="yellow"/>
        </w:rPr>
      </w:pPr>
    </w:p>
    <w:p w14:paraId="029C62F7" w14:textId="77777777" w:rsidR="00BC5D95" w:rsidRPr="00464444" w:rsidRDefault="00BC5D95" w:rsidP="00BC5D95">
      <w:pPr>
        <w:spacing w:after="0"/>
        <w:rPr>
          <w:rFonts w:ascii="Times New Roman" w:hAnsi="Times New Roman" w:cs="Times New Roman"/>
          <w:i/>
          <w:sz w:val="24"/>
          <w:szCs w:val="24"/>
        </w:rPr>
      </w:pPr>
      <w:r w:rsidRPr="00464444">
        <w:rPr>
          <w:rFonts w:ascii="Times New Roman" w:hAnsi="Times New Roman" w:cs="Times New Roman"/>
          <w:i/>
          <w:sz w:val="24"/>
          <w:szCs w:val="24"/>
          <w:highlight w:val="yellow"/>
        </w:rPr>
        <w:t>[Add as many sections as necessary to adequately describe how to safely perform the procedure or process addressed by this SOP.]</w:t>
      </w:r>
    </w:p>
    <w:p w14:paraId="690D4FB4" w14:textId="136814C9" w:rsidR="00BB547E" w:rsidRPr="00464444" w:rsidRDefault="00BB547E">
      <w:pPr>
        <w:rPr>
          <w:rFonts w:ascii="Times New Roman" w:hAnsi="Times New Roman" w:cs="Times New Roman"/>
        </w:rPr>
      </w:pPr>
    </w:p>
    <w:p w14:paraId="5777D3BA" w14:textId="77777777" w:rsidR="00656416" w:rsidRPr="00464444" w:rsidRDefault="00656416" w:rsidP="00656416">
      <w:pPr>
        <w:pStyle w:val="ListParagraph"/>
        <w:numPr>
          <w:ilvl w:val="0"/>
          <w:numId w:val="1"/>
        </w:numPr>
        <w:spacing w:after="0"/>
        <w:ind w:left="360"/>
        <w:contextualSpacing w:val="0"/>
        <w:rPr>
          <w:rFonts w:ascii="Times New Roman" w:hAnsi="Times New Roman" w:cs="Times New Roman"/>
          <w:b/>
          <w:color w:val="002060"/>
          <w:sz w:val="24"/>
          <w:szCs w:val="24"/>
        </w:rPr>
      </w:pPr>
      <w:r w:rsidRPr="00464444">
        <w:rPr>
          <w:rFonts w:ascii="Times New Roman" w:hAnsi="Times New Roman" w:cs="Times New Roman"/>
          <w:b/>
          <w:color w:val="002060"/>
          <w:sz w:val="24"/>
          <w:szCs w:val="24"/>
        </w:rPr>
        <w:t>References</w:t>
      </w:r>
    </w:p>
    <w:p w14:paraId="2B026116" w14:textId="77777777" w:rsidR="00656416" w:rsidRPr="00464444" w:rsidRDefault="00656416" w:rsidP="00656416">
      <w:pPr>
        <w:rPr>
          <w:rFonts w:ascii="Times New Roman" w:hAnsi="Times New Roman" w:cs="Times New Roman"/>
        </w:rPr>
      </w:pPr>
    </w:p>
    <w:p w14:paraId="1AF22B67" w14:textId="4EDCE51E" w:rsidR="00656416" w:rsidRPr="00EF6E0E" w:rsidRDefault="00656416" w:rsidP="00EF6E0E">
      <w:pPr>
        <w:pStyle w:val="ListParagraph"/>
        <w:numPr>
          <w:ilvl w:val="0"/>
          <w:numId w:val="10"/>
        </w:numPr>
        <w:rPr>
          <w:rFonts w:ascii="Times New Roman" w:hAnsi="Times New Roman" w:cs="Times New Roman"/>
        </w:rPr>
      </w:pPr>
      <w:bookmarkStart w:id="2" w:name="_GoBack"/>
      <w:bookmarkEnd w:id="2"/>
      <w:r w:rsidRPr="00EF6E0E">
        <w:rPr>
          <w:rFonts w:ascii="Times New Roman" w:hAnsi="Times New Roman" w:cs="Times New Roman"/>
        </w:rPr>
        <w:t>UCLA Flammable Gases SOP:</w:t>
      </w:r>
      <w:r w:rsidR="00EF6E0E" w:rsidRPr="00EF6E0E">
        <w:rPr>
          <w:rFonts w:ascii="Times New Roman" w:hAnsi="Times New Roman" w:cs="Times New Roman"/>
        </w:rPr>
        <w:t xml:space="preserve"> </w:t>
      </w:r>
      <w:hyperlink r:id="rId10" w:history="1">
        <w:r w:rsidRPr="00EF6E0E">
          <w:rPr>
            <w:rStyle w:val="Hyperlink"/>
            <w:rFonts w:ascii="Times New Roman" w:hAnsi="Times New Roman" w:cs="Times New Roman"/>
          </w:rPr>
          <w:t>https://ucla.box.com/s/3g51tqlx2mj86ir145zmax0ql8osfi1u</w:t>
        </w:r>
      </w:hyperlink>
    </w:p>
    <w:p w14:paraId="2725402F" w14:textId="77777777" w:rsidR="00656416" w:rsidRPr="00464444" w:rsidRDefault="00656416">
      <w:pPr>
        <w:rPr>
          <w:rFonts w:ascii="Times New Roman" w:hAnsi="Times New Roman" w:cs="Times New Roman"/>
        </w:rPr>
      </w:pPr>
    </w:p>
    <w:sectPr w:rsidR="00656416" w:rsidRPr="00464444" w:rsidSect="00811525">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CA85" w14:textId="77777777" w:rsidR="00415BC5" w:rsidRDefault="00E14FF3">
      <w:pPr>
        <w:spacing w:after="0" w:line="240" w:lineRule="auto"/>
      </w:pPr>
      <w:r>
        <w:separator/>
      </w:r>
    </w:p>
  </w:endnote>
  <w:endnote w:type="continuationSeparator" w:id="0">
    <w:p w14:paraId="407EBC9D" w14:textId="77777777" w:rsidR="00415BC5" w:rsidRDefault="00E1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7D4E13E9" w:rsidR="00EA7ED2" w:rsidRPr="0038563D" w:rsidRDefault="00932238" w:rsidP="00932238">
    <w:pPr>
      <w:pStyle w:val="Footer"/>
      <w:tabs>
        <w:tab w:val="left" w:pos="9248"/>
      </w:tabs>
      <w:rPr>
        <w:rFonts w:ascii="Times New Roman" w:hAnsi="Times New Roman" w:cs="Times New Roman"/>
        <w:sz w:val="20"/>
      </w:rPr>
    </w:pPr>
    <w:r>
      <w:rPr>
        <w:rFonts w:ascii="Times New Roman" w:hAnsi="Times New Roman" w:cs="Times New Roman"/>
        <w:sz w:val="20"/>
      </w:rPr>
      <w:t>Last updated 7/14/2021</w:t>
    </w:r>
    <w:r>
      <w:rPr>
        <w:rFonts w:ascii="Times New Roman" w:hAnsi="Times New Roman" w:cs="Times New Roman"/>
        <w:sz w:val="20"/>
      </w:rPr>
      <w:tab/>
      <w:t xml:space="preserve">                                                                                                                                          Page </w:t>
    </w:r>
    <w:r w:rsidRPr="00932238">
      <w:rPr>
        <w:rFonts w:ascii="Times New Roman" w:hAnsi="Times New Roman" w:cs="Times New Roman"/>
        <w:sz w:val="20"/>
      </w:rPr>
      <w:fldChar w:fldCharType="begin"/>
    </w:r>
    <w:r w:rsidRPr="00932238">
      <w:rPr>
        <w:rFonts w:ascii="Times New Roman" w:hAnsi="Times New Roman" w:cs="Times New Roman"/>
        <w:sz w:val="20"/>
      </w:rPr>
      <w:instrText xml:space="preserve"> PAGE   \* MERGEFORMAT </w:instrText>
    </w:r>
    <w:r w:rsidRPr="00932238">
      <w:rPr>
        <w:rFonts w:ascii="Times New Roman" w:hAnsi="Times New Roman" w:cs="Times New Roman"/>
        <w:sz w:val="20"/>
      </w:rPr>
      <w:fldChar w:fldCharType="separate"/>
    </w:r>
    <w:r w:rsidR="00EF6E0E">
      <w:rPr>
        <w:rFonts w:ascii="Times New Roman" w:hAnsi="Times New Roman" w:cs="Times New Roman"/>
        <w:noProof/>
        <w:sz w:val="20"/>
      </w:rPr>
      <w:t>4</w:t>
    </w:r>
    <w:r w:rsidRPr="00932238">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4B89" w14:textId="77777777" w:rsidR="00415BC5" w:rsidRDefault="00E14FF3">
      <w:pPr>
        <w:spacing w:after="0" w:line="240" w:lineRule="auto"/>
      </w:pPr>
      <w:r>
        <w:separator/>
      </w:r>
    </w:p>
  </w:footnote>
  <w:footnote w:type="continuationSeparator" w:id="0">
    <w:p w14:paraId="66EC522F" w14:textId="77777777" w:rsidR="00415BC5" w:rsidRDefault="00E14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443C2"/>
    <w:multiLevelType w:val="hybridMultilevel"/>
    <w:tmpl w:val="6852844A"/>
    <w:lvl w:ilvl="0" w:tplc="B18A80B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3E82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3048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78B0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B08D6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22B3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BC61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98F1C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B6BB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70013F"/>
    <w:multiLevelType w:val="hybridMultilevel"/>
    <w:tmpl w:val="E03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C7046"/>
    <w:multiLevelType w:val="hybridMultilevel"/>
    <w:tmpl w:val="1AD4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56BD9"/>
    <w:multiLevelType w:val="hybridMultilevel"/>
    <w:tmpl w:val="2AFC7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11AD1"/>
    <w:multiLevelType w:val="hybridMultilevel"/>
    <w:tmpl w:val="0B2AB15A"/>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 w15:restartNumberingAfterBreak="0">
    <w:nsid w:val="49075590"/>
    <w:multiLevelType w:val="hybridMultilevel"/>
    <w:tmpl w:val="621E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C72D9"/>
    <w:multiLevelType w:val="hybridMultilevel"/>
    <w:tmpl w:val="7BA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C546E"/>
    <w:multiLevelType w:val="hybridMultilevel"/>
    <w:tmpl w:val="714A7F82"/>
    <w:lvl w:ilvl="0" w:tplc="46E29B8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B2987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9ACF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4CBB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B656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B8A9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BC81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F0156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9C28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2C6395"/>
    <w:multiLevelType w:val="hybridMultilevel"/>
    <w:tmpl w:val="364A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13E97"/>
    <w:multiLevelType w:val="hybridMultilevel"/>
    <w:tmpl w:val="D11A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6510D"/>
    <w:multiLevelType w:val="hybridMultilevel"/>
    <w:tmpl w:val="6FFCB7A6"/>
    <w:lvl w:ilvl="0" w:tplc="E0967824">
      <w:start w:val="1"/>
      <w:numFmt w:val="bullet"/>
      <w:lvlText w:val="•"/>
      <w:lvlJc w:val="left"/>
      <w:pPr>
        <w:ind w:left="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920AE2">
      <w:start w:val="1"/>
      <w:numFmt w:val="bullet"/>
      <w:lvlText w:val="o"/>
      <w:lvlJc w:val="left"/>
      <w:pPr>
        <w:ind w:left="1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C4BF88">
      <w:start w:val="1"/>
      <w:numFmt w:val="bullet"/>
      <w:lvlText w:val="▪"/>
      <w:lvlJc w:val="left"/>
      <w:pPr>
        <w:ind w:left="1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B49F9E">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486CDE">
      <w:start w:val="1"/>
      <w:numFmt w:val="bullet"/>
      <w:lvlText w:val="o"/>
      <w:lvlJc w:val="left"/>
      <w:pPr>
        <w:ind w:left="3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C0CAC">
      <w:start w:val="1"/>
      <w:numFmt w:val="bullet"/>
      <w:lvlText w:val="▪"/>
      <w:lvlJc w:val="left"/>
      <w:pPr>
        <w:ind w:left="3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52BD7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0E1B88">
      <w:start w:val="1"/>
      <w:numFmt w:val="bullet"/>
      <w:lvlText w:val="o"/>
      <w:lvlJc w:val="left"/>
      <w:pPr>
        <w:ind w:left="5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C419A0">
      <w:start w:val="1"/>
      <w:numFmt w:val="bullet"/>
      <w:lvlText w:val="▪"/>
      <w:lvlJc w:val="left"/>
      <w:pPr>
        <w:ind w:left="6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2496E"/>
    <w:multiLevelType w:val="hybridMultilevel"/>
    <w:tmpl w:val="D54A1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3"/>
  </w:num>
  <w:num w:numId="4">
    <w:abstractNumId w:val="12"/>
  </w:num>
  <w:num w:numId="5">
    <w:abstractNumId w:val="8"/>
  </w:num>
  <w:num w:numId="6">
    <w:abstractNumId w:val="1"/>
  </w:num>
  <w:num w:numId="7">
    <w:abstractNumId w:val="6"/>
  </w:num>
  <w:num w:numId="8">
    <w:abstractNumId w:val="9"/>
  </w:num>
  <w:num w:numId="9">
    <w:abstractNumId w:val="10"/>
  </w:num>
  <w:num w:numId="10">
    <w:abstractNumId w:val="4"/>
  </w:num>
  <w:num w:numId="11">
    <w:abstractNumId w:val="11"/>
  </w:num>
  <w:num w:numId="12">
    <w:abstractNumId w:val="7"/>
  </w:num>
  <w:num w:numId="13">
    <w:abstractNumId w:val="15"/>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95"/>
    <w:rsid w:val="00073FF9"/>
    <w:rsid w:val="000C262A"/>
    <w:rsid w:val="000E16E3"/>
    <w:rsid w:val="00111470"/>
    <w:rsid w:val="00270DD1"/>
    <w:rsid w:val="002F1D39"/>
    <w:rsid w:val="003845EF"/>
    <w:rsid w:val="0038563D"/>
    <w:rsid w:val="003B5B20"/>
    <w:rsid w:val="003E4BB9"/>
    <w:rsid w:val="00415BC5"/>
    <w:rsid w:val="00464444"/>
    <w:rsid w:val="004A7053"/>
    <w:rsid w:val="00656416"/>
    <w:rsid w:val="006E35D0"/>
    <w:rsid w:val="006F11F0"/>
    <w:rsid w:val="00932238"/>
    <w:rsid w:val="00A320E4"/>
    <w:rsid w:val="00A86429"/>
    <w:rsid w:val="00AD13D3"/>
    <w:rsid w:val="00B30C3E"/>
    <w:rsid w:val="00BB547E"/>
    <w:rsid w:val="00BC5D95"/>
    <w:rsid w:val="00CF6958"/>
    <w:rsid w:val="00DB01C5"/>
    <w:rsid w:val="00E14FF3"/>
    <w:rsid w:val="00EF6D1A"/>
    <w:rsid w:val="00E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paragraph" w:styleId="BalloonText">
    <w:name w:val="Balloon Text"/>
    <w:basedOn w:val="Normal"/>
    <w:link w:val="BalloonTextChar"/>
    <w:uiPriority w:val="99"/>
    <w:semiHidden/>
    <w:unhideWhenUsed/>
    <w:rsid w:val="00111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470"/>
    <w:rPr>
      <w:rFonts w:ascii="Segoe UI" w:hAnsi="Segoe UI" w:cs="Segoe UI"/>
      <w:sz w:val="18"/>
      <w:szCs w:val="18"/>
    </w:rPr>
  </w:style>
  <w:style w:type="table" w:styleId="TableGrid0">
    <w:name w:val="Table Grid"/>
    <w:basedOn w:val="TableNormal"/>
    <w:uiPriority w:val="59"/>
    <w:rsid w:val="00B30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cla.box.com/s/3g51tqlx2mj86ir145zmax0ql8osfi1u" TargetMode="External"/><Relationship Id="rId4" Type="http://schemas.openxmlformats.org/officeDocument/2006/relationships/webSettings" Target="webSettings.xml"/><Relationship Id="rId9" Type="http://schemas.openxmlformats.org/officeDocument/2006/relationships/hyperlink" Target="https://rgw.arizona.edu/sites/default/files/cs-univeristy_chemical_hygiene_plan.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8D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 w:type="paragraph" w:customStyle="1" w:styleId="6110CC707BB44ECDA22E3EBF96F551B2">
    <w:name w:val="6110CC707BB44ECDA22E3EBF96F551B2"/>
    <w:rsid w:val="00106B2D"/>
  </w:style>
  <w:style w:type="paragraph" w:customStyle="1" w:styleId="E0DEDA7E24334301AF751C541EA36DED">
    <w:name w:val="E0DEDA7E24334301AF751C541EA36DED"/>
    <w:rsid w:val="00106B2D"/>
  </w:style>
  <w:style w:type="paragraph" w:customStyle="1" w:styleId="BE4319088653445A9C169098C2E15736">
    <w:name w:val="BE4319088653445A9C169098C2E15736"/>
    <w:rsid w:val="00106B2D"/>
  </w:style>
  <w:style w:type="paragraph" w:customStyle="1" w:styleId="C92DD7A3EEF94068BA84632C892A7E98">
    <w:name w:val="C92DD7A3EEF94068BA84632C892A7E98"/>
    <w:rsid w:val="00106B2D"/>
  </w:style>
  <w:style w:type="paragraph" w:customStyle="1" w:styleId="0C3F419D5701484CA620E6C900B4477C">
    <w:name w:val="0C3F419D5701484CA620E6C900B4477C"/>
    <w:rsid w:val="00106B2D"/>
  </w:style>
  <w:style w:type="paragraph" w:customStyle="1" w:styleId="CD8524F20B7C40EB94A66652D636533C">
    <w:name w:val="CD8524F20B7C40EB94A66652D636533C"/>
    <w:rsid w:val="00106B2D"/>
  </w:style>
  <w:style w:type="paragraph" w:customStyle="1" w:styleId="18A495E52A6542C88BF83873DDE2B0A7">
    <w:name w:val="18A495E52A6542C88BF83873DDE2B0A7"/>
    <w:rsid w:val="00106B2D"/>
  </w:style>
  <w:style w:type="paragraph" w:customStyle="1" w:styleId="C2D210EA84404BE8866189E5A5A22E04">
    <w:name w:val="C2D210EA84404BE8866189E5A5A22E04"/>
    <w:rsid w:val="00106B2D"/>
  </w:style>
  <w:style w:type="paragraph" w:customStyle="1" w:styleId="56686B296FBC4B978C0819DF9DCCDEB9">
    <w:name w:val="56686B296FBC4B978C0819DF9DCCDEB9"/>
    <w:rsid w:val="00106B2D"/>
  </w:style>
  <w:style w:type="paragraph" w:customStyle="1" w:styleId="4813CD447948400E90C03C5BCF412596">
    <w:name w:val="4813CD447948400E90C03C5BCF412596"/>
    <w:rsid w:val="00106B2D"/>
  </w:style>
  <w:style w:type="paragraph" w:customStyle="1" w:styleId="219CB22A83264309BD77AA6A2B89FA38">
    <w:name w:val="219CB22A83264309BD77AA6A2B89FA38"/>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14</cp:revision>
  <dcterms:created xsi:type="dcterms:W3CDTF">2020-08-27T15:54:00Z</dcterms:created>
  <dcterms:modified xsi:type="dcterms:W3CDTF">2021-07-14T18:48:00Z</dcterms:modified>
</cp:coreProperties>
</file>