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8465" w14:textId="77777777" w:rsidR="005D7FE7" w:rsidRDefault="00865B9B" w:rsidP="007262A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Satellite Facility Location Housing </w:t>
      </w:r>
      <w:r w:rsidR="007262AF" w:rsidRPr="00773A24">
        <w:rPr>
          <w:rFonts w:ascii="Calibri" w:hAnsi="Calibri" w:cs="Arial"/>
          <w:b/>
          <w:sz w:val="28"/>
          <w:szCs w:val="28"/>
        </w:rPr>
        <w:t>Standard Operating Procedures</w:t>
      </w:r>
    </w:p>
    <w:p w14:paraId="4DACA311" w14:textId="03D0EFA4" w:rsidR="007262AF" w:rsidRPr="005D7FE7" w:rsidRDefault="002C7CAB" w:rsidP="007262AF">
      <w:pPr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Aquatic</w:t>
      </w:r>
      <w:r w:rsidR="00CD05C1" w:rsidRPr="005D7FE7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BA2D58">
        <w:rPr>
          <w:rFonts w:ascii="Calibri" w:hAnsi="Calibri" w:cs="Arial"/>
          <w:b/>
          <w:i/>
          <w:iCs/>
          <w:sz w:val="28"/>
          <w:szCs w:val="28"/>
        </w:rPr>
        <w:t xml:space="preserve">and Semi-Aquatic </w:t>
      </w:r>
      <w:r w:rsidR="00CD05C1" w:rsidRPr="005D7FE7">
        <w:rPr>
          <w:rFonts w:ascii="Calibri" w:hAnsi="Calibri" w:cs="Arial"/>
          <w:b/>
          <w:i/>
          <w:iCs/>
          <w:sz w:val="28"/>
          <w:szCs w:val="28"/>
        </w:rPr>
        <w:t>Species</w:t>
      </w:r>
      <w:r w:rsidR="005D7FE7" w:rsidRPr="005D7FE7">
        <w:rPr>
          <w:rFonts w:ascii="Calibri" w:hAnsi="Calibri" w:cs="Arial"/>
          <w:b/>
          <w:i/>
          <w:iCs/>
          <w:sz w:val="28"/>
          <w:szCs w:val="28"/>
        </w:rPr>
        <w:t xml:space="preserve"> Housing SOP</w:t>
      </w:r>
    </w:p>
    <w:p w14:paraId="46C37317" w14:textId="77777777" w:rsidR="007262AF" w:rsidRPr="00773A24" w:rsidRDefault="007262AF" w:rsidP="007262AF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2512"/>
        <w:gridCol w:w="2133"/>
        <w:gridCol w:w="2910"/>
      </w:tblGrid>
      <w:tr w:rsidR="007262AF" w:rsidRPr="00FF6BD2" w14:paraId="0EA94D9D" w14:textId="77777777" w:rsidTr="00412266">
        <w:tc>
          <w:tcPr>
            <w:tcW w:w="3235" w:type="dxa"/>
          </w:tcPr>
          <w:p w14:paraId="5323184A" w14:textId="77777777" w:rsidR="007262AF" w:rsidRPr="00FF6BD2" w:rsidRDefault="007262AF" w:rsidP="008D158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Principal</w:t>
            </w:r>
            <w:r w:rsidRPr="00FF6BD2">
              <w:rPr>
                <w:rFonts w:ascii="Calibri" w:hAnsi="Calibri" w:cs="Arial"/>
                <w:b/>
                <w:sz w:val="22"/>
                <w:szCs w:val="22"/>
              </w:rPr>
              <w:t xml:space="preserve"> investigator:</w:t>
            </w:r>
          </w:p>
        </w:tc>
        <w:tc>
          <w:tcPr>
            <w:tcW w:w="2512" w:type="dxa"/>
          </w:tcPr>
          <w:p w14:paraId="0467AE0C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33" w:type="dxa"/>
          </w:tcPr>
          <w:p w14:paraId="188CA9B3" w14:textId="77777777" w:rsidR="007262AF" w:rsidRPr="00FF6BD2" w:rsidRDefault="007262AF" w:rsidP="008D158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F6BD2">
              <w:rPr>
                <w:rFonts w:ascii="Calibri" w:hAnsi="Calibri" w:cs="Arial"/>
                <w:b/>
                <w:sz w:val="22"/>
                <w:szCs w:val="22"/>
              </w:rPr>
              <w:t>Protocol number(s):</w:t>
            </w:r>
          </w:p>
        </w:tc>
        <w:tc>
          <w:tcPr>
            <w:tcW w:w="2910" w:type="dxa"/>
          </w:tcPr>
          <w:p w14:paraId="6756F95D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62AF" w:rsidRPr="00FF6BD2" w14:paraId="7AACB46A" w14:textId="77777777" w:rsidTr="00412266">
        <w:tc>
          <w:tcPr>
            <w:tcW w:w="3235" w:type="dxa"/>
          </w:tcPr>
          <w:p w14:paraId="101337EF" w14:textId="77777777" w:rsidR="007262AF" w:rsidRPr="00FF6BD2" w:rsidRDefault="007262AF" w:rsidP="008D158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F6BD2">
              <w:rPr>
                <w:rFonts w:ascii="Calibri" w:hAnsi="Calibri" w:cs="Arial"/>
                <w:b/>
                <w:sz w:val="22"/>
                <w:szCs w:val="22"/>
              </w:rPr>
              <w:t>Location (building and room):</w:t>
            </w:r>
          </w:p>
        </w:tc>
        <w:tc>
          <w:tcPr>
            <w:tcW w:w="2512" w:type="dxa"/>
          </w:tcPr>
          <w:p w14:paraId="4C5592A2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33" w:type="dxa"/>
          </w:tcPr>
          <w:p w14:paraId="09E71D48" w14:textId="77777777" w:rsidR="007262AF" w:rsidRPr="00FF6BD2" w:rsidRDefault="007262AF" w:rsidP="008D158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F6BD2">
              <w:rPr>
                <w:rFonts w:ascii="Calibri" w:hAnsi="Calibri" w:cs="Arial"/>
                <w:b/>
                <w:sz w:val="22"/>
                <w:szCs w:val="22"/>
              </w:rPr>
              <w:t>Species:</w:t>
            </w:r>
          </w:p>
        </w:tc>
        <w:tc>
          <w:tcPr>
            <w:tcW w:w="2910" w:type="dxa"/>
          </w:tcPr>
          <w:p w14:paraId="025B1120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62AF" w:rsidRPr="00FF6BD2" w14:paraId="2A2191F1" w14:textId="77777777" w:rsidTr="00412266">
        <w:tc>
          <w:tcPr>
            <w:tcW w:w="3235" w:type="dxa"/>
          </w:tcPr>
          <w:p w14:paraId="4E9244C4" w14:textId="77777777" w:rsidR="007262AF" w:rsidRPr="00FF6BD2" w:rsidRDefault="007262AF" w:rsidP="008D158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F6BD2">
              <w:rPr>
                <w:rFonts w:ascii="Calibri" w:hAnsi="Calibri" w:cs="Arial"/>
                <w:b/>
                <w:sz w:val="22"/>
                <w:szCs w:val="22"/>
              </w:rPr>
              <w:t>Maximum days in this location:</w:t>
            </w:r>
          </w:p>
        </w:tc>
        <w:tc>
          <w:tcPr>
            <w:tcW w:w="2512" w:type="dxa"/>
          </w:tcPr>
          <w:p w14:paraId="5C64E027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33" w:type="dxa"/>
          </w:tcPr>
          <w:p w14:paraId="24F826EA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  <w:r w:rsidRPr="00FF6BD2">
              <w:rPr>
                <w:rFonts w:ascii="Calibri" w:hAnsi="Calibri" w:cs="Arial"/>
                <w:b/>
                <w:sz w:val="22"/>
                <w:szCs w:val="22"/>
              </w:rPr>
              <w:t>Date approved:</w:t>
            </w:r>
          </w:p>
        </w:tc>
        <w:tc>
          <w:tcPr>
            <w:tcW w:w="2910" w:type="dxa"/>
          </w:tcPr>
          <w:p w14:paraId="5EF9A451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62AF" w:rsidRPr="00FF6BD2" w14:paraId="6B0D03C0" w14:textId="77777777" w:rsidTr="00412266">
        <w:tc>
          <w:tcPr>
            <w:tcW w:w="3235" w:type="dxa"/>
          </w:tcPr>
          <w:p w14:paraId="64E88E36" w14:textId="77777777" w:rsidR="007262AF" w:rsidRPr="00FF6BD2" w:rsidRDefault="007262AF" w:rsidP="008D158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F6BD2">
              <w:rPr>
                <w:rFonts w:ascii="Calibri" w:hAnsi="Calibri" w:cs="Arial"/>
                <w:b/>
                <w:sz w:val="22"/>
                <w:szCs w:val="22"/>
              </w:rPr>
              <w:t>Individuals responsible for care:</w:t>
            </w:r>
          </w:p>
        </w:tc>
        <w:tc>
          <w:tcPr>
            <w:tcW w:w="7555" w:type="dxa"/>
            <w:gridSpan w:val="3"/>
          </w:tcPr>
          <w:p w14:paraId="48A48848" w14:textId="77777777" w:rsidR="007262AF" w:rsidRPr="00FF6BD2" w:rsidRDefault="007262AF" w:rsidP="008D158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D55D588" w14:textId="77777777" w:rsidR="007262AF" w:rsidRPr="00682F4F" w:rsidRDefault="007262AF" w:rsidP="007262AF">
      <w:pPr>
        <w:rPr>
          <w:rFonts w:ascii="Calibri" w:hAnsi="Calibri" w:cs="Arial"/>
          <w:sz w:val="22"/>
          <w:szCs w:val="22"/>
        </w:rPr>
      </w:pPr>
    </w:p>
    <w:p w14:paraId="0B30395B" w14:textId="0E5EF460" w:rsidR="007262AF" w:rsidRPr="007D51D1" w:rsidRDefault="007262AF" w:rsidP="00063534">
      <w:pPr>
        <w:rPr>
          <w:rFonts w:ascii="Calibri" w:hAnsi="Calibri" w:cs="Arial"/>
          <w:b/>
          <w:sz w:val="22"/>
          <w:szCs w:val="22"/>
        </w:rPr>
      </w:pPr>
      <w:r w:rsidRPr="00682F4F">
        <w:rPr>
          <w:rFonts w:ascii="Calibri" w:hAnsi="Calibri" w:cs="Arial"/>
          <w:b/>
          <w:sz w:val="22"/>
          <w:szCs w:val="22"/>
        </w:rPr>
        <w:t>Procedures for Quarantine</w:t>
      </w:r>
      <w:r w:rsidR="002C53FD">
        <w:rPr>
          <w:rFonts w:ascii="Calibri" w:hAnsi="Calibri" w:cs="Arial"/>
          <w:b/>
          <w:sz w:val="22"/>
          <w:szCs w:val="22"/>
        </w:rPr>
        <w:t>:</w:t>
      </w:r>
      <w:r w:rsidR="007D51D1">
        <w:rPr>
          <w:rFonts w:ascii="Calibri" w:hAnsi="Calibri" w:cs="Arial"/>
          <w:b/>
          <w:sz w:val="22"/>
          <w:szCs w:val="22"/>
        </w:rPr>
        <w:t xml:space="preserve"> </w:t>
      </w:r>
      <w:r w:rsidRPr="00F30E8E">
        <w:rPr>
          <w:rFonts w:ascii="Calibri" w:hAnsi="Calibri" w:cs="Arial"/>
          <w:i/>
          <w:iCs/>
          <w:sz w:val="22"/>
          <w:szCs w:val="22"/>
        </w:rPr>
        <w:t>If species are obtained with uncertain health status (</w:t>
      </w:r>
      <w:r w:rsidR="00F30E8E">
        <w:rPr>
          <w:rFonts w:ascii="Calibri" w:hAnsi="Calibri" w:cs="Arial"/>
          <w:i/>
          <w:iCs/>
          <w:sz w:val="22"/>
          <w:szCs w:val="22"/>
        </w:rPr>
        <w:t>i.e</w:t>
      </w:r>
      <w:r w:rsidRPr="00F30E8E">
        <w:rPr>
          <w:rFonts w:ascii="Calibri" w:hAnsi="Calibri" w:cs="Arial"/>
          <w:i/>
          <w:iCs/>
          <w:sz w:val="22"/>
          <w:szCs w:val="22"/>
        </w:rPr>
        <w:t>., from the wild), describe how they will be housed (</w:t>
      </w:r>
      <w:r w:rsidR="00F30E8E">
        <w:rPr>
          <w:rFonts w:ascii="Calibri" w:hAnsi="Calibri" w:cs="Arial"/>
          <w:i/>
          <w:iCs/>
          <w:sz w:val="22"/>
          <w:szCs w:val="22"/>
        </w:rPr>
        <w:t>i.e</w:t>
      </w:r>
      <w:r w:rsidRPr="00F30E8E">
        <w:rPr>
          <w:rFonts w:ascii="Calibri" w:hAnsi="Calibri" w:cs="Arial"/>
          <w:i/>
          <w:iCs/>
          <w:sz w:val="22"/>
          <w:szCs w:val="22"/>
        </w:rPr>
        <w:t xml:space="preserve">., separate </w:t>
      </w:r>
      <w:r w:rsidR="009E746D" w:rsidRPr="00F30E8E">
        <w:rPr>
          <w:rFonts w:ascii="Calibri" w:hAnsi="Calibri" w:cs="Arial"/>
          <w:i/>
          <w:iCs/>
          <w:sz w:val="22"/>
          <w:szCs w:val="22"/>
        </w:rPr>
        <w:t>cages</w:t>
      </w:r>
      <w:r w:rsidRPr="00F30E8E">
        <w:rPr>
          <w:rFonts w:ascii="Calibri" w:hAnsi="Calibri" w:cs="Arial"/>
          <w:i/>
          <w:iCs/>
          <w:sz w:val="22"/>
          <w:szCs w:val="22"/>
        </w:rPr>
        <w:t xml:space="preserve">, duration of separate housing) and monitored to ensure that the newly acquired </w:t>
      </w:r>
      <w:r w:rsidR="009E746D" w:rsidRPr="00F30E8E">
        <w:rPr>
          <w:rFonts w:ascii="Calibri" w:hAnsi="Calibri" w:cs="Arial"/>
          <w:i/>
          <w:iCs/>
          <w:sz w:val="22"/>
          <w:szCs w:val="22"/>
        </w:rPr>
        <w:t>animals</w:t>
      </w:r>
      <w:r w:rsidRPr="00F30E8E">
        <w:rPr>
          <w:rFonts w:ascii="Calibri" w:hAnsi="Calibri" w:cs="Arial"/>
          <w:i/>
          <w:iCs/>
          <w:sz w:val="22"/>
          <w:szCs w:val="22"/>
        </w:rPr>
        <w:t xml:space="preserve"> will not transmit diseases to </w:t>
      </w:r>
      <w:r w:rsidR="00C30BB6">
        <w:rPr>
          <w:rFonts w:ascii="Calibri" w:hAnsi="Calibri" w:cs="Arial"/>
          <w:i/>
          <w:iCs/>
          <w:sz w:val="22"/>
          <w:szCs w:val="22"/>
        </w:rPr>
        <w:t>animal</w:t>
      </w:r>
      <w:r w:rsidRPr="00F30E8E">
        <w:rPr>
          <w:rFonts w:ascii="Calibri" w:hAnsi="Calibri" w:cs="Arial"/>
          <w:i/>
          <w:iCs/>
          <w:sz w:val="22"/>
          <w:szCs w:val="22"/>
        </w:rPr>
        <w:t>s already in the PI lab. If no q</w:t>
      </w:r>
      <w:r w:rsidR="00682F4F" w:rsidRPr="00F30E8E">
        <w:rPr>
          <w:rFonts w:ascii="Calibri" w:hAnsi="Calibri" w:cs="Arial"/>
          <w:i/>
          <w:iCs/>
          <w:sz w:val="22"/>
          <w:szCs w:val="22"/>
        </w:rPr>
        <w:t>uarantine is necessary, write “N</w:t>
      </w:r>
      <w:r w:rsidRPr="00F30E8E">
        <w:rPr>
          <w:rFonts w:ascii="Calibri" w:hAnsi="Calibri" w:cs="Arial"/>
          <w:i/>
          <w:iCs/>
          <w:sz w:val="22"/>
          <w:szCs w:val="22"/>
        </w:rPr>
        <w:t>o quarantine required”.</w:t>
      </w:r>
    </w:p>
    <w:p w14:paraId="49EB04A9" w14:textId="77777777" w:rsidR="00E02A4F" w:rsidRPr="00682F4F" w:rsidRDefault="00E02A4F" w:rsidP="00063534">
      <w:pPr>
        <w:rPr>
          <w:rFonts w:ascii="Calibri" w:hAnsi="Calibri" w:cs="Arial"/>
          <w:sz w:val="22"/>
          <w:szCs w:val="22"/>
        </w:rPr>
      </w:pPr>
    </w:p>
    <w:p w14:paraId="7A4EDFAF" w14:textId="08FDE7D2" w:rsidR="00D50E5D" w:rsidRPr="00E9745A" w:rsidRDefault="00682F4F" w:rsidP="00D50E5D">
      <w:pPr>
        <w:pStyle w:val="NoSpacing"/>
      </w:pPr>
      <w:r w:rsidRPr="00682F4F">
        <w:rPr>
          <w:b/>
        </w:rPr>
        <w:t>Transportation</w:t>
      </w:r>
      <w:r w:rsidR="00A653A0">
        <w:rPr>
          <w:b/>
        </w:rPr>
        <w:t>:</w:t>
      </w:r>
      <w:r w:rsidR="007D51D1">
        <w:rPr>
          <w:b/>
        </w:rPr>
        <w:t xml:space="preserve"> </w:t>
      </w:r>
      <w:r w:rsidRPr="00A653A0">
        <w:rPr>
          <w:i/>
          <w:iCs/>
        </w:rPr>
        <w:t xml:space="preserve">Describe how </w:t>
      </w:r>
      <w:r w:rsidR="00722FE9" w:rsidRPr="00A653A0">
        <w:rPr>
          <w:i/>
          <w:iCs/>
        </w:rPr>
        <w:t xml:space="preserve">the </w:t>
      </w:r>
      <w:r w:rsidRPr="00A653A0">
        <w:rPr>
          <w:i/>
          <w:iCs/>
        </w:rPr>
        <w:t>animals will be transported (</w:t>
      </w:r>
      <w:r w:rsidR="00E913EA">
        <w:rPr>
          <w:i/>
          <w:iCs/>
        </w:rPr>
        <w:t>i.</w:t>
      </w:r>
      <w:r w:rsidRPr="00A653A0">
        <w:rPr>
          <w:i/>
          <w:iCs/>
        </w:rPr>
        <w:t>e., from UAC</w:t>
      </w:r>
      <w:r w:rsidR="00433FDE">
        <w:rPr>
          <w:i/>
          <w:iCs/>
        </w:rPr>
        <w:t xml:space="preserve"> or</w:t>
      </w:r>
      <w:r w:rsidR="00A124B4">
        <w:rPr>
          <w:i/>
          <w:iCs/>
        </w:rPr>
        <w:t xml:space="preserve"> from the field</w:t>
      </w:r>
      <w:r w:rsidRPr="00A653A0">
        <w:rPr>
          <w:i/>
          <w:iCs/>
        </w:rPr>
        <w:t>) to the satellite location</w:t>
      </w:r>
      <w:r w:rsidR="002C53FD" w:rsidRPr="00A653A0">
        <w:rPr>
          <w:i/>
          <w:iCs/>
        </w:rPr>
        <w:t>.</w:t>
      </w:r>
      <w:r w:rsidR="00D50E5D">
        <w:rPr>
          <w:i/>
          <w:iCs/>
        </w:rPr>
        <w:t xml:space="preserve"> i.e. </w:t>
      </w:r>
      <w:r w:rsidR="00D50E5D" w:rsidRPr="00D50E5D">
        <w:rPr>
          <w:i/>
          <w:iCs/>
        </w:rPr>
        <w:t xml:space="preserve">Fish embryos or larvae up to </w:t>
      </w:r>
      <w:r w:rsidR="00D50E5D">
        <w:rPr>
          <w:i/>
          <w:iCs/>
        </w:rPr>
        <w:t>X</w:t>
      </w:r>
      <w:r w:rsidR="00D50E5D" w:rsidRPr="00D50E5D">
        <w:rPr>
          <w:i/>
          <w:iCs/>
        </w:rPr>
        <w:t xml:space="preserve"> days post-fertilization (</w:t>
      </w:r>
      <w:proofErr w:type="spellStart"/>
      <w:r w:rsidR="00D50E5D" w:rsidRPr="00D50E5D">
        <w:rPr>
          <w:i/>
          <w:iCs/>
        </w:rPr>
        <w:t>dpf</w:t>
      </w:r>
      <w:proofErr w:type="spellEnd"/>
      <w:r w:rsidR="00D50E5D" w:rsidRPr="00D50E5D">
        <w:rPr>
          <w:i/>
          <w:iCs/>
        </w:rPr>
        <w:t>) will be transported to the satellite location in media or conditioned water within a container by hand from UAC or via overnight courier to the building.</w:t>
      </w:r>
    </w:p>
    <w:p w14:paraId="49B5235C" w14:textId="3EE82480" w:rsidR="00682F4F" w:rsidRPr="007D51D1" w:rsidRDefault="00682F4F" w:rsidP="00A653A0">
      <w:pPr>
        <w:pStyle w:val="NoSpacing"/>
        <w:rPr>
          <w:b/>
        </w:rPr>
      </w:pPr>
    </w:p>
    <w:p w14:paraId="0F747C0D" w14:textId="3835D9F4" w:rsidR="00682F4F" w:rsidRPr="00225041" w:rsidRDefault="00682F4F" w:rsidP="00225041">
      <w:pPr>
        <w:pStyle w:val="NoSpacing"/>
        <w:rPr>
          <w:i/>
          <w:iCs/>
        </w:rPr>
      </w:pPr>
      <w:r w:rsidRPr="00682F4F">
        <w:rPr>
          <w:b/>
        </w:rPr>
        <w:t>Personal Protective Equipment (PPE):</w:t>
      </w:r>
      <w:r w:rsidR="007D51D1">
        <w:rPr>
          <w:b/>
        </w:rPr>
        <w:t xml:space="preserve"> </w:t>
      </w:r>
      <w:r w:rsidRPr="00225041">
        <w:rPr>
          <w:i/>
          <w:iCs/>
        </w:rPr>
        <w:t xml:space="preserve">Describe any PPE that must be used when handling the animals. </w:t>
      </w:r>
      <w:r w:rsidRPr="00225041">
        <w:rPr>
          <w:rFonts w:cs="Arial"/>
          <w:i/>
          <w:iCs/>
        </w:rPr>
        <w:t>If no PPE is necessary, write “No PPE required”.</w:t>
      </w:r>
    </w:p>
    <w:p w14:paraId="41F8011B" w14:textId="77777777" w:rsidR="00682F4F" w:rsidRPr="00682F4F" w:rsidRDefault="00682F4F" w:rsidP="0062412A">
      <w:pPr>
        <w:pStyle w:val="NoSpacing"/>
      </w:pPr>
    </w:p>
    <w:p w14:paraId="3AFBE40D" w14:textId="790B646C" w:rsidR="007262AF" w:rsidRDefault="00D92494" w:rsidP="001070B0">
      <w:pPr>
        <w:rPr>
          <w:rFonts w:ascii="Calibri" w:hAnsi="Calibri" w:cs="Arial"/>
          <w:i/>
          <w:iCs/>
          <w:sz w:val="22"/>
          <w:szCs w:val="22"/>
        </w:rPr>
      </w:pPr>
      <w:r w:rsidRPr="00682F4F">
        <w:rPr>
          <w:rFonts w:ascii="Calibri" w:hAnsi="Calibri" w:cs="Arial"/>
          <w:b/>
          <w:sz w:val="22"/>
          <w:szCs w:val="22"/>
        </w:rPr>
        <w:t>Description of Housi</w:t>
      </w:r>
      <w:r w:rsidRPr="00E132CC">
        <w:rPr>
          <w:rFonts w:ascii="Calibri" w:hAnsi="Calibri" w:cs="Arial"/>
          <w:b/>
          <w:sz w:val="22"/>
          <w:szCs w:val="22"/>
        </w:rPr>
        <w:t>ng</w:t>
      </w:r>
      <w:r w:rsidR="00E132CC" w:rsidRPr="00E132CC">
        <w:rPr>
          <w:rFonts w:ascii="Calibri" w:hAnsi="Calibri" w:cs="Arial"/>
          <w:sz w:val="22"/>
          <w:szCs w:val="22"/>
        </w:rPr>
        <w:t>:</w:t>
      </w:r>
      <w:r w:rsidR="007D51D1">
        <w:rPr>
          <w:rFonts w:ascii="Calibri" w:hAnsi="Calibri" w:cs="Arial"/>
          <w:sz w:val="22"/>
          <w:szCs w:val="22"/>
        </w:rPr>
        <w:t xml:space="preserve"> </w:t>
      </w:r>
      <w:r w:rsidR="001070B0" w:rsidRPr="007D51D1">
        <w:rPr>
          <w:rFonts w:ascii="Calibri" w:hAnsi="Calibri" w:cs="Arial"/>
          <w:i/>
          <w:iCs/>
          <w:sz w:val="22"/>
          <w:szCs w:val="22"/>
        </w:rPr>
        <w:t>Briefly, p</w:t>
      </w:r>
      <w:r w:rsidR="00E132CC" w:rsidRPr="007D51D1">
        <w:rPr>
          <w:rFonts w:ascii="Calibri" w:hAnsi="Calibri" w:cs="Arial"/>
          <w:i/>
          <w:iCs/>
          <w:sz w:val="22"/>
          <w:szCs w:val="22"/>
        </w:rPr>
        <w:t>rovide a description of the housing in the satellite facility location.</w:t>
      </w:r>
      <w:r w:rsidR="001070B0" w:rsidRPr="007D51D1">
        <w:rPr>
          <w:rFonts w:ascii="Calibri" w:hAnsi="Calibri" w:cs="Arial"/>
          <w:i/>
          <w:iCs/>
          <w:sz w:val="22"/>
          <w:szCs w:val="22"/>
        </w:rPr>
        <w:t xml:space="preserve"> </w:t>
      </w:r>
      <w:r w:rsidR="00B200B8">
        <w:rPr>
          <w:rFonts w:ascii="Calibri" w:hAnsi="Calibri" w:cs="Arial"/>
          <w:i/>
          <w:iCs/>
          <w:sz w:val="22"/>
          <w:szCs w:val="22"/>
        </w:rPr>
        <w:t>Type and size of housing</w:t>
      </w:r>
      <w:r w:rsidR="00EB3F94">
        <w:rPr>
          <w:rFonts w:ascii="Calibri" w:hAnsi="Calibri" w:cs="Arial"/>
          <w:i/>
          <w:iCs/>
          <w:sz w:val="22"/>
          <w:szCs w:val="22"/>
        </w:rPr>
        <w:t xml:space="preserve"> (tank, raceway, pond)?</w:t>
      </w:r>
      <w:r w:rsidR="005938EF">
        <w:rPr>
          <w:rFonts w:ascii="Calibri" w:hAnsi="Calibri" w:cs="Arial"/>
          <w:i/>
          <w:iCs/>
          <w:sz w:val="22"/>
          <w:szCs w:val="22"/>
        </w:rPr>
        <w:t xml:space="preserve"> Land areas?</w:t>
      </w:r>
      <w:r w:rsidR="00EB3F94">
        <w:rPr>
          <w:rFonts w:ascii="Calibri" w:hAnsi="Calibri" w:cs="Arial"/>
          <w:i/>
          <w:iCs/>
          <w:sz w:val="22"/>
          <w:szCs w:val="22"/>
        </w:rPr>
        <w:t xml:space="preserve"> Method of identification? Water source</w:t>
      </w:r>
      <w:r w:rsidR="00D92523">
        <w:rPr>
          <w:rFonts w:ascii="Calibri" w:hAnsi="Calibri" w:cs="Arial"/>
          <w:i/>
          <w:iCs/>
          <w:sz w:val="22"/>
          <w:szCs w:val="22"/>
        </w:rPr>
        <w:t xml:space="preserve">? Include how chlorine and chloramines will be removed if using municipal water. Min and max animals per </w:t>
      </w:r>
      <w:r w:rsidR="008B4EB9">
        <w:rPr>
          <w:rFonts w:ascii="Calibri" w:hAnsi="Calibri" w:cs="Arial"/>
          <w:i/>
          <w:iCs/>
          <w:sz w:val="22"/>
          <w:szCs w:val="22"/>
        </w:rPr>
        <w:t xml:space="preserve">enclosure? Min and max water temperatures and water quality </w:t>
      </w:r>
      <w:r w:rsidR="008B4EB9" w:rsidRPr="00CF0DCF">
        <w:rPr>
          <w:rFonts w:ascii="Calibri" w:hAnsi="Calibri" w:cs="Arial"/>
          <w:i/>
          <w:iCs/>
          <w:sz w:val="22"/>
          <w:szCs w:val="22"/>
        </w:rPr>
        <w:t>parameters</w:t>
      </w:r>
      <w:r w:rsidR="00CF0DCF" w:rsidRPr="00CF0DCF">
        <w:rPr>
          <w:rFonts w:ascii="Calibri" w:hAnsi="Calibri" w:cs="Arial"/>
          <w:i/>
          <w:iCs/>
          <w:sz w:val="22"/>
          <w:szCs w:val="22"/>
        </w:rPr>
        <w:t xml:space="preserve"> (conductivity (salinity), pH, oxygenation and levels of NH</w:t>
      </w:r>
      <w:r w:rsidR="00CF0DCF" w:rsidRPr="00CF0DCF">
        <w:rPr>
          <w:rFonts w:ascii="Calibri" w:hAnsi="Calibri" w:cs="Arial"/>
          <w:i/>
          <w:iCs/>
          <w:sz w:val="22"/>
          <w:szCs w:val="22"/>
          <w:vertAlign w:val="subscript"/>
        </w:rPr>
        <w:t>4</w:t>
      </w:r>
      <w:r w:rsidR="00CF0DCF" w:rsidRPr="00CF0DCF">
        <w:rPr>
          <w:rFonts w:ascii="Calibri" w:hAnsi="Calibri" w:cs="Arial"/>
          <w:i/>
          <w:iCs/>
          <w:sz w:val="22"/>
          <w:szCs w:val="22"/>
        </w:rPr>
        <w:t xml:space="preserve"> and NO</w:t>
      </w:r>
      <w:r w:rsidR="00CF0DCF" w:rsidRPr="00CF0DCF">
        <w:rPr>
          <w:rFonts w:ascii="Calibri" w:hAnsi="Calibri" w:cs="Arial"/>
          <w:i/>
          <w:iCs/>
          <w:sz w:val="22"/>
          <w:szCs w:val="22"/>
          <w:vertAlign w:val="subscript"/>
        </w:rPr>
        <w:t>2</w:t>
      </w:r>
      <w:r w:rsidR="00CF0DCF" w:rsidRPr="00CF0DCF">
        <w:rPr>
          <w:rFonts w:ascii="Calibri" w:hAnsi="Calibri" w:cs="Arial"/>
          <w:i/>
          <w:iCs/>
          <w:sz w:val="22"/>
          <w:szCs w:val="22"/>
        </w:rPr>
        <w:t>)</w:t>
      </w:r>
      <w:r w:rsidR="008B4EB9" w:rsidRPr="00CF0DCF">
        <w:rPr>
          <w:rFonts w:ascii="Calibri" w:hAnsi="Calibri" w:cs="Arial"/>
          <w:i/>
          <w:iCs/>
          <w:sz w:val="22"/>
          <w:szCs w:val="22"/>
        </w:rPr>
        <w:t>?</w:t>
      </w:r>
      <w:r w:rsidR="00CF0DCF">
        <w:rPr>
          <w:rFonts w:ascii="Calibri" w:hAnsi="Calibri" w:cs="Arial"/>
          <w:i/>
          <w:iCs/>
          <w:sz w:val="22"/>
          <w:szCs w:val="22"/>
        </w:rPr>
        <w:t xml:space="preserve"> Water filter and frequency of cleaning?</w:t>
      </w:r>
      <w:r w:rsidR="000145A5">
        <w:rPr>
          <w:rFonts w:ascii="Calibri" w:hAnsi="Calibri" w:cs="Arial"/>
          <w:i/>
          <w:iCs/>
          <w:sz w:val="22"/>
          <w:szCs w:val="22"/>
        </w:rPr>
        <w:t xml:space="preserve"> Min and max light-dark cycles? Type, source (vendor) and storage of feed?</w:t>
      </w:r>
      <w:r w:rsidR="00130514">
        <w:rPr>
          <w:rFonts w:ascii="Calibri" w:hAnsi="Calibri" w:cs="Arial"/>
          <w:i/>
          <w:iCs/>
          <w:sz w:val="22"/>
          <w:szCs w:val="22"/>
        </w:rPr>
        <w:t xml:space="preserve"> Amount of feed per animal and frequency of feeding for all life stages? Enrichment</w:t>
      </w:r>
      <w:r w:rsidR="00640521">
        <w:rPr>
          <w:rFonts w:ascii="Calibri" w:hAnsi="Calibri" w:cs="Arial"/>
          <w:i/>
          <w:iCs/>
          <w:sz w:val="22"/>
          <w:szCs w:val="22"/>
        </w:rPr>
        <w:t xml:space="preserve">? Assurance that electrical </w:t>
      </w:r>
      <w:r w:rsidR="001806C1">
        <w:rPr>
          <w:rFonts w:ascii="Calibri" w:hAnsi="Calibri" w:cs="Arial"/>
          <w:i/>
          <w:iCs/>
          <w:sz w:val="22"/>
          <w:szCs w:val="22"/>
        </w:rPr>
        <w:t>barriers</w:t>
      </w:r>
      <w:r w:rsidR="00640521">
        <w:rPr>
          <w:rFonts w:ascii="Calibri" w:hAnsi="Calibri" w:cs="Arial"/>
          <w:i/>
          <w:iCs/>
          <w:sz w:val="22"/>
          <w:szCs w:val="22"/>
        </w:rPr>
        <w:t xml:space="preserve"> have been minimized.</w:t>
      </w:r>
    </w:p>
    <w:p w14:paraId="3149EFCB" w14:textId="77777777" w:rsidR="0098027F" w:rsidRDefault="0098027F" w:rsidP="001070B0">
      <w:pPr>
        <w:rPr>
          <w:rFonts w:ascii="Calibri" w:hAnsi="Calibri" w:cs="Arial"/>
          <w:i/>
          <w:iCs/>
          <w:sz w:val="22"/>
          <w:szCs w:val="22"/>
        </w:rPr>
      </w:pPr>
    </w:p>
    <w:p w14:paraId="40AE61C5" w14:textId="2288ABF5" w:rsidR="00702249" w:rsidRDefault="00702249" w:rsidP="00976DBF">
      <w:pPr>
        <w:widowControl w:val="0"/>
        <w:autoSpaceDE w:val="0"/>
        <w:autoSpaceDN w:val="0"/>
        <w:adjustRightInd w:val="0"/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Age of animals: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iCs/>
          <w:sz w:val="22"/>
          <w:szCs w:val="22"/>
        </w:rPr>
        <w:t>Please list the age and life cycle of the animals being housed in the satellite facility location.</w:t>
      </w:r>
    </w:p>
    <w:p w14:paraId="2A8C71F0" w14:textId="77777777" w:rsidR="00702249" w:rsidRPr="00702249" w:rsidRDefault="00702249" w:rsidP="00976DBF">
      <w:pPr>
        <w:widowControl w:val="0"/>
        <w:autoSpaceDE w:val="0"/>
        <w:autoSpaceDN w:val="0"/>
        <w:adjustRightInd w:val="0"/>
        <w:rPr>
          <w:rFonts w:ascii="Calibri" w:hAnsi="Calibri" w:cs="Arial"/>
          <w:i/>
          <w:iCs/>
          <w:sz w:val="22"/>
          <w:szCs w:val="22"/>
        </w:rPr>
      </w:pPr>
    </w:p>
    <w:p w14:paraId="7C60EBA7" w14:textId="1282D83D" w:rsidR="00976DBF" w:rsidRPr="00976DBF" w:rsidRDefault="0098027F" w:rsidP="00976DB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76DBF">
        <w:rPr>
          <w:rFonts w:ascii="Calibri" w:hAnsi="Calibri" w:cs="Arial"/>
          <w:b/>
          <w:bCs/>
          <w:sz w:val="22"/>
          <w:szCs w:val="22"/>
        </w:rPr>
        <w:t xml:space="preserve">Notification Prior to Housing in Satellite Facility: </w:t>
      </w:r>
      <w:r w:rsidR="00992C9D" w:rsidRPr="00976DBF">
        <w:rPr>
          <w:rFonts w:ascii="Calibri" w:hAnsi="Calibri" w:cs="Arial"/>
          <w:sz w:val="22"/>
          <w:szCs w:val="22"/>
        </w:rPr>
        <w:t xml:space="preserve">For new satellite facilities or </w:t>
      </w:r>
      <w:r w:rsidR="00976DBF" w:rsidRPr="00976DBF">
        <w:rPr>
          <w:rFonts w:ascii="Calibri" w:hAnsi="Calibri" w:cs="Calibri"/>
          <w:sz w:val="22"/>
          <w:szCs w:val="22"/>
        </w:rPr>
        <w:t xml:space="preserve">satellite facilities where animals are housed only periodically, the PI or their designee will notify UAC and the AWP </w:t>
      </w:r>
      <w:r w:rsidR="00976DBF" w:rsidRPr="00976DBF">
        <w:rPr>
          <w:rFonts w:ascii="Calibri" w:hAnsi="Calibri" w:cs="Calibri"/>
          <w:b/>
          <w:sz w:val="22"/>
          <w:szCs w:val="22"/>
          <w:u w:val="single"/>
        </w:rPr>
        <w:t>prior</w:t>
      </w:r>
      <w:r w:rsidR="00976DBF" w:rsidRPr="00976DBF">
        <w:rPr>
          <w:rFonts w:ascii="Calibri" w:hAnsi="Calibri" w:cs="Calibri"/>
          <w:sz w:val="22"/>
          <w:szCs w:val="22"/>
        </w:rPr>
        <w:t xml:space="preserve"> to housing new animals.</w:t>
      </w:r>
    </w:p>
    <w:p w14:paraId="2D3D57EF" w14:textId="5EAD9588" w:rsidR="00976DBF" w:rsidRPr="00976DBF" w:rsidRDefault="00976DBF" w:rsidP="00976DB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="Calibri"/>
        </w:rPr>
      </w:pPr>
      <w:r w:rsidRPr="00976DBF">
        <w:rPr>
          <w:rFonts w:cs="Calibri"/>
        </w:rPr>
        <w:t xml:space="preserve">Notification  to UAC via email: </w:t>
      </w:r>
      <w:hyperlink r:id="rId7" w:tooltip="mailto:uac-satellites@list.arizona.edu" w:history="1">
        <w:r w:rsidR="00FF14DA" w:rsidRPr="00FF14DA">
          <w:rPr>
            <w:rStyle w:val="Hyperlink"/>
            <w:rFonts w:cs="Arial"/>
          </w:rPr>
          <w:t>uac-satellites@list.arizona.edu</w:t>
        </w:r>
      </w:hyperlink>
      <w:r w:rsidRPr="00976DBF">
        <w:rPr>
          <w:rFonts w:cs="Calibri"/>
        </w:rPr>
        <w:t xml:space="preserve"> and AWP via email: </w:t>
      </w:r>
      <w:hyperlink r:id="rId8" w:history="1">
        <w:r w:rsidRPr="00976DBF">
          <w:rPr>
            <w:rStyle w:val="Hyperlink"/>
            <w:rFonts w:cs="Calibri"/>
          </w:rPr>
          <w:t>ORCR-IACUC@email.arizona.edu</w:t>
        </w:r>
      </w:hyperlink>
      <w:r w:rsidRPr="00976DBF">
        <w:rPr>
          <w:rFonts w:cs="Calibri"/>
        </w:rPr>
        <w:t xml:space="preserve">. </w:t>
      </w:r>
    </w:p>
    <w:p w14:paraId="16A75082" w14:textId="12C48451" w:rsidR="007262AF" w:rsidRPr="00682F4F" w:rsidRDefault="007262AF" w:rsidP="00061AE6">
      <w:pPr>
        <w:spacing w:after="240"/>
        <w:rPr>
          <w:rFonts w:ascii="Calibri" w:hAnsi="Calibri" w:cs="Arial"/>
          <w:sz w:val="22"/>
          <w:szCs w:val="22"/>
        </w:rPr>
      </w:pPr>
      <w:r w:rsidRPr="004A0EB6">
        <w:rPr>
          <w:rFonts w:ascii="Calibri" w:hAnsi="Calibri" w:cs="Arial"/>
          <w:b/>
        </w:rPr>
        <w:t>Description of</w:t>
      </w:r>
      <w:r w:rsidR="00722FE9" w:rsidRPr="004A0EB6">
        <w:rPr>
          <w:rFonts w:ascii="Calibri" w:hAnsi="Calibri" w:cs="Arial"/>
          <w:b/>
        </w:rPr>
        <w:t xml:space="preserve"> Daily</w:t>
      </w:r>
      <w:r w:rsidRPr="004A0EB6">
        <w:rPr>
          <w:rFonts w:ascii="Calibri" w:hAnsi="Calibri" w:cs="Arial"/>
          <w:b/>
        </w:rPr>
        <w:t xml:space="preserve"> Monitoring (includes weekends and holidays)</w:t>
      </w:r>
      <w:r w:rsidR="00E132CC" w:rsidRPr="004A0EB6">
        <w:rPr>
          <w:rFonts w:ascii="Calibri" w:hAnsi="Calibri" w:cs="Arial"/>
          <w:b/>
        </w:rPr>
        <w:t>: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1"/>
        <w:gridCol w:w="9893"/>
      </w:tblGrid>
      <w:tr w:rsidR="00EA2524" w:rsidRPr="0023226B" w14:paraId="0F042E1C" w14:textId="77777777">
        <w:trPr>
          <w:trHeight w:val="316"/>
          <w:tblCellSpacing w:w="20" w:type="dxa"/>
          <w:jc w:val="center"/>
        </w:trPr>
        <w:tc>
          <w:tcPr>
            <w:tcW w:w="10766" w:type="dxa"/>
            <w:gridSpan w:val="2"/>
          </w:tcPr>
          <w:p w14:paraId="7A7C5635" w14:textId="74296900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17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60113804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Daily Monitoring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(Initial next to each requirement that will be performed)</w:t>
            </w:r>
          </w:p>
        </w:tc>
      </w:tr>
      <w:tr w:rsidR="00EA2524" w:rsidRPr="0023226B" w14:paraId="32AD5721" w14:textId="77777777">
        <w:trPr>
          <w:trHeight w:val="316"/>
          <w:tblCellSpacing w:w="20" w:type="dxa"/>
          <w:jc w:val="center"/>
        </w:trPr>
        <w:tc>
          <w:tcPr>
            <w:tcW w:w="835" w:type="dxa"/>
          </w:tcPr>
          <w:p w14:paraId="2E69AF94" w14:textId="251DE4B3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27819E94" w14:textId="770382FC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Check and record </w:t>
            </w:r>
            <w:r w:rsidR="00640521">
              <w:rPr>
                <w:rFonts w:ascii="Calibri" w:hAnsi="Calibri" w:cs="Calibri"/>
                <w:bCs/>
                <w:sz w:val="22"/>
                <w:szCs w:val="22"/>
              </w:rPr>
              <w:t>water temperature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</w:tc>
      </w:tr>
      <w:tr w:rsidR="00722FE9" w:rsidRPr="0023226B" w14:paraId="14D2EB4E" w14:textId="77777777">
        <w:trPr>
          <w:trHeight w:val="316"/>
          <w:tblCellSpacing w:w="20" w:type="dxa"/>
          <w:jc w:val="center"/>
        </w:trPr>
        <w:tc>
          <w:tcPr>
            <w:tcW w:w="835" w:type="dxa"/>
          </w:tcPr>
          <w:p w14:paraId="1B823900" w14:textId="77777777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6DD16314" w14:textId="2158124E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Record the time room lights are turned on and off.</w:t>
            </w:r>
          </w:p>
        </w:tc>
      </w:tr>
      <w:tr w:rsidR="00EA2524" w:rsidRPr="0023226B" w14:paraId="41067E0C" w14:textId="77777777">
        <w:trPr>
          <w:trHeight w:val="316"/>
          <w:tblCellSpacing w:w="20" w:type="dxa"/>
          <w:jc w:val="center"/>
        </w:trPr>
        <w:tc>
          <w:tcPr>
            <w:tcW w:w="835" w:type="dxa"/>
          </w:tcPr>
          <w:p w14:paraId="0B67C48C" w14:textId="06DB6E70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26EBD992" w14:textId="63098367" w:rsidR="00722FE9" w:rsidRDefault="005607BC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Observe all animals for sing of illness or distress and indicate/record health status.</w:t>
            </w:r>
          </w:p>
        </w:tc>
      </w:tr>
      <w:tr w:rsidR="00EA2524" w:rsidRPr="0023226B" w14:paraId="4D3642BC" w14:textId="77777777">
        <w:trPr>
          <w:trHeight w:val="316"/>
          <w:tblCellSpacing w:w="20" w:type="dxa"/>
          <w:jc w:val="center"/>
        </w:trPr>
        <w:tc>
          <w:tcPr>
            <w:tcW w:w="835" w:type="dxa"/>
          </w:tcPr>
          <w:p w14:paraId="311E5B31" w14:textId="2B287623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749D2F8E" w14:textId="2DB6E09F" w:rsidR="00722FE9" w:rsidRDefault="006D49E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Record feeding.</w:t>
            </w:r>
          </w:p>
        </w:tc>
      </w:tr>
      <w:tr w:rsidR="00EA2524" w:rsidRPr="0023226B" w14:paraId="5585143D" w14:textId="77777777">
        <w:trPr>
          <w:trHeight w:val="316"/>
          <w:tblCellSpacing w:w="20" w:type="dxa"/>
          <w:jc w:val="center"/>
        </w:trPr>
        <w:tc>
          <w:tcPr>
            <w:tcW w:w="835" w:type="dxa"/>
          </w:tcPr>
          <w:p w14:paraId="35AB12B8" w14:textId="4A48E013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7EF9F04F" w14:textId="34CF82E8" w:rsidR="00722FE9" w:rsidRDefault="00AF4BA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Record any treatments given.</w:t>
            </w:r>
          </w:p>
        </w:tc>
      </w:tr>
      <w:tr w:rsidR="00EA2524" w:rsidRPr="0023226B" w14:paraId="2CE60419" w14:textId="77777777">
        <w:trPr>
          <w:trHeight w:val="332"/>
          <w:tblCellSpacing w:w="20" w:type="dxa"/>
          <w:jc w:val="center"/>
        </w:trPr>
        <w:tc>
          <w:tcPr>
            <w:tcW w:w="835" w:type="dxa"/>
          </w:tcPr>
          <w:p w14:paraId="6D6646A4" w14:textId="68C91E0E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07B103A8" w14:textId="73B67EC4" w:rsidR="00722FE9" w:rsidRPr="00623999" w:rsidRDefault="00623999" w:rsidP="00623999">
            <w:pPr>
              <w:rPr>
                <w:rFonts w:ascii="Calibri" w:hAnsi="Calibri" w:cs="Arial"/>
                <w:sz w:val="22"/>
                <w:szCs w:val="22"/>
              </w:rPr>
            </w:pPr>
            <w:r w:rsidRPr="00A14FA7">
              <w:rPr>
                <w:rFonts w:ascii="Calibri" w:hAnsi="Calibri" w:cs="Arial"/>
                <w:sz w:val="22"/>
                <w:szCs w:val="22"/>
              </w:rPr>
              <w:t xml:space="preserve">Check that the water and tank are clean and the </w:t>
            </w:r>
            <w:r>
              <w:rPr>
                <w:rFonts w:ascii="Calibri" w:hAnsi="Calibri" w:cs="Arial"/>
                <w:sz w:val="22"/>
                <w:szCs w:val="22"/>
              </w:rPr>
              <w:t>water level is sufficient.</w:t>
            </w:r>
          </w:p>
        </w:tc>
      </w:tr>
      <w:tr w:rsidR="00EA2524" w:rsidRPr="0023226B" w14:paraId="22434335" w14:textId="77777777">
        <w:trPr>
          <w:trHeight w:val="316"/>
          <w:tblCellSpacing w:w="20" w:type="dxa"/>
          <w:jc w:val="center"/>
        </w:trPr>
        <w:tc>
          <w:tcPr>
            <w:tcW w:w="835" w:type="dxa"/>
          </w:tcPr>
          <w:p w14:paraId="0F37F22D" w14:textId="0692E12C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70525993" w14:textId="268ABECE" w:rsidR="00722FE9" w:rsidRPr="00911C75" w:rsidRDefault="00911C75" w:rsidP="00911C7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Check that the </w:t>
            </w:r>
            <w:r w:rsidRPr="00A14FA7">
              <w:rPr>
                <w:rFonts w:ascii="Calibri" w:hAnsi="Calibri" w:cs="Arial"/>
                <w:sz w:val="22"/>
                <w:szCs w:val="22"/>
              </w:rPr>
              <w:t>tank is not damaged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c</w:t>
            </w:r>
            <w:r w:rsidRPr="00D95817">
              <w:rPr>
                <w:rFonts w:ascii="Calibri" w:hAnsi="Calibri" w:cs="Arial"/>
                <w:sz w:val="22"/>
                <w:szCs w:val="22"/>
              </w:rPr>
              <w:t xml:space="preserve">lean </w:t>
            </w:r>
            <w:r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Pr="00D95817">
              <w:rPr>
                <w:rFonts w:ascii="Calibri" w:hAnsi="Calibri" w:cs="Arial"/>
                <w:sz w:val="22"/>
                <w:szCs w:val="22"/>
              </w:rPr>
              <w:t xml:space="preserve">area around </w:t>
            </w:r>
            <w:r>
              <w:rPr>
                <w:rFonts w:ascii="Calibri" w:hAnsi="Calibri" w:cs="Arial"/>
                <w:sz w:val="22"/>
                <w:szCs w:val="22"/>
              </w:rPr>
              <w:t>the tank</w:t>
            </w:r>
            <w:r w:rsidRPr="00D95817">
              <w:rPr>
                <w:rFonts w:ascii="Calibri" w:hAnsi="Calibri" w:cs="Arial"/>
                <w:sz w:val="22"/>
                <w:szCs w:val="22"/>
              </w:rPr>
              <w:t>, if necessary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EA2524" w:rsidRPr="0023226B" w14:paraId="5B89EDE3" w14:textId="77777777">
        <w:trPr>
          <w:trHeight w:val="301"/>
          <w:tblCellSpacing w:w="20" w:type="dxa"/>
          <w:jc w:val="center"/>
        </w:trPr>
        <w:tc>
          <w:tcPr>
            <w:tcW w:w="835" w:type="dxa"/>
          </w:tcPr>
          <w:p w14:paraId="097603D3" w14:textId="4BD4FF8B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90" w:type="dxa"/>
          </w:tcPr>
          <w:p w14:paraId="0F7D78A4" w14:textId="08B15A7C" w:rsidR="00722FE9" w:rsidRDefault="00722FE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Record all readings and activities </w:t>
            </w:r>
            <w:r w:rsidR="00E132CC">
              <w:rPr>
                <w:rFonts w:ascii="Calibri" w:hAnsi="Calibri" w:cs="Calibri"/>
                <w:bCs/>
                <w:sz w:val="22"/>
                <w:szCs w:val="22"/>
              </w:rPr>
              <w:t xml:space="preserve">above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on the “Daily Animal Care Assessment Log”.</w:t>
            </w:r>
            <w:r w:rsidR="00E132CC">
              <w:rPr>
                <w:rFonts w:ascii="Calibri" w:hAnsi="Calibri" w:cs="Calibri"/>
                <w:bCs/>
                <w:sz w:val="22"/>
                <w:szCs w:val="22"/>
              </w:rPr>
              <w:t xml:space="preserve"> Initial and date the log.</w:t>
            </w:r>
          </w:p>
        </w:tc>
      </w:tr>
    </w:tbl>
    <w:bookmarkEnd w:id="0"/>
    <w:p w14:paraId="2BC846A5" w14:textId="6E1148E5" w:rsidR="00B617FA" w:rsidRPr="00711FE6" w:rsidRDefault="009103DE" w:rsidP="009E746D">
      <w:pPr>
        <w:rPr>
          <w:rFonts w:ascii="Calibri" w:hAnsi="Calibri" w:cs="Arial"/>
          <w:b/>
          <w:bCs/>
          <w:sz w:val="22"/>
          <w:szCs w:val="22"/>
        </w:rPr>
      </w:pPr>
      <w:r w:rsidRPr="00711FE6">
        <w:rPr>
          <w:rFonts w:ascii="Calibri" w:hAnsi="Calibri" w:cs="Arial"/>
          <w:b/>
          <w:bCs/>
          <w:sz w:val="22"/>
          <w:szCs w:val="22"/>
        </w:rPr>
        <w:t xml:space="preserve">Exceptions or changes to the </w:t>
      </w:r>
      <w:r w:rsidR="00711FE6" w:rsidRPr="00711FE6">
        <w:rPr>
          <w:rFonts w:ascii="Calibri" w:hAnsi="Calibri" w:cs="Arial"/>
          <w:b/>
          <w:bCs/>
          <w:sz w:val="22"/>
          <w:szCs w:val="22"/>
        </w:rPr>
        <w:t xml:space="preserve">daily monitoring </w:t>
      </w:r>
      <w:r w:rsidRPr="00711FE6">
        <w:rPr>
          <w:rFonts w:ascii="Calibri" w:hAnsi="Calibri" w:cs="Arial"/>
          <w:b/>
          <w:bCs/>
          <w:sz w:val="22"/>
          <w:szCs w:val="22"/>
        </w:rPr>
        <w:t>requirements</w:t>
      </w:r>
      <w:r w:rsidR="00711FE6">
        <w:rPr>
          <w:rFonts w:ascii="Calibri" w:hAnsi="Calibri" w:cs="Arial"/>
          <w:b/>
          <w:bCs/>
          <w:sz w:val="22"/>
          <w:szCs w:val="22"/>
        </w:rPr>
        <w:t xml:space="preserve"> listed</w:t>
      </w:r>
      <w:r w:rsidRPr="00711FE6">
        <w:rPr>
          <w:rFonts w:ascii="Calibri" w:hAnsi="Calibri" w:cs="Arial"/>
          <w:b/>
          <w:bCs/>
          <w:sz w:val="22"/>
          <w:szCs w:val="22"/>
        </w:rPr>
        <w:t xml:space="preserve"> above:</w:t>
      </w:r>
      <w:r w:rsidR="0009050F">
        <w:rPr>
          <w:rFonts w:ascii="Calibri" w:hAnsi="Calibri" w:cs="Arial"/>
          <w:b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1371350673"/>
          <w:placeholder>
            <w:docPart w:val="A6372D207BE644B4ACB0B5099B067E14"/>
          </w:placeholder>
          <w:showingPlcHdr/>
          <w:text/>
        </w:sdtPr>
        <w:sdtContent>
          <w:r w:rsidR="0009050F" w:rsidRPr="0009050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021E9809" w14:textId="77777777" w:rsidR="009103DE" w:rsidRDefault="009103DE" w:rsidP="009E746D">
      <w:pPr>
        <w:rPr>
          <w:rFonts w:ascii="Calibri" w:hAnsi="Calibri" w:cs="Arial"/>
          <w:sz w:val="22"/>
          <w:szCs w:val="22"/>
        </w:rPr>
      </w:pPr>
    </w:p>
    <w:p w14:paraId="2CCECE27" w14:textId="38DF212C" w:rsidR="00D71529" w:rsidRPr="004A0EB6" w:rsidRDefault="009E746D" w:rsidP="00676ED5">
      <w:pPr>
        <w:spacing w:after="240"/>
        <w:rPr>
          <w:rFonts w:ascii="Calibri" w:hAnsi="Calibri" w:cs="Arial"/>
          <w:color w:val="FF0000"/>
        </w:rPr>
      </w:pPr>
      <w:r w:rsidRPr="004A0EB6">
        <w:rPr>
          <w:rFonts w:ascii="Calibri" w:hAnsi="Calibri" w:cs="Arial"/>
          <w:b/>
        </w:rPr>
        <w:t xml:space="preserve">Description of </w:t>
      </w:r>
      <w:r w:rsidR="0061164A" w:rsidRPr="004A0EB6">
        <w:rPr>
          <w:rFonts w:ascii="Calibri" w:hAnsi="Calibri" w:cs="Arial"/>
          <w:b/>
        </w:rPr>
        <w:t xml:space="preserve">Further </w:t>
      </w:r>
      <w:r w:rsidR="00FC187C" w:rsidRPr="004A0EB6">
        <w:rPr>
          <w:rFonts w:ascii="Calibri" w:hAnsi="Calibri" w:cs="Arial"/>
          <w:b/>
        </w:rPr>
        <w:t>Monitoring</w:t>
      </w:r>
      <w:r w:rsidR="0061164A" w:rsidRPr="004A0EB6">
        <w:rPr>
          <w:rFonts w:ascii="Calibri" w:hAnsi="Calibri" w:cs="Arial"/>
          <w:b/>
        </w:rPr>
        <w:t xml:space="preserve">: </w:t>
      </w:r>
      <w:r w:rsidRPr="004A0EB6">
        <w:rPr>
          <w:rFonts w:ascii="Calibri" w:hAnsi="Calibri" w:cs="Arial"/>
          <w:b/>
        </w:rPr>
        <w:t xml:space="preserve"> 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23"/>
        <w:gridCol w:w="9813"/>
      </w:tblGrid>
      <w:tr w:rsidR="00EA2524" w:rsidRPr="0023226B" w14:paraId="7D8005BF" w14:textId="77777777">
        <w:trPr>
          <w:trHeight w:val="305"/>
          <w:tblCellSpacing w:w="20" w:type="dxa"/>
          <w:jc w:val="center"/>
        </w:trPr>
        <w:tc>
          <w:tcPr>
            <w:tcW w:w="10556" w:type="dxa"/>
            <w:gridSpan w:val="2"/>
          </w:tcPr>
          <w:p w14:paraId="3F6AC122" w14:textId="6E9FD525" w:rsidR="00676ED5" w:rsidRDefault="00676ED5">
            <w:pPr>
              <w:tabs>
                <w:tab w:val="left" w:pos="-1440"/>
                <w:tab w:val="left" w:pos="-720"/>
                <w:tab w:val="left" w:pos="0"/>
                <w:tab w:val="left" w:pos="117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Weekly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="008C27DE">
              <w:rPr>
                <w:rFonts w:ascii="Calibri" w:hAnsi="Calibri" w:cs="Calibri"/>
                <w:i/>
                <w:sz w:val="22"/>
                <w:szCs w:val="22"/>
              </w:rPr>
              <w:t xml:space="preserve">Initial next to each requirement that will be performed. </w:t>
            </w:r>
            <w:r w:rsidR="00636FA2">
              <w:rPr>
                <w:rFonts w:ascii="Calibri" w:hAnsi="Calibri" w:cs="Calibri"/>
                <w:i/>
                <w:sz w:val="22"/>
                <w:szCs w:val="22"/>
              </w:rPr>
              <w:t>Put N/A if not applicable.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EA2524" w:rsidRPr="0023226B" w14:paraId="32779480" w14:textId="77777777" w:rsidTr="00C836A2">
        <w:trPr>
          <w:trHeight w:val="370"/>
          <w:tblCellSpacing w:w="20" w:type="dxa"/>
          <w:jc w:val="center"/>
        </w:trPr>
        <w:tc>
          <w:tcPr>
            <w:tcW w:w="763" w:type="dxa"/>
          </w:tcPr>
          <w:p w14:paraId="6F736C5B" w14:textId="7612C0D4" w:rsidR="00D71529" w:rsidRDefault="00D7152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29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3" w:type="dxa"/>
          </w:tcPr>
          <w:p w14:paraId="3A10D2E6" w14:textId="6B77DBDB" w:rsidR="00D71529" w:rsidRDefault="00C836A2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29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Clean tops of tanks to remove of food debris.</w:t>
            </w:r>
          </w:p>
        </w:tc>
      </w:tr>
      <w:tr w:rsidR="00EA2524" w:rsidRPr="0023226B" w14:paraId="64BC59EB" w14:textId="77777777">
        <w:trPr>
          <w:trHeight w:val="305"/>
          <w:tblCellSpacing w:w="20" w:type="dxa"/>
          <w:jc w:val="center"/>
        </w:trPr>
        <w:tc>
          <w:tcPr>
            <w:tcW w:w="763" w:type="dxa"/>
          </w:tcPr>
          <w:p w14:paraId="3088CF43" w14:textId="487C82BF" w:rsidR="00D71529" w:rsidRDefault="00D7152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29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3" w:type="dxa"/>
          </w:tcPr>
          <w:p w14:paraId="0B84123D" w14:textId="71C11D16" w:rsidR="00D71529" w:rsidRDefault="00BF53F8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297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Dust tables and benches located in the satellite facility location.</w:t>
            </w:r>
          </w:p>
        </w:tc>
      </w:tr>
      <w:tr w:rsidR="00EA2524" w:rsidRPr="0023226B" w14:paraId="29E2B142" w14:textId="77777777">
        <w:trPr>
          <w:trHeight w:val="305"/>
          <w:tblCellSpacing w:w="20" w:type="dxa"/>
          <w:jc w:val="center"/>
        </w:trPr>
        <w:tc>
          <w:tcPr>
            <w:tcW w:w="763" w:type="dxa"/>
          </w:tcPr>
          <w:p w14:paraId="4C91F2C4" w14:textId="73AD9730" w:rsidR="00D71529" w:rsidRDefault="00D7152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3" w:type="dxa"/>
          </w:tcPr>
          <w:p w14:paraId="161B218C" w14:textId="44BBA1B7" w:rsidR="00D71529" w:rsidRDefault="00D7152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Sweep floor</w:t>
            </w:r>
            <w:r w:rsidR="007159AF">
              <w:rPr>
                <w:rFonts w:ascii="Calibri" w:hAnsi="Calibri" w:cs="Calibri"/>
                <w:sz w:val="22"/>
                <w:szCs w:val="22"/>
              </w:rPr>
              <w:t>s.</w:t>
            </w:r>
          </w:p>
        </w:tc>
      </w:tr>
      <w:tr w:rsidR="00EA2524" w:rsidRPr="0023226B" w14:paraId="01E4844D" w14:textId="77777777">
        <w:trPr>
          <w:trHeight w:val="305"/>
          <w:tblCellSpacing w:w="20" w:type="dxa"/>
          <w:jc w:val="center"/>
        </w:trPr>
        <w:tc>
          <w:tcPr>
            <w:tcW w:w="763" w:type="dxa"/>
          </w:tcPr>
          <w:p w14:paraId="78B6E9B2" w14:textId="658E12EF" w:rsidR="00D71529" w:rsidRDefault="00D7152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3" w:type="dxa"/>
          </w:tcPr>
          <w:p w14:paraId="1C303EC3" w14:textId="77777777" w:rsidR="00D71529" w:rsidRDefault="00D7152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Check light timer for appropriate function (if a timer is being used).</w:t>
            </w:r>
          </w:p>
        </w:tc>
      </w:tr>
      <w:tr w:rsidR="00DB2D34" w:rsidRPr="0023226B" w14:paraId="4E5FF34F" w14:textId="77777777">
        <w:trPr>
          <w:trHeight w:val="305"/>
          <w:tblCellSpacing w:w="20" w:type="dxa"/>
          <w:jc w:val="center"/>
        </w:trPr>
        <w:tc>
          <w:tcPr>
            <w:tcW w:w="763" w:type="dxa"/>
          </w:tcPr>
          <w:p w14:paraId="5A7A17FA" w14:textId="77777777" w:rsidR="00DB2D34" w:rsidRDefault="00DB2D34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3" w:type="dxa"/>
          </w:tcPr>
          <w:p w14:paraId="18F6C7E9" w14:textId="25449CC9" w:rsidR="00DB2D34" w:rsidRDefault="00DB2D34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519"/>
                <w:tab w:val="left" w:pos="108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Record all activities above on the “Daily Animal Care Assessment Log”. Initial and date the log.</w:t>
            </w:r>
          </w:p>
        </w:tc>
      </w:tr>
    </w:tbl>
    <w:p w14:paraId="35013104" w14:textId="378E6D49" w:rsidR="00061AE6" w:rsidRPr="00711FE6" w:rsidRDefault="00061AE6" w:rsidP="00061AE6">
      <w:pPr>
        <w:rPr>
          <w:rFonts w:ascii="Calibri" w:hAnsi="Calibri" w:cs="Arial"/>
          <w:b/>
          <w:bCs/>
          <w:sz w:val="22"/>
          <w:szCs w:val="22"/>
        </w:rPr>
      </w:pPr>
      <w:r w:rsidRPr="00711FE6">
        <w:rPr>
          <w:rFonts w:ascii="Calibri" w:hAnsi="Calibri" w:cs="Arial"/>
          <w:b/>
          <w:bCs/>
          <w:sz w:val="22"/>
          <w:szCs w:val="22"/>
        </w:rPr>
        <w:t xml:space="preserve">Exceptions or changes to the </w:t>
      </w:r>
      <w:r w:rsidR="00454BCD">
        <w:rPr>
          <w:rFonts w:ascii="Calibri" w:hAnsi="Calibri" w:cs="Arial"/>
          <w:b/>
          <w:bCs/>
          <w:sz w:val="22"/>
          <w:szCs w:val="22"/>
        </w:rPr>
        <w:t>weekly</w:t>
      </w:r>
      <w:r w:rsidRPr="00711FE6">
        <w:rPr>
          <w:rFonts w:ascii="Calibri" w:hAnsi="Calibri" w:cs="Arial"/>
          <w:b/>
          <w:bCs/>
          <w:sz w:val="22"/>
          <w:szCs w:val="22"/>
        </w:rPr>
        <w:t xml:space="preserve"> monitoring requirements</w:t>
      </w:r>
      <w:r>
        <w:rPr>
          <w:rFonts w:ascii="Calibri" w:hAnsi="Calibri" w:cs="Arial"/>
          <w:b/>
          <w:bCs/>
          <w:sz w:val="22"/>
          <w:szCs w:val="22"/>
        </w:rPr>
        <w:t xml:space="preserve"> listed</w:t>
      </w:r>
      <w:r w:rsidRPr="00711FE6">
        <w:rPr>
          <w:rFonts w:ascii="Calibri" w:hAnsi="Calibri" w:cs="Arial"/>
          <w:b/>
          <w:bCs/>
          <w:sz w:val="22"/>
          <w:szCs w:val="22"/>
        </w:rPr>
        <w:t xml:space="preserve"> above:</w:t>
      </w:r>
      <w:r w:rsidR="0009050F">
        <w:rPr>
          <w:rFonts w:ascii="Calibri" w:hAnsi="Calibri" w:cs="Arial"/>
          <w:b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-344634965"/>
          <w:placeholder>
            <w:docPart w:val="E3C785E7EEE24BB1A3651AEFF0993E9F"/>
          </w:placeholder>
          <w:showingPlcHdr/>
          <w:text/>
        </w:sdtPr>
        <w:sdtEndPr>
          <w:rPr>
            <w:rFonts w:cs="Calibri"/>
            <w:sz w:val="20"/>
            <w:szCs w:val="20"/>
          </w:rPr>
        </w:sdtEndPr>
        <w:sdtContent>
          <w:r w:rsidR="0009050F" w:rsidRPr="0009050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291EC98D" w14:textId="77777777" w:rsidR="0061164A" w:rsidRDefault="0061164A" w:rsidP="009E746D">
      <w:pPr>
        <w:rPr>
          <w:rFonts w:ascii="Calibri" w:hAnsi="Calibri" w:cs="Arial"/>
          <w:color w:val="FF0000"/>
          <w:sz w:val="22"/>
          <w:szCs w:val="22"/>
        </w:rPr>
      </w:pPr>
    </w:p>
    <w:p w14:paraId="01712937" w14:textId="64B0625D" w:rsidR="009E746D" w:rsidRPr="00092EB1" w:rsidRDefault="00092EB1" w:rsidP="009E746D">
      <w:pPr>
        <w:rPr>
          <w:rFonts w:ascii="Calibri" w:hAnsi="Calibri" w:cs="Arial"/>
          <w:b/>
          <w:bCs/>
          <w:sz w:val="22"/>
          <w:szCs w:val="22"/>
        </w:rPr>
      </w:pPr>
      <w:r w:rsidRPr="00092EB1">
        <w:rPr>
          <w:rFonts w:ascii="Calibri" w:hAnsi="Calibri" w:cs="Arial"/>
          <w:b/>
          <w:bCs/>
          <w:sz w:val="22"/>
          <w:szCs w:val="22"/>
        </w:rPr>
        <w:t xml:space="preserve">Describe other monitoring and activities (weekly, monthly, biannually, yearly as appropriate): </w:t>
      </w:r>
    </w:p>
    <w:p w14:paraId="40EFF9A5" w14:textId="77777777" w:rsidR="00AB72DA" w:rsidRPr="00A14FA7" w:rsidRDefault="00AB72DA" w:rsidP="00AB72DA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A14FA7">
        <w:rPr>
          <w:rFonts w:ascii="Calibri" w:hAnsi="Calibri" w:cs="Arial"/>
          <w:sz w:val="22"/>
          <w:szCs w:val="22"/>
        </w:rPr>
        <w:t xml:space="preserve">Methods </w:t>
      </w:r>
      <w:r>
        <w:rPr>
          <w:rFonts w:ascii="Calibri" w:hAnsi="Calibri" w:cs="Arial"/>
          <w:sz w:val="22"/>
          <w:szCs w:val="22"/>
        </w:rPr>
        <w:t xml:space="preserve">and frequency </w:t>
      </w:r>
      <w:r w:rsidRPr="00A14FA7">
        <w:rPr>
          <w:rFonts w:ascii="Calibri" w:hAnsi="Calibri" w:cs="Arial"/>
          <w:sz w:val="22"/>
          <w:szCs w:val="22"/>
        </w:rPr>
        <w:t xml:space="preserve">for </w:t>
      </w:r>
      <w:r>
        <w:rPr>
          <w:rFonts w:ascii="Calibri" w:hAnsi="Calibri" w:cs="Arial"/>
          <w:sz w:val="22"/>
          <w:szCs w:val="22"/>
        </w:rPr>
        <w:t>gravel or substrate cleaning (syphoning)</w:t>
      </w:r>
    </w:p>
    <w:p w14:paraId="51491824" w14:textId="77777777" w:rsidR="00AB72DA" w:rsidRPr="00A14FA7" w:rsidRDefault="00AB72DA" w:rsidP="00AB72DA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A14FA7">
        <w:rPr>
          <w:rFonts w:ascii="Calibri" w:hAnsi="Calibri" w:cs="Arial"/>
          <w:sz w:val="22"/>
          <w:szCs w:val="22"/>
        </w:rPr>
        <w:t xml:space="preserve">Methods </w:t>
      </w:r>
      <w:r>
        <w:rPr>
          <w:rFonts w:ascii="Calibri" w:hAnsi="Calibri" w:cs="Arial"/>
          <w:sz w:val="22"/>
          <w:szCs w:val="22"/>
        </w:rPr>
        <w:t xml:space="preserve">and frequency </w:t>
      </w:r>
      <w:r w:rsidRPr="00A14FA7">
        <w:rPr>
          <w:rFonts w:ascii="Calibri" w:hAnsi="Calibri" w:cs="Arial"/>
          <w:sz w:val="22"/>
          <w:szCs w:val="22"/>
        </w:rPr>
        <w:t>for assessing water qual</w:t>
      </w:r>
      <w:r>
        <w:rPr>
          <w:rFonts w:ascii="Calibri" w:hAnsi="Calibri" w:cs="Arial"/>
          <w:sz w:val="22"/>
          <w:szCs w:val="22"/>
        </w:rPr>
        <w:t xml:space="preserve">ity including conductivity, pH and </w:t>
      </w:r>
      <w:r w:rsidRPr="00A14FA7">
        <w:rPr>
          <w:rFonts w:ascii="Calibri" w:hAnsi="Calibri" w:cs="Arial"/>
          <w:sz w:val="22"/>
          <w:szCs w:val="22"/>
        </w:rPr>
        <w:t>levels of NH</w:t>
      </w:r>
      <w:r>
        <w:rPr>
          <w:rFonts w:ascii="Calibri" w:hAnsi="Calibri" w:cs="Arial"/>
          <w:sz w:val="22"/>
          <w:szCs w:val="22"/>
          <w:vertAlign w:val="subscript"/>
        </w:rPr>
        <w:t>4</w:t>
      </w:r>
      <w:r>
        <w:rPr>
          <w:rFonts w:ascii="Calibri" w:hAnsi="Calibri" w:cs="Arial"/>
          <w:sz w:val="22"/>
          <w:szCs w:val="22"/>
        </w:rPr>
        <w:t xml:space="preserve"> and </w:t>
      </w:r>
      <w:r w:rsidRPr="00A14FA7">
        <w:rPr>
          <w:rFonts w:ascii="Calibri" w:hAnsi="Calibri" w:cs="Arial"/>
          <w:sz w:val="22"/>
          <w:szCs w:val="22"/>
        </w:rPr>
        <w:t>NO</w:t>
      </w:r>
      <w:r w:rsidRPr="00A14FA7">
        <w:rPr>
          <w:rFonts w:ascii="Calibri" w:hAnsi="Calibri" w:cs="Arial"/>
          <w:sz w:val="22"/>
          <w:szCs w:val="22"/>
          <w:vertAlign w:val="subscript"/>
        </w:rPr>
        <w:t>2</w:t>
      </w:r>
      <w:r>
        <w:rPr>
          <w:rFonts w:ascii="Calibri" w:hAnsi="Calibri" w:cs="Arial"/>
          <w:sz w:val="22"/>
          <w:szCs w:val="22"/>
        </w:rPr>
        <w:t xml:space="preserve">; include </w:t>
      </w:r>
      <w:r w:rsidRPr="00F8273E">
        <w:rPr>
          <w:rFonts w:ascii="Calibri" w:hAnsi="Calibri" w:cs="Arial"/>
          <w:sz w:val="22"/>
          <w:szCs w:val="22"/>
        </w:rPr>
        <w:t>calibration of pH and conductivity meters</w:t>
      </w:r>
    </w:p>
    <w:p w14:paraId="7C2FF7D0" w14:textId="77777777" w:rsidR="00AB72DA" w:rsidRDefault="00AB72DA" w:rsidP="00AB72DA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A14FA7">
        <w:rPr>
          <w:rFonts w:ascii="Calibri" w:hAnsi="Calibri" w:cs="Arial"/>
          <w:sz w:val="22"/>
          <w:szCs w:val="22"/>
        </w:rPr>
        <w:t>Methods for restoring water q</w:t>
      </w:r>
      <w:r>
        <w:rPr>
          <w:rFonts w:ascii="Calibri" w:hAnsi="Calibri" w:cs="Arial"/>
          <w:sz w:val="22"/>
          <w:szCs w:val="22"/>
        </w:rPr>
        <w:t>uality to specified parameters</w:t>
      </w:r>
    </w:p>
    <w:p w14:paraId="5742E57D" w14:textId="77777777" w:rsidR="00AB72DA" w:rsidRPr="00A14FA7" w:rsidRDefault="00AB72DA" w:rsidP="00AB72DA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Methods and frequency of w</w:t>
      </w:r>
      <w:r w:rsidRPr="0059785F">
        <w:rPr>
          <w:rFonts w:ascii="Calibri" w:hAnsi="Calibri" w:cs="Arial"/>
          <w:sz w:val="22"/>
          <w:szCs w:val="22"/>
        </w:rPr>
        <w:t>ater replenishment</w:t>
      </w:r>
      <w:r>
        <w:rPr>
          <w:rFonts w:ascii="Calibri" w:hAnsi="Calibri" w:cs="Arial"/>
          <w:sz w:val="22"/>
          <w:szCs w:val="22"/>
        </w:rPr>
        <w:t xml:space="preserve"> (include percentage of total volume; how chlorine and chloramines will be removed)</w:t>
      </w:r>
    </w:p>
    <w:p w14:paraId="3C6AE139" w14:textId="77777777" w:rsidR="00AB72DA" w:rsidRDefault="00AB72DA" w:rsidP="00AB72DA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Methods and frequency of tank cleaning (algae removal)</w:t>
      </w:r>
    </w:p>
    <w:p w14:paraId="6B4F285D" w14:textId="77777777" w:rsidR="00AB72DA" w:rsidRPr="00E251E9" w:rsidRDefault="00AB72DA" w:rsidP="00AB72DA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Methods and frequency of tank disinfection</w:t>
      </w:r>
    </w:p>
    <w:p w14:paraId="56CC5DC3" w14:textId="77777777" w:rsidR="00AB72DA" w:rsidRPr="005D3AE5" w:rsidRDefault="00AB72DA" w:rsidP="00AB72DA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5D3AE5">
        <w:rPr>
          <w:rFonts w:ascii="Calibri" w:hAnsi="Calibri" w:cs="Arial"/>
          <w:sz w:val="22"/>
          <w:szCs w:val="22"/>
        </w:rPr>
        <w:t>Other, if any</w:t>
      </w:r>
    </w:p>
    <w:p w14:paraId="32EF9CB8" w14:textId="77777777" w:rsidR="00092EB1" w:rsidRDefault="00092EB1" w:rsidP="009E746D">
      <w:pPr>
        <w:rPr>
          <w:rFonts w:ascii="Calibri" w:hAnsi="Calibri" w:cs="Arial"/>
          <w:sz w:val="22"/>
          <w:szCs w:val="22"/>
        </w:rPr>
      </w:pPr>
    </w:p>
    <w:p w14:paraId="591220DC" w14:textId="77777777" w:rsidR="00952950" w:rsidRDefault="009E746D" w:rsidP="00952950">
      <w:pPr>
        <w:rPr>
          <w:rFonts w:ascii="Calibri" w:hAnsi="Calibri" w:cs="Arial"/>
          <w:b/>
          <w:sz w:val="22"/>
          <w:szCs w:val="22"/>
        </w:rPr>
      </w:pPr>
      <w:r w:rsidRPr="00682F4F">
        <w:rPr>
          <w:rFonts w:ascii="Calibri" w:hAnsi="Calibri" w:cs="Arial"/>
          <w:b/>
          <w:sz w:val="22"/>
          <w:szCs w:val="22"/>
        </w:rPr>
        <w:t>Health Monitoring and Veterinary Care Plan</w:t>
      </w:r>
      <w:r w:rsidR="00952950">
        <w:rPr>
          <w:rFonts w:ascii="Calibri" w:hAnsi="Calibri" w:cs="Arial"/>
          <w:b/>
          <w:sz w:val="22"/>
          <w:szCs w:val="22"/>
        </w:rPr>
        <w:t>:</w:t>
      </w:r>
    </w:p>
    <w:p w14:paraId="5198586F" w14:textId="2D3EB0D2" w:rsidR="00501FAA" w:rsidRDefault="00501FAA" w:rsidP="0095295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Contact:</w:t>
      </w:r>
    </w:p>
    <w:p w14:paraId="5C85877E" w14:textId="3259A0F2" w:rsidR="00501FAA" w:rsidRPr="00515CAF" w:rsidRDefault="00501FAA" w:rsidP="00501FAA">
      <w:pPr>
        <w:numPr>
          <w:ilvl w:val="1"/>
          <w:numId w:val="13"/>
        </w:numPr>
        <w:ind w:left="1080"/>
        <w:rPr>
          <w:rFonts w:ascii="Calibri" w:hAnsi="Calibri" w:cs="Arial"/>
          <w:sz w:val="22"/>
          <w:szCs w:val="22"/>
        </w:rPr>
      </w:pPr>
      <w:r w:rsidRPr="0056561D">
        <w:rPr>
          <w:rFonts w:ascii="Calibri" w:hAnsi="Calibri" w:cs="Arial"/>
          <w:sz w:val="22"/>
          <w:szCs w:val="22"/>
        </w:rPr>
        <w:t xml:space="preserve">UAC veterinary support can be contacted at </w:t>
      </w:r>
      <w:hyperlink r:id="rId9" w:history="1">
        <w:r w:rsidR="00722FE9" w:rsidRPr="005F3D24">
          <w:rPr>
            <w:rStyle w:val="Hyperlink"/>
            <w:rFonts w:ascii="Calibri" w:hAnsi="Calibri" w:cs="Arial"/>
            <w:sz w:val="22"/>
            <w:szCs w:val="22"/>
          </w:rPr>
          <w:t>UAC-VeterinaryServices@email.arizona.edu</w:t>
        </w:r>
      </w:hyperlink>
      <w:r w:rsidR="00722FE9">
        <w:rPr>
          <w:rFonts w:ascii="Calibri" w:hAnsi="Calibri" w:cs="Arial"/>
          <w:sz w:val="22"/>
          <w:szCs w:val="22"/>
        </w:rPr>
        <w:t xml:space="preserve"> or</w:t>
      </w:r>
      <w:r w:rsidRPr="0056561D">
        <w:rPr>
          <w:rFonts w:ascii="Calibri" w:hAnsi="Calibri" w:cs="Arial"/>
          <w:sz w:val="22"/>
          <w:szCs w:val="22"/>
        </w:rPr>
        <w:t xml:space="preserve"> </w:t>
      </w:r>
      <w:hyperlink r:id="rId10" w:history="1">
        <w:r w:rsidR="001A4A82" w:rsidRPr="00C749A9">
          <w:rPr>
            <w:rStyle w:val="Hyperlink"/>
            <w:rFonts w:ascii="Calibri" w:hAnsi="Calibri" w:cs="Arial"/>
            <w:sz w:val="22"/>
            <w:szCs w:val="22"/>
          </w:rPr>
          <w:t>UAC-Vets@email.arizona.edu</w:t>
        </w:r>
      </w:hyperlink>
      <w:r w:rsidR="00722FE9">
        <w:rPr>
          <w:rFonts w:ascii="Calibri" w:hAnsi="Calibri" w:cs="Arial"/>
          <w:sz w:val="22"/>
          <w:szCs w:val="22"/>
        </w:rPr>
        <w:t xml:space="preserve"> during business hours. </w:t>
      </w:r>
    </w:p>
    <w:p w14:paraId="09ABDF91" w14:textId="33F448A2" w:rsidR="009C2E1D" w:rsidRDefault="009C2E1D" w:rsidP="009C2E1D">
      <w:pPr>
        <w:numPr>
          <w:ilvl w:val="1"/>
          <w:numId w:val="13"/>
        </w:numPr>
        <w:ind w:left="10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Contact the on‐call veterinarian as listed on the Weekend and Emergency Contact list</w:t>
      </w:r>
      <w:r w:rsidR="00722FE9">
        <w:rPr>
          <w:rFonts w:ascii="Calibri" w:hAnsi="Calibri" w:cs="Arial"/>
          <w:sz w:val="22"/>
          <w:szCs w:val="22"/>
        </w:rPr>
        <w:t>.</w:t>
      </w:r>
      <w:r w:rsidR="00637B15">
        <w:rPr>
          <w:rFonts w:ascii="Calibri" w:hAnsi="Calibri" w:cs="Arial"/>
          <w:sz w:val="22"/>
          <w:szCs w:val="22"/>
        </w:rPr>
        <w:t xml:space="preserve"> This should be posted in a prominent location within the satellite facility each week.</w:t>
      </w:r>
    </w:p>
    <w:p w14:paraId="583B82BB" w14:textId="0CD2D879" w:rsidR="001D1445" w:rsidRPr="001D1445" w:rsidRDefault="001D1445" w:rsidP="001D1445">
      <w:pPr>
        <w:numPr>
          <w:ilvl w:val="1"/>
          <w:numId w:val="13"/>
        </w:numPr>
        <w:ind w:left="1080"/>
        <w:rPr>
          <w:rFonts w:ascii="Calibri" w:hAnsi="Calibri" w:cs="Arial"/>
          <w:sz w:val="22"/>
          <w:szCs w:val="22"/>
          <w:lang w:val="fr-FR"/>
        </w:rPr>
      </w:pPr>
      <w:r w:rsidRPr="006F589B">
        <w:rPr>
          <w:rFonts w:ascii="Calibri" w:hAnsi="Calibri" w:cs="Arial"/>
          <w:sz w:val="22"/>
          <w:szCs w:val="22"/>
          <w:lang w:val="fr-FR"/>
        </w:rPr>
        <w:t xml:space="preserve">UAC Satellite </w:t>
      </w:r>
      <w:proofErr w:type="gramStart"/>
      <w:r w:rsidRPr="006F589B">
        <w:rPr>
          <w:rFonts w:ascii="Calibri" w:hAnsi="Calibri" w:cs="Arial"/>
          <w:sz w:val="22"/>
          <w:szCs w:val="22"/>
          <w:lang w:val="fr-FR"/>
        </w:rPr>
        <w:t>Support:</w:t>
      </w:r>
      <w:proofErr w:type="gramEnd"/>
      <w:r w:rsidRPr="006F589B">
        <w:rPr>
          <w:rFonts w:ascii="Calibri" w:hAnsi="Calibri" w:cs="Arial"/>
          <w:sz w:val="22"/>
          <w:szCs w:val="22"/>
          <w:lang w:val="fr-FR"/>
        </w:rPr>
        <w:t xml:space="preserve"> </w:t>
      </w:r>
      <w:hyperlink r:id="rId11" w:tooltip="mailto:uac-satellites@list.arizona.edu" w:history="1">
        <w:r w:rsidRPr="006F589B">
          <w:rPr>
            <w:rStyle w:val="Hyperlink"/>
            <w:rFonts w:ascii="Calibri" w:hAnsi="Calibri" w:cs="Arial"/>
            <w:sz w:val="22"/>
            <w:szCs w:val="22"/>
            <w:lang w:val="fr-FR"/>
          </w:rPr>
          <w:t>uac-satellites@list.arizona.edu</w:t>
        </w:r>
      </w:hyperlink>
    </w:p>
    <w:p w14:paraId="21AC7BA5" w14:textId="77777777" w:rsidR="009E746D" w:rsidRPr="001D1445" w:rsidRDefault="009E746D" w:rsidP="009E746D">
      <w:pPr>
        <w:rPr>
          <w:rFonts w:ascii="Calibri" w:hAnsi="Calibri" w:cs="Arial"/>
          <w:sz w:val="22"/>
          <w:szCs w:val="22"/>
          <w:lang w:val="fr-FR"/>
        </w:rPr>
      </w:pPr>
    </w:p>
    <w:p w14:paraId="711024BB" w14:textId="3A8DC4D9" w:rsidR="009E746D" w:rsidRPr="00682F4F" w:rsidRDefault="009E746D" w:rsidP="009E746D">
      <w:pPr>
        <w:rPr>
          <w:rFonts w:ascii="Calibri" w:hAnsi="Calibri" w:cs="Arial"/>
          <w:sz w:val="22"/>
          <w:szCs w:val="22"/>
        </w:rPr>
      </w:pPr>
      <w:r w:rsidRPr="00682F4F">
        <w:rPr>
          <w:rFonts w:ascii="Calibri" w:hAnsi="Calibri" w:cs="Arial"/>
          <w:b/>
          <w:sz w:val="22"/>
          <w:szCs w:val="22"/>
        </w:rPr>
        <w:t>Criteria for Moribundity</w:t>
      </w:r>
      <w:r w:rsidR="00D16743">
        <w:rPr>
          <w:rFonts w:ascii="Calibri" w:hAnsi="Calibri" w:cs="Arial"/>
          <w:b/>
          <w:sz w:val="22"/>
          <w:szCs w:val="22"/>
        </w:rPr>
        <w:t>:</w:t>
      </w:r>
    </w:p>
    <w:p w14:paraId="135E1831" w14:textId="77777777" w:rsidR="009E746D" w:rsidRPr="00682F4F" w:rsidRDefault="009E746D" w:rsidP="009E746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682F4F">
        <w:rPr>
          <w:rFonts w:ascii="Calibri" w:hAnsi="Calibri" w:cs="Arial"/>
          <w:sz w:val="22"/>
          <w:szCs w:val="22"/>
        </w:rPr>
        <w:t>Animals will be euthanized when the following clinical signs occur:</w:t>
      </w:r>
    </w:p>
    <w:sdt>
      <w:sdtPr>
        <w:rPr>
          <w:rFonts w:ascii="Calibri" w:hAnsi="Calibri" w:cs="Arial"/>
          <w:i/>
          <w:iCs/>
          <w:sz w:val="22"/>
          <w:szCs w:val="22"/>
        </w:rPr>
        <w:id w:val="331260672"/>
        <w:placeholder>
          <w:docPart w:val="DefaultPlaceholder_-1854013440"/>
        </w:placeholder>
        <w:text/>
      </w:sdtPr>
      <w:sdtContent>
        <w:p w14:paraId="1BD2C5D4" w14:textId="475B0517" w:rsidR="009E746D" w:rsidRPr="00EB0E8F" w:rsidRDefault="009E746D" w:rsidP="00315BB9">
          <w:pPr>
            <w:numPr>
              <w:ilvl w:val="1"/>
              <w:numId w:val="7"/>
            </w:numPr>
            <w:ind w:left="1080"/>
            <w:rPr>
              <w:rFonts w:ascii="Calibri" w:hAnsi="Calibri" w:cs="Arial"/>
              <w:i/>
              <w:iCs/>
              <w:sz w:val="22"/>
              <w:szCs w:val="22"/>
            </w:rPr>
          </w:pPr>
          <w:r w:rsidRPr="00EB0E8F">
            <w:rPr>
              <w:rFonts w:ascii="Calibri" w:hAnsi="Calibri" w:cs="Arial"/>
              <w:i/>
              <w:iCs/>
              <w:sz w:val="22"/>
              <w:szCs w:val="22"/>
            </w:rPr>
            <w:t>Insert protocol criteria here</w:t>
          </w:r>
        </w:p>
      </w:sdtContent>
    </w:sdt>
    <w:p w14:paraId="7FFC0810" w14:textId="77777777" w:rsidR="009E746D" w:rsidRPr="00682F4F" w:rsidRDefault="009E746D" w:rsidP="009E746D">
      <w:pPr>
        <w:rPr>
          <w:rFonts w:ascii="Calibri" w:hAnsi="Calibri" w:cs="Arial"/>
          <w:sz w:val="22"/>
          <w:szCs w:val="22"/>
        </w:rPr>
      </w:pPr>
    </w:p>
    <w:p w14:paraId="02CE5AE8" w14:textId="6BC59E48" w:rsidR="009E746D" w:rsidRPr="00682F4F" w:rsidRDefault="009E746D" w:rsidP="009E746D">
      <w:pPr>
        <w:rPr>
          <w:rFonts w:ascii="Calibri" w:hAnsi="Calibri" w:cs="Arial"/>
          <w:b/>
          <w:sz w:val="22"/>
          <w:szCs w:val="22"/>
        </w:rPr>
      </w:pPr>
      <w:r w:rsidRPr="00682F4F">
        <w:rPr>
          <w:rFonts w:ascii="Calibri" w:hAnsi="Calibri" w:cs="Arial"/>
          <w:b/>
          <w:sz w:val="22"/>
          <w:szCs w:val="22"/>
        </w:rPr>
        <w:t>Methods of Euthanasia and Carcass Disposal</w:t>
      </w:r>
      <w:r w:rsidR="00D16743">
        <w:rPr>
          <w:rFonts w:ascii="Calibri" w:hAnsi="Calibri" w:cs="Arial"/>
          <w:b/>
          <w:sz w:val="22"/>
          <w:szCs w:val="22"/>
        </w:rPr>
        <w:t>:</w:t>
      </w:r>
    </w:p>
    <w:p w14:paraId="11844A70" w14:textId="77777777" w:rsidR="0050367F" w:rsidRDefault="009E746D" w:rsidP="009E746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682F4F">
        <w:rPr>
          <w:rFonts w:ascii="Calibri" w:hAnsi="Calibri" w:cs="Arial"/>
          <w:sz w:val="22"/>
          <w:szCs w:val="22"/>
        </w:rPr>
        <w:t>Animals will be euthanized by</w:t>
      </w:r>
      <w:r w:rsidR="0050367F">
        <w:rPr>
          <w:rFonts w:ascii="Calibri" w:hAnsi="Calibri" w:cs="Arial"/>
          <w:sz w:val="22"/>
          <w:szCs w:val="22"/>
        </w:rPr>
        <w:t>:</w:t>
      </w:r>
    </w:p>
    <w:sdt>
      <w:sdtPr>
        <w:rPr>
          <w:rFonts w:ascii="Calibri" w:hAnsi="Calibri" w:cs="Arial"/>
          <w:i/>
          <w:iCs/>
          <w:sz w:val="22"/>
          <w:szCs w:val="22"/>
        </w:rPr>
        <w:id w:val="538943165"/>
        <w:placeholder>
          <w:docPart w:val="DefaultPlaceholder_-1854013440"/>
        </w:placeholder>
        <w:text/>
      </w:sdtPr>
      <w:sdtContent>
        <w:p w14:paraId="41822AF5" w14:textId="220068F1" w:rsidR="009E746D" w:rsidRPr="0050367F" w:rsidRDefault="00C31249" w:rsidP="0050367F">
          <w:pPr>
            <w:numPr>
              <w:ilvl w:val="1"/>
              <w:numId w:val="7"/>
            </w:numPr>
            <w:rPr>
              <w:rFonts w:ascii="Calibri" w:hAnsi="Calibri" w:cs="Arial"/>
              <w:i/>
              <w:iCs/>
              <w:sz w:val="22"/>
              <w:szCs w:val="22"/>
            </w:rPr>
          </w:pPr>
          <w:r>
            <w:rPr>
              <w:rFonts w:ascii="Calibri" w:hAnsi="Calibri" w:cs="Arial"/>
              <w:i/>
              <w:iCs/>
              <w:sz w:val="22"/>
              <w:szCs w:val="22"/>
            </w:rPr>
            <w:t>I</w:t>
          </w:r>
          <w:r w:rsidR="009E746D" w:rsidRPr="0050367F">
            <w:rPr>
              <w:rFonts w:ascii="Calibri" w:hAnsi="Calibri" w:cs="Arial"/>
              <w:i/>
              <w:iCs/>
              <w:sz w:val="22"/>
              <w:szCs w:val="22"/>
            </w:rPr>
            <w:t>nsert protocol method(s</w:t>
          </w:r>
          <w:r>
            <w:rPr>
              <w:rFonts w:ascii="Calibri" w:hAnsi="Calibri" w:cs="Arial"/>
              <w:i/>
              <w:iCs/>
              <w:sz w:val="22"/>
              <w:szCs w:val="22"/>
            </w:rPr>
            <w:t>) here</w:t>
          </w:r>
        </w:p>
      </w:sdtContent>
    </w:sdt>
    <w:p w14:paraId="3EF3B254" w14:textId="77777777" w:rsidR="00C31249" w:rsidRDefault="009E746D" w:rsidP="009E746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682F4F">
        <w:rPr>
          <w:rFonts w:ascii="Calibri" w:hAnsi="Calibri" w:cs="Arial"/>
          <w:sz w:val="22"/>
          <w:szCs w:val="22"/>
        </w:rPr>
        <w:t>Carcasses will be disposed of by</w:t>
      </w:r>
      <w:r w:rsidR="00C31249">
        <w:rPr>
          <w:rFonts w:ascii="Calibri" w:hAnsi="Calibri" w:cs="Arial"/>
          <w:sz w:val="22"/>
          <w:szCs w:val="22"/>
        </w:rPr>
        <w:t>:</w:t>
      </w:r>
    </w:p>
    <w:sdt>
      <w:sdtPr>
        <w:rPr>
          <w:rFonts w:ascii="Calibri" w:hAnsi="Calibri" w:cs="Arial"/>
          <w:i/>
          <w:iCs/>
          <w:sz w:val="22"/>
          <w:szCs w:val="22"/>
        </w:rPr>
        <w:id w:val="-939917628"/>
        <w:placeholder>
          <w:docPart w:val="DefaultPlaceholder_-1854013440"/>
        </w:placeholder>
        <w:text/>
      </w:sdtPr>
      <w:sdtContent>
        <w:p w14:paraId="39B6C715" w14:textId="49AF4529" w:rsidR="009E746D" w:rsidRPr="00C31249" w:rsidRDefault="00C31249" w:rsidP="00C31249">
          <w:pPr>
            <w:numPr>
              <w:ilvl w:val="1"/>
              <w:numId w:val="7"/>
            </w:numPr>
            <w:rPr>
              <w:rFonts w:ascii="Calibri" w:hAnsi="Calibri" w:cs="Arial"/>
              <w:i/>
              <w:iCs/>
              <w:sz w:val="22"/>
              <w:szCs w:val="22"/>
            </w:rPr>
          </w:pPr>
          <w:r w:rsidRPr="00C31249">
            <w:rPr>
              <w:rFonts w:ascii="Calibri" w:hAnsi="Calibri" w:cs="Arial"/>
              <w:i/>
              <w:iCs/>
              <w:sz w:val="22"/>
              <w:szCs w:val="22"/>
            </w:rPr>
            <w:t>I</w:t>
          </w:r>
          <w:r w:rsidR="009E746D" w:rsidRPr="00C31249">
            <w:rPr>
              <w:rFonts w:ascii="Calibri" w:hAnsi="Calibri" w:cs="Arial"/>
              <w:i/>
              <w:iCs/>
              <w:sz w:val="22"/>
              <w:szCs w:val="22"/>
            </w:rPr>
            <w:t>nsert method</w:t>
          </w:r>
          <w:r w:rsidRPr="00C31249">
            <w:rPr>
              <w:rFonts w:ascii="Calibri" w:hAnsi="Calibri" w:cs="Arial"/>
              <w:i/>
              <w:iCs/>
              <w:sz w:val="22"/>
              <w:szCs w:val="22"/>
            </w:rPr>
            <w:t>(s) here</w:t>
          </w:r>
        </w:p>
      </w:sdtContent>
    </w:sdt>
    <w:p w14:paraId="34004573" w14:textId="77777777" w:rsidR="00633FED" w:rsidRPr="00682F4F" w:rsidRDefault="00633FED" w:rsidP="009E746D">
      <w:pPr>
        <w:rPr>
          <w:rFonts w:ascii="Calibri" w:hAnsi="Calibri" w:cs="Arial"/>
          <w:sz w:val="22"/>
          <w:szCs w:val="22"/>
        </w:rPr>
      </w:pPr>
    </w:p>
    <w:p w14:paraId="097517EF" w14:textId="3BC5C549" w:rsidR="009E746D" w:rsidRPr="00682F4F" w:rsidRDefault="009E746D" w:rsidP="009E746D">
      <w:pPr>
        <w:rPr>
          <w:rFonts w:ascii="Calibri" w:hAnsi="Calibri" w:cs="Arial"/>
          <w:b/>
          <w:sz w:val="22"/>
          <w:szCs w:val="22"/>
        </w:rPr>
      </w:pPr>
      <w:r w:rsidRPr="00682F4F">
        <w:rPr>
          <w:rFonts w:ascii="Calibri" w:hAnsi="Calibri" w:cs="Arial"/>
          <w:b/>
          <w:sz w:val="22"/>
          <w:szCs w:val="22"/>
        </w:rPr>
        <w:t>Disaster/Contingency Plan</w:t>
      </w:r>
      <w:r w:rsidR="004B0F07">
        <w:rPr>
          <w:rFonts w:ascii="Calibri" w:hAnsi="Calibri" w:cs="Arial"/>
          <w:b/>
          <w:sz w:val="22"/>
          <w:szCs w:val="22"/>
        </w:rPr>
        <w:t>:</w:t>
      </w:r>
    </w:p>
    <w:p w14:paraId="6C23E66A" w14:textId="2601B854" w:rsidR="00903AE9" w:rsidRPr="0056561D" w:rsidRDefault="00903AE9" w:rsidP="00903AE9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56561D">
        <w:rPr>
          <w:rFonts w:ascii="Calibri" w:hAnsi="Calibri" w:cs="Arial"/>
          <w:sz w:val="22"/>
          <w:szCs w:val="22"/>
        </w:rPr>
        <w:t>In the event of power failur</w:t>
      </w:r>
      <w:r>
        <w:rPr>
          <w:rFonts w:ascii="Calibri" w:hAnsi="Calibri" w:cs="Arial"/>
          <w:sz w:val="22"/>
          <w:szCs w:val="22"/>
        </w:rPr>
        <w:t>e or other system failure/</w:t>
      </w:r>
      <w:r w:rsidRPr="0056561D">
        <w:rPr>
          <w:rFonts w:ascii="Calibri" w:hAnsi="Calibri" w:cs="Arial"/>
          <w:sz w:val="22"/>
          <w:szCs w:val="22"/>
        </w:rPr>
        <w:t xml:space="preserve">event that jeopardizes the health and well-being of the animals, UAC </w:t>
      </w:r>
      <w:r>
        <w:rPr>
          <w:rFonts w:ascii="Calibri" w:hAnsi="Calibri" w:cs="Arial"/>
          <w:sz w:val="22"/>
          <w:szCs w:val="22"/>
        </w:rPr>
        <w:t>must</w:t>
      </w:r>
      <w:r w:rsidRPr="0056561D">
        <w:rPr>
          <w:rFonts w:ascii="Calibri" w:hAnsi="Calibri" w:cs="Arial"/>
          <w:sz w:val="22"/>
          <w:szCs w:val="22"/>
        </w:rPr>
        <w:t xml:space="preserve"> be immediately contacted so that animals can be moved.</w:t>
      </w:r>
      <w:r>
        <w:rPr>
          <w:rFonts w:ascii="Calibri" w:hAnsi="Calibri" w:cs="Arial"/>
          <w:sz w:val="22"/>
          <w:szCs w:val="22"/>
        </w:rPr>
        <w:t xml:space="preserve"> </w:t>
      </w:r>
      <w:r w:rsidRPr="0056561D">
        <w:rPr>
          <w:rFonts w:ascii="Calibri" w:hAnsi="Calibri" w:cs="Arial"/>
          <w:sz w:val="22"/>
          <w:szCs w:val="22"/>
        </w:rPr>
        <w:t xml:space="preserve">During </w:t>
      </w:r>
      <w:r w:rsidR="009F7560">
        <w:rPr>
          <w:rFonts w:ascii="Calibri" w:hAnsi="Calibri" w:cs="Arial"/>
          <w:sz w:val="22"/>
          <w:szCs w:val="22"/>
        </w:rPr>
        <w:t xml:space="preserve">work hours on </w:t>
      </w:r>
      <w:r w:rsidRPr="0056561D">
        <w:rPr>
          <w:rFonts w:ascii="Calibri" w:hAnsi="Calibri" w:cs="Arial"/>
          <w:sz w:val="22"/>
          <w:szCs w:val="22"/>
        </w:rPr>
        <w:t>weekdays, contact AHSC UAC:</w:t>
      </w:r>
      <w:r>
        <w:rPr>
          <w:rFonts w:ascii="Calibri" w:hAnsi="Calibri" w:cs="Arial"/>
          <w:sz w:val="22"/>
          <w:szCs w:val="22"/>
        </w:rPr>
        <w:t xml:space="preserve"> </w:t>
      </w:r>
      <w:r w:rsidRPr="0056561D">
        <w:rPr>
          <w:rFonts w:ascii="Calibri" w:hAnsi="Calibri" w:cs="Arial"/>
          <w:sz w:val="22"/>
          <w:szCs w:val="22"/>
        </w:rPr>
        <w:t>626-6702. On weekends</w:t>
      </w:r>
      <w:r w:rsidR="009F7560">
        <w:rPr>
          <w:rFonts w:ascii="Calibri" w:hAnsi="Calibri" w:cs="Arial"/>
          <w:sz w:val="22"/>
          <w:szCs w:val="22"/>
        </w:rPr>
        <w:t>,</w:t>
      </w:r>
      <w:r w:rsidRPr="0056561D">
        <w:rPr>
          <w:rFonts w:ascii="Calibri" w:hAnsi="Calibri" w:cs="Arial"/>
          <w:sz w:val="22"/>
          <w:szCs w:val="22"/>
        </w:rPr>
        <w:t xml:space="preserve"> holidays</w:t>
      </w:r>
      <w:r w:rsidR="009F7560">
        <w:rPr>
          <w:rFonts w:ascii="Calibri" w:hAnsi="Calibri" w:cs="Arial"/>
          <w:sz w:val="22"/>
          <w:szCs w:val="22"/>
        </w:rPr>
        <w:t>, or after hours</w:t>
      </w:r>
      <w:r w:rsidRPr="0056561D">
        <w:rPr>
          <w:rFonts w:ascii="Calibri" w:hAnsi="Calibri" w:cs="Arial"/>
          <w:sz w:val="22"/>
          <w:szCs w:val="22"/>
        </w:rPr>
        <w:t xml:space="preserve"> contact the on-call veterinarian.</w:t>
      </w:r>
      <w:r>
        <w:rPr>
          <w:rFonts w:ascii="Calibri" w:hAnsi="Calibri" w:cs="Arial"/>
          <w:sz w:val="22"/>
          <w:szCs w:val="22"/>
        </w:rPr>
        <w:t xml:space="preserve"> </w:t>
      </w:r>
      <w:r w:rsidRPr="0056561D">
        <w:rPr>
          <w:rFonts w:ascii="Calibri" w:hAnsi="Calibri" w:cs="Arial"/>
          <w:sz w:val="22"/>
          <w:szCs w:val="22"/>
        </w:rPr>
        <w:t xml:space="preserve">If the veterinarian cannot be contacted, contact the on-call supervisor for assistance. If neither can be reached, put the animals back into the appropriate housing room. Call and leave a message at 626-6702 telling UAC of the incident and where the animals are. If an animal has been injured by the event, </w:t>
      </w:r>
      <w:r w:rsidR="00001ACB">
        <w:rPr>
          <w:rFonts w:ascii="Calibri" w:hAnsi="Calibri" w:cs="Arial"/>
          <w:sz w:val="22"/>
          <w:szCs w:val="22"/>
        </w:rPr>
        <w:t>call the UAC veterinarian on call</w:t>
      </w:r>
      <w:r w:rsidR="006E6F06">
        <w:rPr>
          <w:rFonts w:ascii="Calibri" w:hAnsi="Calibri" w:cs="Arial"/>
          <w:sz w:val="22"/>
          <w:szCs w:val="22"/>
        </w:rPr>
        <w:t xml:space="preserve"> or perform </w:t>
      </w:r>
      <w:r w:rsidRPr="0056561D">
        <w:rPr>
          <w:rFonts w:ascii="Calibri" w:hAnsi="Calibri" w:cs="Arial"/>
          <w:sz w:val="22"/>
          <w:szCs w:val="22"/>
        </w:rPr>
        <w:t>immediate euthanasia and inform UAC of the event.</w:t>
      </w:r>
      <w:r>
        <w:rPr>
          <w:rFonts w:ascii="Calibri" w:hAnsi="Calibri" w:cs="Arial"/>
          <w:sz w:val="22"/>
          <w:szCs w:val="22"/>
        </w:rPr>
        <w:t xml:space="preserve"> </w:t>
      </w:r>
      <w:r w:rsidRPr="0056561D">
        <w:rPr>
          <w:rFonts w:ascii="Calibri" w:hAnsi="Calibri" w:cs="Arial"/>
          <w:sz w:val="22"/>
          <w:szCs w:val="22"/>
        </w:rPr>
        <w:t xml:space="preserve">Additionally, an </w:t>
      </w:r>
      <w:r w:rsidR="00AB48E4">
        <w:rPr>
          <w:rFonts w:ascii="Calibri" w:hAnsi="Calibri" w:cs="Arial"/>
          <w:sz w:val="22"/>
          <w:szCs w:val="22"/>
        </w:rPr>
        <w:t>Reportable New Information (RNI) form</w:t>
      </w:r>
      <w:r w:rsidRPr="0056561D">
        <w:rPr>
          <w:rFonts w:ascii="Calibri" w:hAnsi="Calibri" w:cs="Arial"/>
          <w:sz w:val="22"/>
          <w:szCs w:val="22"/>
        </w:rPr>
        <w:t xml:space="preserve"> </w:t>
      </w:r>
      <w:r w:rsidR="00531999">
        <w:rPr>
          <w:rFonts w:ascii="Calibri" w:hAnsi="Calibri" w:cs="Arial"/>
          <w:sz w:val="22"/>
          <w:szCs w:val="22"/>
        </w:rPr>
        <w:t>(</w:t>
      </w:r>
      <w:hyperlink r:id="rId12" w:history="1">
        <w:r w:rsidR="00531999" w:rsidRPr="00BA1259">
          <w:rPr>
            <w:rStyle w:val="Hyperlink"/>
            <w:rFonts w:ascii="Calibri" w:hAnsi="Calibri" w:cs="Arial"/>
            <w:sz w:val="22"/>
            <w:szCs w:val="22"/>
          </w:rPr>
          <w:t>https://research.arizona.edu/compliance/IACUC/animal-welfare-concerns-reportable-new-information</w:t>
        </w:r>
      </w:hyperlink>
      <w:r w:rsidR="00531999">
        <w:rPr>
          <w:rFonts w:ascii="Calibri" w:hAnsi="Calibri" w:cs="Arial"/>
          <w:sz w:val="22"/>
          <w:szCs w:val="22"/>
        </w:rPr>
        <w:t xml:space="preserve">) </w:t>
      </w:r>
      <w:r>
        <w:rPr>
          <w:rFonts w:ascii="Calibri" w:hAnsi="Calibri" w:cs="Arial"/>
          <w:sz w:val="22"/>
          <w:szCs w:val="22"/>
        </w:rPr>
        <w:t xml:space="preserve">must be </w:t>
      </w:r>
      <w:r w:rsidRPr="0056561D">
        <w:rPr>
          <w:rFonts w:ascii="Calibri" w:hAnsi="Calibri" w:cs="Arial"/>
          <w:sz w:val="22"/>
          <w:szCs w:val="22"/>
        </w:rPr>
        <w:t>submitted to the</w:t>
      </w:r>
      <w:r w:rsidR="00EA648F">
        <w:rPr>
          <w:rFonts w:ascii="Calibri" w:hAnsi="Calibri" w:cs="Arial"/>
          <w:sz w:val="22"/>
          <w:szCs w:val="22"/>
        </w:rPr>
        <w:t xml:space="preserve"> AWP</w:t>
      </w:r>
      <w:r w:rsidRPr="0056561D">
        <w:rPr>
          <w:rFonts w:ascii="Calibri" w:hAnsi="Calibri" w:cs="Arial"/>
          <w:sz w:val="22"/>
          <w:szCs w:val="22"/>
        </w:rPr>
        <w:t xml:space="preserve"> (</w:t>
      </w:r>
      <w:hyperlink r:id="rId13" w:history="1">
        <w:r w:rsidR="00506FA1" w:rsidRPr="00BA1259">
          <w:rPr>
            <w:rStyle w:val="Hyperlink"/>
            <w:rFonts w:ascii="Calibri" w:hAnsi="Calibri" w:cs="Arial"/>
            <w:sz w:val="22"/>
            <w:szCs w:val="22"/>
          </w:rPr>
          <w:t>orcr-iacuc@email.arizona.edu</w:t>
        </w:r>
      </w:hyperlink>
      <w:r w:rsidR="00FB1ABE">
        <w:rPr>
          <w:rFonts w:ascii="Calibri" w:hAnsi="Calibri" w:cs="Arial"/>
          <w:sz w:val="22"/>
          <w:szCs w:val="22"/>
        </w:rPr>
        <w:t xml:space="preserve">). </w:t>
      </w:r>
    </w:p>
    <w:p w14:paraId="384B725C" w14:textId="77777777" w:rsidR="00903AE9" w:rsidRPr="0056561D" w:rsidRDefault="00903AE9" w:rsidP="00903AE9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56561D">
        <w:rPr>
          <w:rFonts w:ascii="Calibri" w:hAnsi="Calibri" w:cs="Arial"/>
          <w:sz w:val="22"/>
          <w:szCs w:val="22"/>
        </w:rPr>
        <w:lastRenderedPageBreak/>
        <w:t>If a catastrophic event incapacitates UAC facilities, the UAC Emergency Plan will be enacted.</w:t>
      </w:r>
    </w:p>
    <w:p w14:paraId="416F0505" w14:textId="77777777" w:rsidR="00EE41EF" w:rsidRDefault="00903AE9" w:rsidP="00903AE9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56561D">
        <w:rPr>
          <w:rFonts w:ascii="Calibri" w:hAnsi="Calibri" w:cs="Arial"/>
          <w:sz w:val="22"/>
          <w:szCs w:val="22"/>
        </w:rPr>
        <w:t>Assure that individuals who are responsible for the care of the animals are aware of these plans.</w:t>
      </w:r>
    </w:p>
    <w:p w14:paraId="5B20633C" w14:textId="7E277AB2" w:rsidR="00DA2410" w:rsidRDefault="00073670" w:rsidP="00A9700C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3C32B1">
        <w:rPr>
          <w:rFonts w:ascii="Calibri" w:hAnsi="Calibri" w:cs="Arial"/>
          <w:sz w:val="22"/>
          <w:szCs w:val="22"/>
        </w:rPr>
        <w:t xml:space="preserve">Animals that must be euthanized due to emergency situations will be euthanized as </w:t>
      </w:r>
      <w:r w:rsidR="00AD7BE3">
        <w:rPr>
          <w:rFonts w:ascii="Calibri" w:hAnsi="Calibri" w:cs="Arial"/>
          <w:sz w:val="22"/>
          <w:szCs w:val="22"/>
        </w:rPr>
        <w:t xml:space="preserve">described </w:t>
      </w:r>
      <w:r w:rsidRPr="003C32B1">
        <w:rPr>
          <w:rFonts w:ascii="Calibri" w:hAnsi="Calibri" w:cs="Arial"/>
          <w:sz w:val="22"/>
          <w:szCs w:val="22"/>
        </w:rPr>
        <w:t>above.</w:t>
      </w:r>
      <w:r w:rsidR="00A9700C" w:rsidRPr="00073670">
        <w:rPr>
          <w:rFonts w:ascii="Calibri" w:hAnsi="Calibri" w:cs="Arial"/>
          <w:sz w:val="22"/>
          <w:szCs w:val="22"/>
        </w:rPr>
        <w:t xml:space="preserve"> </w:t>
      </w:r>
    </w:p>
    <w:p w14:paraId="29FBE32A" w14:textId="77777777" w:rsidR="007C213F" w:rsidRDefault="007C213F" w:rsidP="007C213F">
      <w:pPr>
        <w:rPr>
          <w:rFonts w:ascii="Calibri" w:hAnsi="Calibri" w:cs="Arial"/>
          <w:sz w:val="22"/>
          <w:szCs w:val="22"/>
        </w:rPr>
      </w:pPr>
    </w:p>
    <w:p w14:paraId="12DC5CE3" w14:textId="77777777" w:rsidR="007C213F" w:rsidRDefault="007C213F" w:rsidP="007C213F">
      <w:pPr>
        <w:rPr>
          <w:rFonts w:ascii="Calibri" w:hAnsi="Calibri" w:cs="Arial"/>
          <w:sz w:val="22"/>
          <w:szCs w:val="22"/>
        </w:rPr>
      </w:pPr>
    </w:p>
    <w:p w14:paraId="40D7AD11" w14:textId="77777777" w:rsidR="003B6F26" w:rsidRPr="00E726D1" w:rsidRDefault="003B6F26" w:rsidP="007C213F">
      <w:pPr>
        <w:rPr>
          <w:rFonts w:ascii="Calibri" w:hAnsi="Calibri" w:cs="Calibri"/>
          <w:sz w:val="22"/>
          <w:szCs w:val="22"/>
        </w:rPr>
      </w:pPr>
    </w:p>
    <w:p w14:paraId="12C6F6BE" w14:textId="77777777" w:rsidR="007C213F" w:rsidRPr="00E726D1" w:rsidRDefault="007C213F" w:rsidP="007C213F">
      <w:pPr>
        <w:tabs>
          <w:tab w:val="left" w:pos="5040"/>
          <w:tab w:val="left" w:pos="5760"/>
          <w:tab w:val="left" w:pos="7200"/>
        </w:tabs>
        <w:rPr>
          <w:rFonts w:ascii="Calibri" w:hAnsi="Calibri" w:cs="Calibri"/>
          <w:kern w:val="2"/>
          <w:sz w:val="19"/>
          <w:szCs w:val="19"/>
          <w:u w:val="single"/>
        </w:rPr>
      </w:pPr>
      <w:r w:rsidRPr="00E726D1">
        <w:rPr>
          <w:rFonts w:ascii="Calibri" w:hAnsi="Calibri" w:cs="Calibri"/>
          <w:kern w:val="2"/>
          <w:sz w:val="19"/>
          <w:szCs w:val="19"/>
          <w:u w:val="single"/>
        </w:rPr>
        <w:tab/>
      </w:r>
      <w:r w:rsidRPr="00E726D1">
        <w:rPr>
          <w:rFonts w:ascii="Calibri" w:hAnsi="Calibri" w:cs="Calibri"/>
          <w:kern w:val="2"/>
          <w:sz w:val="19"/>
          <w:szCs w:val="19"/>
        </w:rPr>
        <w:tab/>
      </w:r>
      <w:r w:rsidRPr="00E726D1">
        <w:rPr>
          <w:rFonts w:ascii="Calibri" w:hAnsi="Calibri" w:cs="Calibri"/>
          <w:kern w:val="2"/>
          <w:sz w:val="19"/>
          <w:szCs w:val="19"/>
          <w:u w:val="single"/>
        </w:rPr>
        <w:tab/>
      </w:r>
    </w:p>
    <w:p w14:paraId="75F4913D" w14:textId="77777777" w:rsidR="007C213F" w:rsidRPr="00E726D1" w:rsidRDefault="007C213F" w:rsidP="007C213F">
      <w:pPr>
        <w:pStyle w:val="BodyText"/>
        <w:tabs>
          <w:tab w:val="left" w:pos="5040"/>
          <w:tab w:val="left" w:pos="5760"/>
          <w:tab w:val="left" w:pos="7200"/>
        </w:tabs>
        <w:spacing w:before="0"/>
        <w:ind w:left="0"/>
        <w:rPr>
          <w:rFonts w:ascii="Calibri" w:hAnsi="Calibri" w:cs="Calibri"/>
          <w:b/>
          <w:kern w:val="2"/>
        </w:rPr>
      </w:pPr>
      <w:r w:rsidRPr="00E726D1">
        <w:rPr>
          <w:rFonts w:ascii="Calibri" w:hAnsi="Calibri" w:cs="Calibri"/>
          <w:b/>
          <w:kern w:val="2"/>
        </w:rPr>
        <w:t>Principal Investigator</w:t>
      </w:r>
      <w:r w:rsidRPr="00E726D1">
        <w:rPr>
          <w:rFonts w:ascii="Calibri" w:hAnsi="Calibri" w:cs="Calibri"/>
          <w:b/>
          <w:kern w:val="2"/>
        </w:rPr>
        <w:tab/>
      </w:r>
      <w:r w:rsidRPr="00E726D1">
        <w:rPr>
          <w:rFonts w:ascii="Calibri" w:hAnsi="Calibri" w:cs="Calibri"/>
          <w:b/>
          <w:kern w:val="2"/>
        </w:rPr>
        <w:tab/>
        <w:t>Date</w:t>
      </w:r>
    </w:p>
    <w:p w14:paraId="4274D688" w14:textId="77777777" w:rsidR="007C213F" w:rsidRPr="00E726D1" w:rsidRDefault="007C213F" w:rsidP="007C213F">
      <w:pPr>
        <w:rPr>
          <w:rFonts w:ascii="Calibri" w:hAnsi="Calibri" w:cs="Calibri"/>
          <w:kern w:val="2"/>
        </w:rPr>
      </w:pPr>
    </w:p>
    <w:p w14:paraId="17570589" w14:textId="77777777" w:rsidR="007C213F" w:rsidRPr="00E726D1" w:rsidRDefault="007C213F" w:rsidP="007C213F">
      <w:pPr>
        <w:pStyle w:val="BodyText"/>
        <w:spacing w:before="0"/>
        <w:ind w:left="0"/>
        <w:rPr>
          <w:rFonts w:ascii="Calibri" w:hAnsi="Calibri" w:cs="Calibri"/>
          <w:kern w:val="2"/>
        </w:rPr>
      </w:pPr>
    </w:p>
    <w:p w14:paraId="007C225A" w14:textId="77777777" w:rsidR="007C213F" w:rsidRPr="00E726D1" w:rsidRDefault="007C213F" w:rsidP="007C213F">
      <w:pPr>
        <w:pStyle w:val="BodyText"/>
        <w:spacing w:before="0"/>
        <w:ind w:left="0"/>
        <w:rPr>
          <w:rFonts w:ascii="Calibri" w:hAnsi="Calibri" w:cs="Calibri"/>
          <w:kern w:val="2"/>
        </w:rPr>
      </w:pPr>
    </w:p>
    <w:p w14:paraId="353E9869" w14:textId="77777777" w:rsidR="007C213F" w:rsidRPr="00E726D1" w:rsidRDefault="007C213F" w:rsidP="007C213F">
      <w:pPr>
        <w:pStyle w:val="BodyText"/>
        <w:spacing w:before="0"/>
        <w:ind w:left="0"/>
        <w:rPr>
          <w:rFonts w:ascii="Calibri" w:hAnsi="Calibri" w:cs="Calibri"/>
          <w:b/>
          <w:kern w:val="2"/>
        </w:rPr>
      </w:pPr>
      <w:r w:rsidRPr="00E726D1">
        <w:rPr>
          <w:rFonts w:ascii="Calibri" w:hAnsi="Calibri" w:cs="Calibri"/>
          <w:b/>
          <w:kern w:val="2"/>
        </w:rPr>
        <w:t>Approval signatures:</w:t>
      </w:r>
    </w:p>
    <w:p w14:paraId="3D69B316" w14:textId="77777777" w:rsidR="007C213F" w:rsidRPr="00E726D1" w:rsidRDefault="007C213F" w:rsidP="007C213F">
      <w:pPr>
        <w:pStyle w:val="BodyText"/>
        <w:spacing w:before="0"/>
        <w:ind w:left="0"/>
        <w:rPr>
          <w:rFonts w:ascii="Calibri" w:hAnsi="Calibri" w:cs="Calibri"/>
          <w:kern w:val="2"/>
        </w:rPr>
      </w:pPr>
    </w:p>
    <w:p w14:paraId="1B082827" w14:textId="77777777" w:rsidR="007C213F" w:rsidRPr="00E726D1" w:rsidRDefault="007C213F" w:rsidP="007C213F">
      <w:pPr>
        <w:pStyle w:val="BodyText"/>
        <w:spacing w:before="0"/>
        <w:ind w:left="0"/>
        <w:rPr>
          <w:rFonts w:ascii="Calibri" w:hAnsi="Calibri" w:cs="Calibri"/>
          <w:kern w:val="2"/>
        </w:rPr>
      </w:pPr>
    </w:p>
    <w:p w14:paraId="22F9112C" w14:textId="77777777" w:rsidR="007C213F" w:rsidRPr="00E726D1" w:rsidRDefault="007C213F" w:rsidP="007C213F">
      <w:pPr>
        <w:pStyle w:val="BodyText"/>
        <w:spacing w:before="0"/>
        <w:ind w:left="0"/>
        <w:rPr>
          <w:rFonts w:ascii="Calibri" w:hAnsi="Calibri" w:cs="Calibri"/>
          <w:kern w:val="2"/>
        </w:rPr>
      </w:pPr>
    </w:p>
    <w:p w14:paraId="481496E1" w14:textId="77777777" w:rsidR="007C213F" w:rsidRPr="00E726D1" w:rsidRDefault="007C213F" w:rsidP="007C213F">
      <w:pPr>
        <w:tabs>
          <w:tab w:val="left" w:pos="5040"/>
          <w:tab w:val="left" w:pos="5760"/>
          <w:tab w:val="left" w:pos="7200"/>
        </w:tabs>
        <w:rPr>
          <w:rFonts w:ascii="Calibri" w:hAnsi="Calibri" w:cs="Calibri"/>
          <w:kern w:val="2"/>
          <w:sz w:val="19"/>
          <w:szCs w:val="19"/>
          <w:u w:val="single"/>
        </w:rPr>
      </w:pPr>
      <w:r w:rsidRPr="00E726D1">
        <w:rPr>
          <w:rFonts w:ascii="Calibri" w:hAnsi="Calibri" w:cs="Calibri"/>
          <w:kern w:val="2"/>
          <w:sz w:val="19"/>
          <w:szCs w:val="19"/>
          <w:u w:val="single"/>
        </w:rPr>
        <w:tab/>
      </w:r>
      <w:r w:rsidRPr="00E726D1">
        <w:rPr>
          <w:rFonts w:ascii="Calibri" w:hAnsi="Calibri" w:cs="Calibri"/>
          <w:kern w:val="2"/>
          <w:sz w:val="19"/>
          <w:szCs w:val="19"/>
        </w:rPr>
        <w:tab/>
      </w:r>
      <w:r w:rsidRPr="00E726D1">
        <w:rPr>
          <w:rFonts w:ascii="Calibri" w:hAnsi="Calibri" w:cs="Calibri"/>
          <w:kern w:val="2"/>
          <w:sz w:val="19"/>
          <w:szCs w:val="19"/>
          <w:u w:val="single"/>
        </w:rPr>
        <w:tab/>
      </w:r>
    </w:p>
    <w:p w14:paraId="58ED2408" w14:textId="77777777" w:rsidR="007C213F" w:rsidRPr="00E726D1" w:rsidRDefault="007C213F" w:rsidP="007C213F">
      <w:pPr>
        <w:pStyle w:val="BodyText"/>
        <w:tabs>
          <w:tab w:val="left" w:pos="5040"/>
          <w:tab w:val="left" w:pos="5760"/>
          <w:tab w:val="left" w:pos="7200"/>
        </w:tabs>
        <w:spacing w:before="0"/>
        <w:ind w:left="0"/>
        <w:rPr>
          <w:rFonts w:ascii="Calibri" w:hAnsi="Calibri" w:cs="Calibri"/>
          <w:b/>
          <w:kern w:val="2"/>
        </w:rPr>
      </w:pPr>
      <w:r w:rsidRPr="00E726D1">
        <w:rPr>
          <w:rFonts w:ascii="Calibri" w:hAnsi="Calibri" w:cs="Calibri"/>
          <w:b/>
          <w:kern w:val="2"/>
        </w:rPr>
        <w:t>UAC Director or Designee</w:t>
      </w:r>
      <w:r w:rsidRPr="00E726D1">
        <w:rPr>
          <w:rFonts w:ascii="Calibri" w:hAnsi="Calibri" w:cs="Calibri"/>
          <w:b/>
          <w:kern w:val="2"/>
        </w:rPr>
        <w:tab/>
      </w:r>
      <w:r w:rsidRPr="00E726D1">
        <w:rPr>
          <w:rFonts w:ascii="Calibri" w:hAnsi="Calibri" w:cs="Calibri"/>
          <w:b/>
          <w:kern w:val="2"/>
        </w:rPr>
        <w:tab/>
        <w:t>Date</w:t>
      </w:r>
    </w:p>
    <w:p w14:paraId="1C8C2F22" w14:textId="77777777" w:rsidR="007C213F" w:rsidRPr="00E726D1" w:rsidRDefault="007C213F" w:rsidP="007C213F">
      <w:pPr>
        <w:rPr>
          <w:rFonts w:ascii="Calibri" w:hAnsi="Calibri" w:cs="Calibri"/>
          <w:kern w:val="2"/>
          <w:szCs w:val="19"/>
        </w:rPr>
      </w:pPr>
    </w:p>
    <w:p w14:paraId="48F8F83A" w14:textId="77777777" w:rsidR="007C213F" w:rsidRPr="00E726D1" w:rsidRDefault="007C213F" w:rsidP="007C213F">
      <w:pPr>
        <w:rPr>
          <w:rFonts w:ascii="Calibri" w:hAnsi="Calibri" w:cs="Calibri"/>
          <w:noProof/>
          <w:kern w:val="2"/>
          <w:szCs w:val="19"/>
        </w:rPr>
      </w:pPr>
    </w:p>
    <w:p w14:paraId="1257B0D9" w14:textId="77777777" w:rsidR="007C213F" w:rsidRPr="00E726D1" w:rsidRDefault="007C213F" w:rsidP="007C213F">
      <w:pPr>
        <w:rPr>
          <w:rFonts w:ascii="Calibri" w:hAnsi="Calibri" w:cs="Calibri"/>
          <w:kern w:val="2"/>
          <w:szCs w:val="19"/>
        </w:rPr>
      </w:pPr>
    </w:p>
    <w:p w14:paraId="49283E43" w14:textId="77777777" w:rsidR="007C213F" w:rsidRPr="00E726D1" w:rsidRDefault="007C213F" w:rsidP="007C213F">
      <w:pPr>
        <w:tabs>
          <w:tab w:val="left" w:pos="5040"/>
          <w:tab w:val="left" w:pos="5760"/>
          <w:tab w:val="left" w:pos="7200"/>
        </w:tabs>
        <w:rPr>
          <w:rFonts w:ascii="Calibri" w:hAnsi="Calibri" w:cs="Calibri"/>
          <w:kern w:val="2"/>
          <w:sz w:val="19"/>
          <w:szCs w:val="19"/>
          <w:u w:val="single"/>
        </w:rPr>
      </w:pPr>
      <w:r w:rsidRPr="00E726D1">
        <w:rPr>
          <w:rFonts w:ascii="Calibri" w:hAnsi="Calibri" w:cs="Calibri"/>
          <w:kern w:val="2"/>
          <w:sz w:val="19"/>
          <w:szCs w:val="19"/>
          <w:u w:val="single"/>
        </w:rPr>
        <w:tab/>
      </w:r>
      <w:r w:rsidRPr="00E726D1">
        <w:rPr>
          <w:rFonts w:ascii="Calibri" w:hAnsi="Calibri" w:cs="Calibri"/>
          <w:kern w:val="2"/>
          <w:sz w:val="19"/>
          <w:szCs w:val="19"/>
        </w:rPr>
        <w:tab/>
      </w:r>
      <w:r w:rsidRPr="00E726D1">
        <w:rPr>
          <w:rFonts w:ascii="Calibri" w:hAnsi="Calibri" w:cs="Calibri"/>
          <w:kern w:val="2"/>
          <w:sz w:val="19"/>
          <w:szCs w:val="19"/>
          <w:u w:val="single"/>
        </w:rPr>
        <w:tab/>
      </w:r>
    </w:p>
    <w:p w14:paraId="27E96A7B" w14:textId="52CBCDF4" w:rsidR="007C213F" w:rsidRPr="00E726D1" w:rsidRDefault="007C213F" w:rsidP="007C213F">
      <w:pPr>
        <w:pStyle w:val="BodyText"/>
        <w:tabs>
          <w:tab w:val="left" w:pos="5040"/>
          <w:tab w:val="left" w:pos="5760"/>
          <w:tab w:val="left" w:pos="7200"/>
        </w:tabs>
        <w:spacing w:before="0"/>
        <w:ind w:left="0"/>
        <w:rPr>
          <w:rFonts w:ascii="Calibri" w:hAnsi="Calibri" w:cs="Calibri"/>
          <w:b/>
          <w:kern w:val="2"/>
        </w:rPr>
      </w:pPr>
      <w:r w:rsidRPr="00E726D1">
        <w:rPr>
          <w:rFonts w:ascii="Calibri" w:hAnsi="Calibri" w:cs="Calibri"/>
          <w:b/>
          <w:kern w:val="2"/>
        </w:rPr>
        <w:t>IACUC or AWP De</w:t>
      </w:r>
      <w:r w:rsidR="003B6F26" w:rsidRPr="00E726D1">
        <w:rPr>
          <w:rFonts w:ascii="Calibri" w:hAnsi="Calibri" w:cs="Calibri"/>
          <w:b/>
          <w:kern w:val="2"/>
        </w:rPr>
        <w:t>signee</w:t>
      </w:r>
      <w:r w:rsidRPr="00E726D1">
        <w:rPr>
          <w:rFonts w:ascii="Calibri" w:hAnsi="Calibri" w:cs="Calibri"/>
          <w:b/>
          <w:kern w:val="2"/>
        </w:rPr>
        <w:tab/>
      </w:r>
      <w:r w:rsidRPr="00E726D1">
        <w:rPr>
          <w:rFonts w:ascii="Calibri" w:hAnsi="Calibri" w:cs="Calibri"/>
          <w:b/>
          <w:kern w:val="2"/>
        </w:rPr>
        <w:tab/>
        <w:t>Date</w:t>
      </w:r>
    </w:p>
    <w:p w14:paraId="40A6B7DE" w14:textId="77777777" w:rsidR="007C213F" w:rsidRPr="00E726D1" w:rsidRDefault="007C213F" w:rsidP="007C213F">
      <w:pPr>
        <w:rPr>
          <w:rFonts w:ascii="Calibri" w:hAnsi="Calibri" w:cs="Calibri"/>
          <w:kern w:val="2"/>
        </w:rPr>
      </w:pPr>
    </w:p>
    <w:p w14:paraId="56E8888D" w14:textId="77777777" w:rsidR="007C213F" w:rsidRPr="00E726D1" w:rsidRDefault="007C213F" w:rsidP="007C213F">
      <w:pPr>
        <w:rPr>
          <w:rFonts w:ascii="Calibri" w:hAnsi="Calibri" w:cs="Calibri"/>
          <w:kern w:val="2"/>
        </w:rPr>
      </w:pPr>
    </w:p>
    <w:p w14:paraId="31CB7F50" w14:textId="77777777" w:rsidR="007C213F" w:rsidRPr="00E726D1" w:rsidRDefault="007C213F" w:rsidP="007C213F">
      <w:pPr>
        <w:rPr>
          <w:rFonts w:ascii="Calibri" w:hAnsi="Calibri" w:cs="Calibri"/>
          <w:kern w:val="2"/>
        </w:rPr>
      </w:pPr>
    </w:p>
    <w:p w14:paraId="66DFDDBA" w14:textId="77777777" w:rsidR="007C213F" w:rsidRPr="00E726D1" w:rsidRDefault="007C213F" w:rsidP="007C213F">
      <w:pPr>
        <w:rPr>
          <w:rFonts w:ascii="Calibri" w:hAnsi="Calibri" w:cs="Calibri"/>
          <w:kern w:val="2"/>
        </w:rPr>
      </w:pPr>
    </w:p>
    <w:p w14:paraId="354A1538" w14:textId="269E990A" w:rsidR="007C213F" w:rsidRPr="00E726D1" w:rsidRDefault="007C213F" w:rsidP="007C213F">
      <w:pPr>
        <w:pStyle w:val="Heading1"/>
        <w:ind w:left="100" w:right="303"/>
        <w:jc w:val="center"/>
        <w:rPr>
          <w:rFonts w:ascii="Calibri" w:hAnsi="Calibri" w:cs="Calibri"/>
          <w:b w:val="0"/>
          <w:bCs w:val="0"/>
          <w:kern w:val="2"/>
          <w:sz w:val="24"/>
          <w:szCs w:val="24"/>
        </w:rPr>
      </w:pPr>
      <w:r w:rsidRPr="00E726D1">
        <w:rPr>
          <w:rFonts w:ascii="Calibri" w:hAnsi="Calibri" w:cs="Calibri"/>
          <w:kern w:val="2"/>
          <w:sz w:val="24"/>
          <w:szCs w:val="24"/>
        </w:rPr>
        <w:t xml:space="preserve">Copies of </w:t>
      </w:r>
      <w:r w:rsidR="00E726D1" w:rsidRPr="00E726D1">
        <w:rPr>
          <w:rFonts w:ascii="Calibri" w:hAnsi="Calibri" w:cs="Calibri"/>
          <w:kern w:val="2"/>
          <w:sz w:val="24"/>
          <w:szCs w:val="24"/>
        </w:rPr>
        <w:t>the Housing SOP</w:t>
      </w:r>
      <w:r w:rsidRPr="00E726D1">
        <w:rPr>
          <w:rFonts w:ascii="Calibri" w:hAnsi="Calibri" w:cs="Calibri"/>
          <w:kern w:val="2"/>
          <w:sz w:val="24"/>
          <w:szCs w:val="24"/>
        </w:rPr>
        <w:t xml:space="preserve"> will be maintained in the Satellite Facility, by University Animal Care, and attached to the approved IACUC protocol in the electronic protocol system.</w:t>
      </w:r>
    </w:p>
    <w:p w14:paraId="761CC75A" w14:textId="77777777" w:rsidR="007C213F" w:rsidRPr="00E726D1" w:rsidRDefault="007C213F" w:rsidP="007C213F">
      <w:pPr>
        <w:jc w:val="center"/>
        <w:rPr>
          <w:rFonts w:ascii="Calibri" w:hAnsi="Calibri" w:cs="Calibri"/>
          <w:b/>
          <w:bCs/>
          <w:kern w:val="2"/>
          <w:sz w:val="17"/>
          <w:szCs w:val="17"/>
        </w:rPr>
      </w:pPr>
    </w:p>
    <w:p w14:paraId="4918C8DF" w14:textId="77777777" w:rsidR="007C213F" w:rsidRDefault="007C213F" w:rsidP="007C213F">
      <w:pPr>
        <w:ind w:left="100"/>
        <w:jc w:val="center"/>
        <w:rPr>
          <w:b/>
          <w:i/>
          <w:kern w:val="2"/>
          <w:u w:val="thick" w:color="000000"/>
        </w:rPr>
      </w:pPr>
      <w:r w:rsidRPr="00E726D1">
        <w:rPr>
          <w:rFonts w:ascii="Calibri" w:hAnsi="Calibri" w:cs="Calibri"/>
          <w:b/>
          <w:i/>
          <w:kern w:val="2"/>
          <w:u w:val="thick" w:color="000000"/>
        </w:rPr>
        <w:t>Satellite Housing will be reviewed every three years</w:t>
      </w:r>
      <w:r w:rsidRPr="00825BDB">
        <w:rPr>
          <w:b/>
          <w:i/>
          <w:kern w:val="2"/>
          <w:u w:val="thick" w:color="000000"/>
        </w:rPr>
        <w:t>.</w:t>
      </w:r>
    </w:p>
    <w:p w14:paraId="0DD07FE4" w14:textId="77777777" w:rsidR="007C213F" w:rsidRDefault="007C213F" w:rsidP="007C213F">
      <w:pPr>
        <w:rPr>
          <w:rFonts w:ascii="Calibri" w:hAnsi="Calibri" w:cs="Arial"/>
          <w:sz w:val="22"/>
          <w:szCs w:val="22"/>
        </w:rPr>
      </w:pPr>
    </w:p>
    <w:p w14:paraId="131BA338" w14:textId="77777777" w:rsidR="00556657" w:rsidRPr="00073670" w:rsidRDefault="00556657" w:rsidP="007C213F">
      <w:pPr>
        <w:rPr>
          <w:rFonts w:ascii="Calibri" w:hAnsi="Calibri" w:cs="Arial"/>
          <w:sz w:val="22"/>
          <w:szCs w:val="22"/>
        </w:rPr>
      </w:pPr>
    </w:p>
    <w:sectPr w:rsidR="00556657" w:rsidRPr="00073670" w:rsidSect="00674FC9">
      <w:footerReference w:type="default" r:id="rId14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A1E7" w14:textId="77777777" w:rsidR="004C7C80" w:rsidRDefault="004C7C80">
      <w:r>
        <w:separator/>
      </w:r>
    </w:p>
  </w:endnote>
  <w:endnote w:type="continuationSeparator" w:id="0">
    <w:p w14:paraId="3ED46B11" w14:textId="77777777" w:rsidR="004C7C80" w:rsidRDefault="004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623" w14:textId="5D735B53" w:rsidR="00D92494" w:rsidRPr="000B6003" w:rsidRDefault="00DA2410" w:rsidP="00DA2410">
    <w:pPr>
      <w:pStyle w:val="Footer"/>
      <w:rPr>
        <w:rFonts w:ascii="Calibri" w:hAnsi="Calibri" w:cs="Calibri"/>
        <w:sz w:val="18"/>
        <w:szCs w:val="18"/>
      </w:rPr>
    </w:pPr>
    <w:r w:rsidRPr="000B6003">
      <w:rPr>
        <w:rFonts w:ascii="Calibri" w:hAnsi="Calibri" w:cs="Calibri"/>
        <w:sz w:val="18"/>
        <w:szCs w:val="18"/>
      </w:rPr>
      <w:t>I-IS-FM-02</w:t>
    </w:r>
    <w:r w:rsidR="005A7BF0">
      <w:rPr>
        <w:rFonts w:ascii="Calibri" w:hAnsi="Calibri" w:cs="Calibri"/>
        <w:sz w:val="18"/>
        <w:szCs w:val="18"/>
      </w:rPr>
      <w:t>1</w:t>
    </w:r>
    <w:r w:rsidRPr="000B6003">
      <w:rPr>
        <w:rFonts w:ascii="Calibri" w:hAnsi="Calibri" w:cs="Calibri"/>
        <w:sz w:val="18"/>
        <w:szCs w:val="18"/>
      </w:rPr>
      <w:t xml:space="preserve">                    </w:t>
    </w:r>
    <w:r w:rsidRPr="0082677E">
      <w:rPr>
        <w:rFonts w:ascii="Calibri" w:hAnsi="Calibri" w:cs="Calibri"/>
        <w:sz w:val="18"/>
        <w:szCs w:val="18"/>
      </w:rPr>
      <w:t>Version: 00</w:t>
    </w:r>
    <w:r w:rsidR="001D1445">
      <w:rPr>
        <w:rFonts w:ascii="Calibri" w:hAnsi="Calibri" w:cs="Calibri"/>
        <w:sz w:val="18"/>
        <w:szCs w:val="18"/>
      </w:rPr>
      <w:t>3</w:t>
    </w:r>
    <w:r w:rsidRPr="0082677E">
      <w:rPr>
        <w:rFonts w:ascii="Calibri" w:hAnsi="Calibri" w:cs="Calibri"/>
        <w:sz w:val="18"/>
        <w:szCs w:val="18"/>
      </w:rPr>
      <w:t xml:space="preserve">                    Effective Date: </w:t>
    </w:r>
    <w:r w:rsidR="001D1445">
      <w:rPr>
        <w:rFonts w:ascii="Calibri" w:hAnsi="Calibri" w:cs="Calibri"/>
        <w:sz w:val="18"/>
        <w:szCs w:val="18"/>
      </w:rPr>
      <w:t>10/2/2025</w:t>
    </w:r>
    <w:r w:rsidRPr="000B6003">
      <w:rPr>
        <w:rFonts w:ascii="Calibri" w:hAnsi="Calibri" w:cs="Calibri"/>
        <w:sz w:val="18"/>
        <w:szCs w:val="18"/>
      </w:rPr>
      <w:t xml:space="preserve">                    Responsible Office/Title: IACUC Officer                    Pg. </w:t>
    </w:r>
    <w:r w:rsidRPr="000B6003">
      <w:rPr>
        <w:rFonts w:ascii="Calibri" w:hAnsi="Calibri" w:cs="Calibri"/>
        <w:bCs/>
        <w:sz w:val="18"/>
        <w:szCs w:val="18"/>
      </w:rPr>
      <w:fldChar w:fldCharType="begin"/>
    </w:r>
    <w:r w:rsidRPr="000B6003">
      <w:rPr>
        <w:rFonts w:ascii="Calibri" w:hAnsi="Calibri" w:cs="Calibri"/>
        <w:bCs/>
        <w:sz w:val="18"/>
        <w:szCs w:val="18"/>
      </w:rPr>
      <w:instrText xml:space="preserve"> PAGE </w:instrText>
    </w:r>
    <w:r w:rsidRPr="000B6003">
      <w:rPr>
        <w:rFonts w:ascii="Calibri" w:hAnsi="Calibri" w:cs="Calibri"/>
        <w:bCs/>
        <w:sz w:val="18"/>
        <w:szCs w:val="18"/>
      </w:rPr>
      <w:fldChar w:fldCharType="separate"/>
    </w:r>
    <w:r w:rsidRPr="000B6003">
      <w:rPr>
        <w:rFonts w:ascii="Calibri" w:hAnsi="Calibri" w:cs="Calibri"/>
        <w:bCs/>
        <w:sz w:val="18"/>
        <w:szCs w:val="18"/>
      </w:rPr>
      <w:t>1</w:t>
    </w:r>
    <w:r w:rsidRPr="000B6003">
      <w:rPr>
        <w:rFonts w:ascii="Calibri" w:hAnsi="Calibri" w:cs="Calibri"/>
        <w:bCs/>
        <w:sz w:val="18"/>
        <w:szCs w:val="18"/>
      </w:rPr>
      <w:fldChar w:fldCharType="end"/>
    </w:r>
    <w:r w:rsidRPr="000B6003">
      <w:rPr>
        <w:rFonts w:ascii="Calibri" w:hAnsi="Calibri" w:cs="Calibri"/>
        <w:sz w:val="18"/>
        <w:szCs w:val="18"/>
      </w:rPr>
      <w:t xml:space="preserve"> of </w:t>
    </w:r>
    <w:r w:rsidRPr="000B6003">
      <w:rPr>
        <w:rFonts w:ascii="Calibri" w:hAnsi="Calibri" w:cs="Calibri"/>
        <w:bCs/>
        <w:sz w:val="18"/>
        <w:szCs w:val="18"/>
      </w:rPr>
      <w:fldChar w:fldCharType="begin"/>
    </w:r>
    <w:r w:rsidRPr="000B6003">
      <w:rPr>
        <w:rFonts w:ascii="Calibri" w:hAnsi="Calibri" w:cs="Calibri"/>
        <w:bCs/>
        <w:sz w:val="18"/>
        <w:szCs w:val="18"/>
      </w:rPr>
      <w:instrText xml:space="preserve"> NUMPAGES  </w:instrText>
    </w:r>
    <w:r w:rsidRPr="000B6003">
      <w:rPr>
        <w:rFonts w:ascii="Calibri" w:hAnsi="Calibri" w:cs="Calibri"/>
        <w:bCs/>
        <w:sz w:val="18"/>
        <w:szCs w:val="18"/>
      </w:rPr>
      <w:fldChar w:fldCharType="separate"/>
    </w:r>
    <w:r w:rsidRPr="000B6003">
      <w:rPr>
        <w:rFonts w:ascii="Calibri" w:hAnsi="Calibri" w:cs="Calibri"/>
        <w:bCs/>
        <w:sz w:val="18"/>
        <w:szCs w:val="18"/>
      </w:rPr>
      <w:t>1</w:t>
    </w:r>
    <w:r w:rsidRPr="000B6003">
      <w:rPr>
        <w:rFonts w:ascii="Calibri" w:hAnsi="Calibri" w:cs="Calibr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53FA" w14:textId="77777777" w:rsidR="004C7C80" w:rsidRDefault="004C7C80">
      <w:r>
        <w:separator/>
      </w:r>
    </w:p>
  </w:footnote>
  <w:footnote w:type="continuationSeparator" w:id="0">
    <w:p w14:paraId="4974D832" w14:textId="77777777" w:rsidR="004C7C80" w:rsidRDefault="004C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F90"/>
    <w:multiLevelType w:val="hybridMultilevel"/>
    <w:tmpl w:val="291A0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04A8"/>
    <w:multiLevelType w:val="hybridMultilevel"/>
    <w:tmpl w:val="C482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07EE"/>
    <w:multiLevelType w:val="hybridMultilevel"/>
    <w:tmpl w:val="7578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4D9"/>
    <w:multiLevelType w:val="hybridMultilevel"/>
    <w:tmpl w:val="6ECE4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928AD"/>
    <w:multiLevelType w:val="hybridMultilevel"/>
    <w:tmpl w:val="0152F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526F"/>
    <w:multiLevelType w:val="hybridMultilevel"/>
    <w:tmpl w:val="6682F834"/>
    <w:lvl w:ilvl="0" w:tplc="6B609D40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1AE9"/>
    <w:multiLevelType w:val="hybridMultilevel"/>
    <w:tmpl w:val="0DF4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24326"/>
    <w:multiLevelType w:val="hybridMultilevel"/>
    <w:tmpl w:val="B16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C0C9E"/>
    <w:multiLevelType w:val="hybridMultilevel"/>
    <w:tmpl w:val="7A9E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234F"/>
    <w:multiLevelType w:val="hybridMultilevel"/>
    <w:tmpl w:val="92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F62"/>
    <w:multiLevelType w:val="hybridMultilevel"/>
    <w:tmpl w:val="2CC0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31E8A"/>
    <w:multiLevelType w:val="hybridMultilevel"/>
    <w:tmpl w:val="92F68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F7BD5"/>
    <w:multiLevelType w:val="hybridMultilevel"/>
    <w:tmpl w:val="F532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B4F2D"/>
    <w:multiLevelType w:val="hybridMultilevel"/>
    <w:tmpl w:val="7C5E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571FF"/>
    <w:multiLevelType w:val="hybridMultilevel"/>
    <w:tmpl w:val="D952B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D7B3E"/>
    <w:multiLevelType w:val="hybridMultilevel"/>
    <w:tmpl w:val="2768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16527">
    <w:abstractNumId w:val="14"/>
  </w:num>
  <w:num w:numId="2" w16cid:durableId="1745569877">
    <w:abstractNumId w:val="11"/>
  </w:num>
  <w:num w:numId="3" w16cid:durableId="751467976">
    <w:abstractNumId w:val="3"/>
  </w:num>
  <w:num w:numId="4" w16cid:durableId="609049330">
    <w:abstractNumId w:val="4"/>
  </w:num>
  <w:num w:numId="5" w16cid:durableId="1184516441">
    <w:abstractNumId w:val="0"/>
  </w:num>
  <w:num w:numId="6" w16cid:durableId="546993621">
    <w:abstractNumId w:val="8"/>
  </w:num>
  <w:num w:numId="7" w16cid:durableId="886064753">
    <w:abstractNumId w:val="6"/>
  </w:num>
  <w:num w:numId="8" w16cid:durableId="750929514">
    <w:abstractNumId w:val="15"/>
  </w:num>
  <w:num w:numId="9" w16cid:durableId="314335064">
    <w:abstractNumId w:val="9"/>
  </w:num>
  <w:num w:numId="10" w16cid:durableId="1856646513">
    <w:abstractNumId w:val="1"/>
  </w:num>
  <w:num w:numId="11" w16cid:durableId="2008054166">
    <w:abstractNumId w:val="13"/>
  </w:num>
  <w:num w:numId="12" w16cid:durableId="1352102343">
    <w:abstractNumId w:val="7"/>
  </w:num>
  <w:num w:numId="13" w16cid:durableId="781076523">
    <w:abstractNumId w:val="5"/>
  </w:num>
  <w:num w:numId="14" w16cid:durableId="1492792026">
    <w:abstractNumId w:val="15"/>
  </w:num>
  <w:num w:numId="15" w16cid:durableId="375155543">
    <w:abstractNumId w:val="10"/>
  </w:num>
  <w:num w:numId="16" w16cid:durableId="738678006">
    <w:abstractNumId w:val="5"/>
  </w:num>
  <w:num w:numId="17" w16cid:durableId="1536310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6110784">
    <w:abstractNumId w:val="2"/>
  </w:num>
  <w:num w:numId="19" w16cid:durableId="16604957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FA"/>
    <w:rsid w:val="00001ACB"/>
    <w:rsid w:val="00002842"/>
    <w:rsid w:val="00006365"/>
    <w:rsid w:val="000145A5"/>
    <w:rsid w:val="00014BCB"/>
    <w:rsid w:val="000357D9"/>
    <w:rsid w:val="000371F7"/>
    <w:rsid w:val="00040F3F"/>
    <w:rsid w:val="000445AC"/>
    <w:rsid w:val="00061AE6"/>
    <w:rsid w:val="00063534"/>
    <w:rsid w:val="00067643"/>
    <w:rsid w:val="00070DF1"/>
    <w:rsid w:val="00071882"/>
    <w:rsid w:val="00073670"/>
    <w:rsid w:val="00074EB1"/>
    <w:rsid w:val="0009008A"/>
    <w:rsid w:val="0009050F"/>
    <w:rsid w:val="00091138"/>
    <w:rsid w:val="00092EB1"/>
    <w:rsid w:val="00095745"/>
    <w:rsid w:val="000A0C74"/>
    <w:rsid w:val="000A11D7"/>
    <w:rsid w:val="000A7BB9"/>
    <w:rsid w:val="000A7DBE"/>
    <w:rsid w:val="000B6003"/>
    <w:rsid w:val="000C07D8"/>
    <w:rsid w:val="000C3F41"/>
    <w:rsid w:val="000D47FA"/>
    <w:rsid w:val="000D7B47"/>
    <w:rsid w:val="000E064D"/>
    <w:rsid w:val="000E22FD"/>
    <w:rsid w:val="000F59C3"/>
    <w:rsid w:val="00102744"/>
    <w:rsid w:val="001070B0"/>
    <w:rsid w:val="00115768"/>
    <w:rsid w:val="00130514"/>
    <w:rsid w:val="00157465"/>
    <w:rsid w:val="00160372"/>
    <w:rsid w:val="00174B77"/>
    <w:rsid w:val="001806C1"/>
    <w:rsid w:val="001A4A82"/>
    <w:rsid w:val="001B2243"/>
    <w:rsid w:val="001C4650"/>
    <w:rsid w:val="001C798B"/>
    <w:rsid w:val="001D1445"/>
    <w:rsid w:val="001E25E3"/>
    <w:rsid w:val="001E66E8"/>
    <w:rsid w:val="001E7402"/>
    <w:rsid w:val="001F0632"/>
    <w:rsid w:val="001F0D35"/>
    <w:rsid w:val="00201C8C"/>
    <w:rsid w:val="002031D6"/>
    <w:rsid w:val="00212D12"/>
    <w:rsid w:val="00225041"/>
    <w:rsid w:val="00227BD7"/>
    <w:rsid w:val="0025089D"/>
    <w:rsid w:val="00251E09"/>
    <w:rsid w:val="002827AC"/>
    <w:rsid w:val="002832F9"/>
    <w:rsid w:val="002873B6"/>
    <w:rsid w:val="00291872"/>
    <w:rsid w:val="002A4B25"/>
    <w:rsid w:val="002C5283"/>
    <w:rsid w:val="002C53FD"/>
    <w:rsid w:val="002C7CAB"/>
    <w:rsid w:val="002E537F"/>
    <w:rsid w:val="002F322F"/>
    <w:rsid w:val="002F3B86"/>
    <w:rsid w:val="0030753B"/>
    <w:rsid w:val="00315BB9"/>
    <w:rsid w:val="0033412B"/>
    <w:rsid w:val="00341442"/>
    <w:rsid w:val="00343A0E"/>
    <w:rsid w:val="00357AB1"/>
    <w:rsid w:val="00363B9F"/>
    <w:rsid w:val="00364A28"/>
    <w:rsid w:val="00387B96"/>
    <w:rsid w:val="00387C6C"/>
    <w:rsid w:val="003928FA"/>
    <w:rsid w:val="003A349D"/>
    <w:rsid w:val="003A6F51"/>
    <w:rsid w:val="003B14C7"/>
    <w:rsid w:val="003B1CE7"/>
    <w:rsid w:val="003B6F26"/>
    <w:rsid w:val="003B7FD7"/>
    <w:rsid w:val="003C5231"/>
    <w:rsid w:val="003C629D"/>
    <w:rsid w:val="003E323F"/>
    <w:rsid w:val="003F60A1"/>
    <w:rsid w:val="00411C84"/>
    <w:rsid w:val="00412266"/>
    <w:rsid w:val="00417668"/>
    <w:rsid w:val="00427F29"/>
    <w:rsid w:val="00433FDE"/>
    <w:rsid w:val="004366D6"/>
    <w:rsid w:val="0044360A"/>
    <w:rsid w:val="00443CCA"/>
    <w:rsid w:val="00443E74"/>
    <w:rsid w:val="00454BCD"/>
    <w:rsid w:val="0045593B"/>
    <w:rsid w:val="0045789A"/>
    <w:rsid w:val="004609C4"/>
    <w:rsid w:val="00470645"/>
    <w:rsid w:val="0048289F"/>
    <w:rsid w:val="00485C08"/>
    <w:rsid w:val="004A02E8"/>
    <w:rsid w:val="004A0EB6"/>
    <w:rsid w:val="004A7181"/>
    <w:rsid w:val="004B0F07"/>
    <w:rsid w:val="004C0024"/>
    <w:rsid w:val="004C7C80"/>
    <w:rsid w:val="004F189E"/>
    <w:rsid w:val="004F32CF"/>
    <w:rsid w:val="00501FAA"/>
    <w:rsid w:val="00502D1D"/>
    <w:rsid w:val="0050367F"/>
    <w:rsid w:val="00503736"/>
    <w:rsid w:val="00506FA1"/>
    <w:rsid w:val="00516E7E"/>
    <w:rsid w:val="0052091C"/>
    <w:rsid w:val="00523F36"/>
    <w:rsid w:val="005253CE"/>
    <w:rsid w:val="00530AE1"/>
    <w:rsid w:val="00531999"/>
    <w:rsid w:val="00541722"/>
    <w:rsid w:val="00541DC6"/>
    <w:rsid w:val="00551356"/>
    <w:rsid w:val="00556657"/>
    <w:rsid w:val="005607BC"/>
    <w:rsid w:val="00570E92"/>
    <w:rsid w:val="005938EF"/>
    <w:rsid w:val="005A0AFA"/>
    <w:rsid w:val="005A7BF0"/>
    <w:rsid w:val="005B7352"/>
    <w:rsid w:val="005C189A"/>
    <w:rsid w:val="005C3272"/>
    <w:rsid w:val="005C50CF"/>
    <w:rsid w:val="005C5237"/>
    <w:rsid w:val="005D4773"/>
    <w:rsid w:val="005D6DD7"/>
    <w:rsid w:val="005D7FE7"/>
    <w:rsid w:val="005F3718"/>
    <w:rsid w:val="00600F25"/>
    <w:rsid w:val="00601455"/>
    <w:rsid w:val="00606E34"/>
    <w:rsid w:val="00607476"/>
    <w:rsid w:val="006104F4"/>
    <w:rsid w:val="00610A7D"/>
    <w:rsid w:val="00610EC8"/>
    <w:rsid w:val="0061164A"/>
    <w:rsid w:val="00623999"/>
    <w:rsid w:val="0062412A"/>
    <w:rsid w:val="00633FED"/>
    <w:rsid w:val="00636F3A"/>
    <w:rsid w:val="00636FA2"/>
    <w:rsid w:val="00637B15"/>
    <w:rsid w:val="00640521"/>
    <w:rsid w:val="00646598"/>
    <w:rsid w:val="00674FC9"/>
    <w:rsid w:val="00676ED5"/>
    <w:rsid w:val="00681158"/>
    <w:rsid w:val="00682F4F"/>
    <w:rsid w:val="0069769C"/>
    <w:rsid w:val="006A05EF"/>
    <w:rsid w:val="006B25F5"/>
    <w:rsid w:val="006B4D7C"/>
    <w:rsid w:val="006D1919"/>
    <w:rsid w:val="006D49EB"/>
    <w:rsid w:val="006E6F06"/>
    <w:rsid w:val="006F298B"/>
    <w:rsid w:val="006F74E4"/>
    <w:rsid w:val="00702249"/>
    <w:rsid w:val="00711FE6"/>
    <w:rsid w:val="007159AF"/>
    <w:rsid w:val="0072246E"/>
    <w:rsid w:val="00722FE9"/>
    <w:rsid w:val="007256F9"/>
    <w:rsid w:val="007262AF"/>
    <w:rsid w:val="007312F2"/>
    <w:rsid w:val="00736ABA"/>
    <w:rsid w:val="00742DAD"/>
    <w:rsid w:val="00753151"/>
    <w:rsid w:val="007550A4"/>
    <w:rsid w:val="00783D0A"/>
    <w:rsid w:val="00787F38"/>
    <w:rsid w:val="007A27E7"/>
    <w:rsid w:val="007A3A6C"/>
    <w:rsid w:val="007B697B"/>
    <w:rsid w:val="007C0C5A"/>
    <w:rsid w:val="007C213F"/>
    <w:rsid w:val="007C4589"/>
    <w:rsid w:val="007D51D1"/>
    <w:rsid w:val="007D7099"/>
    <w:rsid w:val="007D7DF6"/>
    <w:rsid w:val="007F1669"/>
    <w:rsid w:val="00813005"/>
    <w:rsid w:val="0082677E"/>
    <w:rsid w:val="00862194"/>
    <w:rsid w:val="00865B9B"/>
    <w:rsid w:val="008707A4"/>
    <w:rsid w:val="008716AB"/>
    <w:rsid w:val="008869F2"/>
    <w:rsid w:val="008973DB"/>
    <w:rsid w:val="00897D5F"/>
    <w:rsid w:val="008B4EB9"/>
    <w:rsid w:val="008B5F5D"/>
    <w:rsid w:val="008C27DE"/>
    <w:rsid w:val="008C7DD9"/>
    <w:rsid w:val="008D1587"/>
    <w:rsid w:val="008D26A3"/>
    <w:rsid w:val="008E1904"/>
    <w:rsid w:val="008E72BD"/>
    <w:rsid w:val="008F31A8"/>
    <w:rsid w:val="008F5BFB"/>
    <w:rsid w:val="008F7825"/>
    <w:rsid w:val="00903AE9"/>
    <w:rsid w:val="009103DE"/>
    <w:rsid w:val="00911C75"/>
    <w:rsid w:val="00914A8C"/>
    <w:rsid w:val="00923C69"/>
    <w:rsid w:val="00930C97"/>
    <w:rsid w:val="0093797E"/>
    <w:rsid w:val="00940CB5"/>
    <w:rsid w:val="00941D74"/>
    <w:rsid w:val="00952950"/>
    <w:rsid w:val="00955FE6"/>
    <w:rsid w:val="009651DC"/>
    <w:rsid w:val="009653B1"/>
    <w:rsid w:val="009746C4"/>
    <w:rsid w:val="00976DBF"/>
    <w:rsid w:val="0098027F"/>
    <w:rsid w:val="009832D7"/>
    <w:rsid w:val="00992C9D"/>
    <w:rsid w:val="009C23C9"/>
    <w:rsid w:val="009C2E1D"/>
    <w:rsid w:val="009C32D5"/>
    <w:rsid w:val="009D0946"/>
    <w:rsid w:val="009D11C1"/>
    <w:rsid w:val="009E746D"/>
    <w:rsid w:val="009F6294"/>
    <w:rsid w:val="009F7560"/>
    <w:rsid w:val="00A0126A"/>
    <w:rsid w:val="00A051BC"/>
    <w:rsid w:val="00A06577"/>
    <w:rsid w:val="00A124B4"/>
    <w:rsid w:val="00A14F0F"/>
    <w:rsid w:val="00A21E7B"/>
    <w:rsid w:val="00A22AA8"/>
    <w:rsid w:val="00A33C65"/>
    <w:rsid w:val="00A346C4"/>
    <w:rsid w:val="00A45B88"/>
    <w:rsid w:val="00A46D18"/>
    <w:rsid w:val="00A47979"/>
    <w:rsid w:val="00A602CB"/>
    <w:rsid w:val="00A6377D"/>
    <w:rsid w:val="00A63E84"/>
    <w:rsid w:val="00A653A0"/>
    <w:rsid w:val="00A72362"/>
    <w:rsid w:val="00A77313"/>
    <w:rsid w:val="00A84CB3"/>
    <w:rsid w:val="00A9700C"/>
    <w:rsid w:val="00A97CDE"/>
    <w:rsid w:val="00AA24AE"/>
    <w:rsid w:val="00AB1F97"/>
    <w:rsid w:val="00AB48E4"/>
    <w:rsid w:val="00AB72DA"/>
    <w:rsid w:val="00AC3888"/>
    <w:rsid w:val="00AD18EA"/>
    <w:rsid w:val="00AD20E5"/>
    <w:rsid w:val="00AD7BE3"/>
    <w:rsid w:val="00AE7F74"/>
    <w:rsid w:val="00AF3756"/>
    <w:rsid w:val="00AF4BA7"/>
    <w:rsid w:val="00B200B8"/>
    <w:rsid w:val="00B2011C"/>
    <w:rsid w:val="00B20854"/>
    <w:rsid w:val="00B35EEB"/>
    <w:rsid w:val="00B362DE"/>
    <w:rsid w:val="00B43153"/>
    <w:rsid w:val="00B44124"/>
    <w:rsid w:val="00B47868"/>
    <w:rsid w:val="00B617FA"/>
    <w:rsid w:val="00B6308A"/>
    <w:rsid w:val="00B72F08"/>
    <w:rsid w:val="00B76D44"/>
    <w:rsid w:val="00B8056B"/>
    <w:rsid w:val="00B967F9"/>
    <w:rsid w:val="00BA15BF"/>
    <w:rsid w:val="00BA2D58"/>
    <w:rsid w:val="00BB43A2"/>
    <w:rsid w:val="00BB4A5B"/>
    <w:rsid w:val="00BB7317"/>
    <w:rsid w:val="00BC4D18"/>
    <w:rsid w:val="00BD73E1"/>
    <w:rsid w:val="00BF023A"/>
    <w:rsid w:val="00BF0758"/>
    <w:rsid w:val="00BF53F8"/>
    <w:rsid w:val="00BF65BC"/>
    <w:rsid w:val="00C02A44"/>
    <w:rsid w:val="00C02C5E"/>
    <w:rsid w:val="00C10CD5"/>
    <w:rsid w:val="00C147A9"/>
    <w:rsid w:val="00C2153B"/>
    <w:rsid w:val="00C252D8"/>
    <w:rsid w:val="00C30330"/>
    <w:rsid w:val="00C30BB6"/>
    <w:rsid w:val="00C31249"/>
    <w:rsid w:val="00C410D2"/>
    <w:rsid w:val="00C41454"/>
    <w:rsid w:val="00C456CF"/>
    <w:rsid w:val="00C503DA"/>
    <w:rsid w:val="00C52458"/>
    <w:rsid w:val="00C53047"/>
    <w:rsid w:val="00C53A1C"/>
    <w:rsid w:val="00C56A0C"/>
    <w:rsid w:val="00C7396E"/>
    <w:rsid w:val="00C73A17"/>
    <w:rsid w:val="00C81D9A"/>
    <w:rsid w:val="00C836A2"/>
    <w:rsid w:val="00C852C6"/>
    <w:rsid w:val="00C876CB"/>
    <w:rsid w:val="00C9059B"/>
    <w:rsid w:val="00CB4C1A"/>
    <w:rsid w:val="00CC140F"/>
    <w:rsid w:val="00CD05C1"/>
    <w:rsid w:val="00CD7675"/>
    <w:rsid w:val="00CE5ED9"/>
    <w:rsid w:val="00CF0DCF"/>
    <w:rsid w:val="00D01ACA"/>
    <w:rsid w:val="00D044E3"/>
    <w:rsid w:val="00D13CCD"/>
    <w:rsid w:val="00D16743"/>
    <w:rsid w:val="00D23169"/>
    <w:rsid w:val="00D256A5"/>
    <w:rsid w:val="00D25F22"/>
    <w:rsid w:val="00D30D34"/>
    <w:rsid w:val="00D50E5D"/>
    <w:rsid w:val="00D5790E"/>
    <w:rsid w:val="00D60AA2"/>
    <w:rsid w:val="00D655BB"/>
    <w:rsid w:val="00D71529"/>
    <w:rsid w:val="00D92494"/>
    <w:rsid w:val="00D92523"/>
    <w:rsid w:val="00DA2410"/>
    <w:rsid w:val="00DB2D34"/>
    <w:rsid w:val="00DB446E"/>
    <w:rsid w:val="00DB4B4B"/>
    <w:rsid w:val="00DC1BF2"/>
    <w:rsid w:val="00DE68C7"/>
    <w:rsid w:val="00DF4ADD"/>
    <w:rsid w:val="00E02A4F"/>
    <w:rsid w:val="00E04609"/>
    <w:rsid w:val="00E04EB6"/>
    <w:rsid w:val="00E132CC"/>
    <w:rsid w:val="00E21F54"/>
    <w:rsid w:val="00E232B4"/>
    <w:rsid w:val="00E233D9"/>
    <w:rsid w:val="00E24845"/>
    <w:rsid w:val="00E26142"/>
    <w:rsid w:val="00E27529"/>
    <w:rsid w:val="00E42A73"/>
    <w:rsid w:val="00E51D41"/>
    <w:rsid w:val="00E558ED"/>
    <w:rsid w:val="00E60E32"/>
    <w:rsid w:val="00E71222"/>
    <w:rsid w:val="00E726D1"/>
    <w:rsid w:val="00E74207"/>
    <w:rsid w:val="00E913EA"/>
    <w:rsid w:val="00E97146"/>
    <w:rsid w:val="00EA2524"/>
    <w:rsid w:val="00EA2A67"/>
    <w:rsid w:val="00EA648F"/>
    <w:rsid w:val="00EB0E8F"/>
    <w:rsid w:val="00EB3F94"/>
    <w:rsid w:val="00EC4D32"/>
    <w:rsid w:val="00ED1695"/>
    <w:rsid w:val="00EE1049"/>
    <w:rsid w:val="00EE1AAA"/>
    <w:rsid w:val="00EE41EF"/>
    <w:rsid w:val="00EF2C73"/>
    <w:rsid w:val="00EF5BCF"/>
    <w:rsid w:val="00F01B1E"/>
    <w:rsid w:val="00F07AC3"/>
    <w:rsid w:val="00F11D94"/>
    <w:rsid w:val="00F15464"/>
    <w:rsid w:val="00F2124C"/>
    <w:rsid w:val="00F25FE4"/>
    <w:rsid w:val="00F30E8E"/>
    <w:rsid w:val="00F47491"/>
    <w:rsid w:val="00F54812"/>
    <w:rsid w:val="00F5617A"/>
    <w:rsid w:val="00F6288A"/>
    <w:rsid w:val="00F6418B"/>
    <w:rsid w:val="00F667EE"/>
    <w:rsid w:val="00F763B0"/>
    <w:rsid w:val="00F83D0B"/>
    <w:rsid w:val="00F87A72"/>
    <w:rsid w:val="00F936E0"/>
    <w:rsid w:val="00FA2B34"/>
    <w:rsid w:val="00FB1ABE"/>
    <w:rsid w:val="00FC0CF6"/>
    <w:rsid w:val="00FC187C"/>
    <w:rsid w:val="00FC3885"/>
    <w:rsid w:val="00FC3FD0"/>
    <w:rsid w:val="00FD0AA4"/>
    <w:rsid w:val="00FE2AEF"/>
    <w:rsid w:val="00FF14DA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4C810"/>
  <w15:chartTrackingRefBased/>
  <w15:docId w15:val="{E7EF333B-4A97-4671-881A-CD184E2F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7FA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A2410"/>
    <w:pPr>
      <w:widowControl w:val="0"/>
      <w:autoSpaceDE w:val="0"/>
      <w:autoSpaceDN w:val="0"/>
      <w:ind w:left="14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617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61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12A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624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412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241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3AE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903AE9"/>
    <w:rPr>
      <w:color w:val="0000FF"/>
      <w:u w:val="single"/>
    </w:rPr>
  </w:style>
  <w:style w:type="character" w:customStyle="1" w:styleId="Heading1Char">
    <w:name w:val="Heading 1 Char"/>
    <w:link w:val="Heading1"/>
    <w:uiPriority w:val="1"/>
    <w:rsid w:val="00DA2410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A2410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styleId="IntenseEmphasis">
    <w:name w:val="Intense Emphasis"/>
    <w:uiPriority w:val="21"/>
    <w:qFormat/>
    <w:rsid w:val="00DA2410"/>
    <w:rPr>
      <w:i/>
      <w:iCs/>
      <w:color w:val="4472C4"/>
    </w:rPr>
  </w:style>
  <w:style w:type="character" w:styleId="UnresolvedMention">
    <w:name w:val="Unresolved Mention"/>
    <w:uiPriority w:val="99"/>
    <w:semiHidden/>
    <w:unhideWhenUsed/>
    <w:rsid w:val="00722FE9"/>
    <w:rPr>
      <w:color w:val="605E5C"/>
      <w:shd w:val="clear" w:color="auto" w:fill="E1DFDD"/>
    </w:rPr>
  </w:style>
  <w:style w:type="table" w:styleId="TableWeb2">
    <w:name w:val="Table Web 2"/>
    <w:basedOn w:val="TableNormal"/>
    <w:rsid w:val="00722FE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A3A6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B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B5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F5D"/>
  </w:style>
  <w:style w:type="paragraph" w:styleId="CommentSubject">
    <w:name w:val="annotation subject"/>
    <w:basedOn w:val="CommentText"/>
    <w:next w:val="CommentText"/>
    <w:link w:val="CommentSubjectChar"/>
    <w:rsid w:val="008B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5F5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0367F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7C213F"/>
    <w:pPr>
      <w:widowControl w:val="0"/>
      <w:spacing w:before="72"/>
      <w:ind w:left="120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C213F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CR-IACUC@email.arizona.edu" TargetMode="External"/><Relationship Id="rId13" Type="http://schemas.openxmlformats.org/officeDocument/2006/relationships/hyperlink" Target="mailto:orcr-iacuc@email.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ac-satellites@list.arizona.edu" TargetMode="External"/><Relationship Id="rId12" Type="http://schemas.openxmlformats.org/officeDocument/2006/relationships/hyperlink" Target="https://research.arizona.edu/compliance/IACUC/animal-welfare-concerns-reportable-new-inform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ac-satellites@list.arizona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AC-Vets@email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C-VeterinaryServices@email.arizona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DCD9-6A0E-4B70-ABAA-8D6DF76EF024}"/>
      </w:docPartPr>
      <w:docPartBody>
        <w:p w:rsidR="00672714" w:rsidRDefault="00672714">
          <w:r w:rsidRPr="00C749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72D207BE644B4ACB0B5099B06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24BD-A37F-4D7C-A2F5-A9230D306D97}"/>
      </w:docPartPr>
      <w:docPartBody>
        <w:p w:rsidR="00672714" w:rsidRDefault="00672714" w:rsidP="00672714">
          <w:pPr>
            <w:pStyle w:val="A6372D207BE644B4ACB0B5099B067E14"/>
          </w:pPr>
          <w:r w:rsidRPr="0009050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C785E7EEE24BB1A3651AEFF0993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AF33-B39B-4C00-A8E8-9B91875C8D3C}"/>
      </w:docPartPr>
      <w:docPartBody>
        <w:p w:rsidR="00672714" w:rsidRDefault="00672714" w:rsidP="00672714">
          <w:pPr>
            <w:pStyle w:val="E3C785E7EEE24BB1A3651AEFF0993E9F"/>
          </w:pPr>
          <w:r w:rsidRPr="0009050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14"/>
    <w:rsid w:val="00212D12"/>
    <w:rsid w:val="00672714"/>
    <w:rsid w:val="00876698"/>
    <w:rsid w:val="00C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714"/>
    <w:rPr>
      <w:color w:val="666666"/>
    </w:rPr>
  </w:style>
  <w:style w:type="paragraph" w:customStyle="1" w:styleId="A6372D207BE644B4ACB0B5099B067E14">
    <w:name w:val="A6372D207BE644B4ACB0B5099B067E14"/>
    <w:rsid w:val="0067271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C785E7EEE24BB1A3651AEFF0993E9F">
    <w:name w:val="E3C785E7EEE24BB1A3651AEFF0993E9F"/>
    <w:rsid w:val="0067271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Standard Operating Procedure</vt:lpstr>
    </vt:vector>
  </TitlesOfParts>
  <Company>Research Foundation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Standard Operating Procedure</dc:title>
  <dc:subject/>
  <dc:creator>John Yocom</dc:creator>
  <cp:keywords/>
  <cp:lastModifiedBy>Steyn, Leah V - (penrodl)</cp:lastModifiedBy>
  <cp:revision>3</cp:revision>
  <cp:lastPrinted>2010-05-18T21:02:00Z</cp:lastPrinted>
  <dcterms:created xsi:type="dcterms:W3CDTF">2025-10-02T23:06:00Z</dcterms:created>
  <dcterms:modified xsi:type="dcterms:W3CDTF">2025-10-02T23:06:00Z</dcterms:modified>
</cp:coreProperties>
</file>