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7F727" w14:textId="77777777" w:rsidR="00BA6CE1" w:rsidRPr="00BA6CE1" w:rsidRDefault="00BA6CE1" w:rsidP="00F23585">
      <w:pPr>
        <w:tabs>
          <w:tab w:val="center" w:pos="4680"/>
        </w:tabs>
        <w:autoSpaceDE w:val="0"/>
        <w:autoSpaceDN w:val="0"/>
        <w:spacing w:after="0" w:line="240" w:lineRule="auto"/>
        <w:jc w:val="center"/>
        <w:rPr>
          <w:rFonts w:ascii="Calibri" w:eastAsia="Times New Roman" w:hAnsi="Calibri" w:cs="Times New Roman"/>
          <w:b/>
          <w:bCs/>
          <w:sz w:val="28"/>
          <w:szCs w:val="28"/>
          <w:lang w:eastAsia="en-US"/>
        </w:rPr>
      </w:pPr>
      <w:r w:rsidRPr="00BA6CE1">
        <w:rPr>
          <w:rFonts w:ascii="Calibri" w:eastAsia="Times New Roman" w:hAnsi="Calibri" w:cs="Times New Roman"/>
          <w:b/>
          <w:bCs/>
          <w:sz w:val="28"/>
          <w:szCs w:val="28"/>
          <w:lang w:eastAsia="en-US"/>
        </w:rPr>
        <w:t>Institutional Review Board (IRB) Authorization Agreement</w:t>
      </w:r>
    </w:p>
    <w:p w14:paraId="5F918415" w14:textId="77777777" w:rsidR="00BA6CE1" w:rsidRPr="00BA6CE1" w:rsidRDefault="00BA6CE1" w:rsidP="00BA6CE1">
      <w:pPr>
        <w:tabs>
          <w:tab w:val="center" w:pos="4680"/>
        </w:tabs>
        <w:autoSpaceDE w:val="0"/>
        <w:autoSpaceDN w:val="0"/>
        <w:spacing w:after="0" w:line="240" w:lineRule="auto"/>
        <w:jc w:val="both"/>
        <w:rPr>
          <w:rFonts w:ascii="Calibri" w:eastAsia="Times New Roman" w:hAnsi="Calibri" w:cs="Times New Roman"/>
          <w:b/>
          <w:bCs/>
          <w:sz w:val="28"/>
          <w:szCs w:val="28"/>
          <w:lang w:eastAsia="en-US"/>
        </w:rPr>
      </w:pPr>
    </w:p>
    <w:p w14:paraId="47B303C5" w14:textId="7987E1E1" w:rsidR="00BA6CE1" w:rsidRPr="00BA6CE1" w:rsidRDefault="00BA6CE1" w:rsidP="00BA6CE1">
      <w:pPr>
        <w:tabs>
          <w:tab w:val="center" w:pos="4680"/>
        </w:tabs>
        <w:autoSpaceDE w:val="0"/>
        <w:autoSpaceDN w:val="0"/>
        <w:spacing w:after="0" w:line="240" w:lineRule="auto"/>
        <w:jc w:val="both"/>
        <w:rPr>
          <w:rFonts w:ascii="Calibri" w:eastAsia="Times New Roman" w:hAnsi="Calibri" w:cs="Times New Roman"/>
          <w:sz w:val="24"/>
          <w:szCs w:val="24"/>
          <w:lang w:eastAsia="en-US"/>
        </w:rPr>
      </w:pPr>
      <w:r w:rsidRPr="00BA6CE1">
        <w:rPr>
          <w:rFonts w:ascii="Calibri" w:eastAsia="Times New Roman" w:hAnsi="Calibri" w:cs="Times New Roman"/>
          <w:b/>
          <w:bCs/>
          <w:sz w:val="24"/>
          <w:szCs w:val="24"/>
          <w:lang w:eastAsia="en-US"/>
        </w:rPr>
        <w:t>Name of Institution or Organization Providing IRB Review</w:t>
      </w:r>
      <w:r w:rsidRPr="00BA6CE1">
        <w:rPr>
          <w:rFonts w:ascii="Calibri" w:eastAsia="Times New Roman" w:hAnsi="Calibri" w:cs="Times New Roman"/>
          <w:sz w:val="24"/>
          <w:szCs w:val="24"/>
          <w:lang w:eastAsia="en-US"/>
        </w:rPr>
        <w:t xml:space="preserve"> (Institution/Organization A): </w:t>
      </w:r>
    </w:p>
    <w:p w14:paraId="672A82C4" w14:textId="77777777" w:rsidR="00431F7C" w:rsidRPr="00431F7C" w:rsidRDefault="00431F7C" w:rsidP="00431F7C">
      <w:pPr>
        <w:tabs>
          <w:tab w:val="center" w:pos="4680"/>
        </w:tabs>
        <w:spacing w:after="0" w:line="240" w:lineRule="auto"/>
        <w:jc w:val="both"/>
        <w:rPr>
          <w:rFonts w:ascii="Calibri" w:eastAsiaTheme="minorEastAsia" w:hAnsi="Calibri"/>
          <w:b/>
          <w:bCs/>
          <w:iCs/>
          <w:sz w:val="24"/>
          <w:szCs w:val="24"/>
          <w:lang w:eastAsia="en-US"/>
        </w:rPr>
      </w:pPr>
      <w:r w:rsidRPr="00B83B35">
        <w:rPr>
          <w:rFonts w:ascii="Calibri" w:eastAsiaTheme="minorEastAsia" w:hAnsi="Calibri"/>
          <w:b/>
          <w:bCs/>
          <w:iCs/>
          <w:sz w:val="24"/>
          <w:szCs w:val="24"/>
          <w:lang w:eastAsia="en-US"/>
        </w:rPr>
        <w:fldChar w:fldCharType="begin">
          <w:ffData>
            <w:name w:val="Text5"/>
            <w:enabled/>
            <w:calcOnExit w:val="0"/>
            <w:textInput/>
          </w:ffData>
        </w:fldChar>
      </w:r>
      <w:bookmarkStart w:id="0" w:name="Text5"/>
      <w:r w:rsidRPr="00431F7C">
        <w:rPr>
          <w:rFonts w:ascii="Calibri" w:eastAsiaTheme="minorEastAsia" w:hAnsi="Calibri"/>
          <w:b/>
          <w:bCs/>
          <w:iCs/>
          <w:sz w:val="24"/>
          <w:szCs w:val="24"/>
          <w:lang w:eastAsia="en-US"/>
        </w:rPr>
        <w:instrText xml:space="preserve"> FORMTEXT </w:instrText>
      </w:r>
      <w:r w:rsidRPr="00B83B35">
        <w:rPr>
          <w:rFonts w:ascii="Calibri" w:eastAsiaTheme="minorEastAsia" w:hAnsi="Calibri"/>
          <w:b/>
          <w:bCs/>
          <w:iCs/>
          <w:sz w:val="24"/>
          <w:szCs w:val="24"/>
          <w:lang w:eastAsia="en-US"/>
        </w:rPr>
      </w:r>
      <w:r w:rsidRPr="00B83B35">
        <w:rPr>
          <w:rFonts w:ascii="Calibri" w:eastAsiaTheme="minorEastAsia" w:hAnsi="Calibri"/>
          <w:b/>
          <w:bCs/>
          <w:iCs/>
          <w:sz w:val="24"/>
          <w:szCs w:val="24"/>
          <w:lang w:eastAsia="en-US"/>
        </w:rPr>
        <w:fldChar w:fldCharType="separate"/>
      </w:r>
      <w:r w:rsidRPr="00431F7C">
        <w:rPr>
          <w:rFonts w:ascii="Calibri" w:eastAsiaTheme="minorEastAsia" w:hAnsi="Calibri"/>
          <w:b/>
          <w:bCs/>
          <w:iCs/>
          <w:noProof/>
          <w:sz w:val="24"/>
          <w:szCs w:val="24"/>
          <w:lang w:eastAsia="en-US"/>
        </w:rPr>
        <w:t> </w:t>
      </w:r>
      <w:r w:rsidRPr="00431F7C">
        <w:rPr>
          <w:rFonts w:ascii="Calibri" w:eastAsiaTheme="minorEastAsia" w:hAnsi="Calibri"/>
          <w:b/>
          <w:bCs/>
          <w:iCs/>
          <w:noProof/>
          <w:sz w:val="24"/>
          <w:szCs w:val="24"/>
          <w:lang w:eastAsia="en-US"/>
        </w:rPr>
        <w:t> </w:t>
      </w:r>
      <w:r w:rsidRPr="00431F7C">
        <w:rPr>
          <w:rFonts w:ascii="Calibri" w:eastAsiaTheme="minorEastAsia" w:hAnsi="Calibri"/>
          <w:b/>
          <w:bCs/>
          <w:iCs/>
          <w:noProof/>
          <w:sz w:val="24"/>
          <w:szCs w:val="24"/>
          <w:lang w:eastAsia="en-US"/>
        </w:rPr>
        <w:t> </w:t>
      </w:r>
      <w:r w:rsidRPr="00431F7C">
        <w:rPr>
          <w:rFonts w:ascii="Calibri" w:eastAsiaTheme="minorEastAsia" w:hAnsi="Calibri"/>
          <w:b/>
          <w:bCs/>
          <w:iCs/>
          <w:noProof/>
          <w:sz w:val="24"/>
          <w:szCs w:val="24"/>
          <w:lang w:eastAsia="en-US"/>
        </w:rPr>
        <w:t> </w:t>
      </w:r>
      <w:r w:rsidRPr="00431F7C">
        <w:rPr>
          <w:rFonts w:ascii="Calibri" w:eastAsiaTheme="minorEastAsia" w:hAnsi="Calibri"/>
          <w:b/>
          <w:bCs/>
          <w:iCs/>
          <w:noProof/>
          <w:sz w:val="24"/>
          <w:szCs w:val="24"/>
          <w:lang w:eastAsia="en-US"/>
        </w:rPr>
        <w:t> </w:t>
      </w:r>
      <w:r w:rsidRPr="00B83B35">
        <w:rPr>
          <w:b/>
          <w:bCs/>
        </w:rPr>
        <w:fldChar w:fldCharType="end"/>
      </w:r>
      <w:bookmarkEnd w:id="0"/>
    </w:p>
    <w:p w14:paraId="04565566" w14:textId="77777777" w:rsidR="00431F7C" w:rsidRDefault="00BA6CE1" w:rsidP="00431F7C">
      <w:pPr>
        <w:tabs>
          <w:tab w:val="center" w:pos="4680"/>
        </w:tabs>
        <w:spacing w:after="0" w:line="240" w:lineRule="auto"/>
        <w:jc w:val="both"/>
        <w:rPr>
          <w:rFonts w:ascii="Calibri" w:eastAsiaTheme="minorEastAsia" w:hAnsi="Calibri"/>
          <w:b/>
          <w:bCs/>
          <w:iCs/>
          <w:sz w:val="24"/>
          <w:szCs w:val="24"/>
          <w:lang w:eastAsia="en-US"/>
        </w:rPr>
      </w:pPr>
      <w:r w:rsidRPr="00BA6CE1">
        <w:rPr>
          <w:rFonts w:ascii="Calibri" w:eastAsia="Times New Roman" w:hAnsi="Calibri" w:cs="Times New Roman"/>
          <w:sz w:val="24"/>
          <w:szCs w:val="24"/>
          <w:lang w:eastAsia="en-US"/>
        </w:rPr>
        <w:t xml:space="preserve">FWA #: </w:t>
      </w:r>
      <w:r w:rsidR="00431F7C" w:rsidRPr="00B83B35">
        <w:rPr>
          <w:rFonts w:ascii="Calibri" w:eastAsiaTheme="minorEastAsia" w:hAnsi="Calibri"/>
          <w:b/>
          <w:bCs/>
          <w:iCs/>
          <w:sz w:val="24"/>
          <w:szCs w:val="24"/>
          <w:lang w:eastAsia="en-US"/>
        </w:rPr>
        <w:fldChar w:fldCharType="begin">
          <w:ffData>
            <w:name w:val="Text5"/>
            <w:enabled/>
            <w:calcOnExit w:val="0"/>
            <w:textInput/>
          </w:ffData>
        </w:fldChar>
      </w:r>
      <w:r w:rsidR="00431F7C" w:rsidRPr="00431F7C">
        <w:rPr>
          <w:rFonts w:ascii="Calibri" w:eastAsiaTheme="minorEastAsia" w:hAnsi="Calibri"/>
          <w:b/>
          <w:bCs/>
          <w:iCs/>
          <w:sz w:val="24"/>
          <w:szCs w:val="24"/>
          <w:lang w:eastAsia="en-US"/>
        </w:rPr>
        <w:instrText xml:space="preserve"> FORMTEXT </w:instrText>
      </w:r>
      <w:r w:rsidR="00431F7C" w:rsidRPr="00B83B35">
        <w:rPr>
          <w:rFonts w:ascii="Calibri" w:eastAsiaTheme="minorEastAsia" w:hAnsi="Calibri"/>
          <w:b/>
          <w:bCs/>
          <w:iCs/>
          <w:sz w:val="24"/>
          <w:szCs w:val="24"/>
          <w:lang w:eastAsia="en-US"/>
        </w:rPr>
      </w:r>
      <w:r w:rsidR="00431F7C" w:rsidRPr="00B83B35">
        <w:rPr>
          <w:rFonts w:ascii="Calibri" w:eastAsiaTheme="minorEastAsia" w:hAnsi="Calibri"/>
          <w:b/>
          <w:bCs/>
          <w:iCs/>
          <w:sz w:val="24"/>
          <w:szCs w:val="24"/>
          <w:lang w:eastAsia="en-US"/>
        </w:rPr>
        <w:fldChar w:fldCharType="separate"/>
      </w:r>
      <w:r w:rsidR="00431F7C" w:rsidRPr="00431F7C">
        <w:rPr>
          <w:rFonts w:ascii="Calibri" w:eastAsiaTheme="minorEastAsia" w:hAnsi="Calibri"/>
          <w:b/>
          <w:bCs/>
          <w:iCs/>
          <w:noProof/>
          <w:sz w:val="24"/>
          <w:szCs w:val="24"/>
          <w:lang w:eastAsia="en-US"/>
        </w:rPr>
        <w:t> </w:t>
      </w:r>
      <w:r w:rsidR="00431F7C" w:rsidRPr="00431F7C">
        <w:rPr>
          <w:rFonts w:ascii="Calibri" w:eastAsiaTheme="minorEastAsia" w:hAnsi="Calibri"/>
          <w:b/>
          <w:bCs/>
          <w:iCs/>
          <w:noProof/>
          <w:sz w:val="24"/>
          <w:szCs w:val="24"/>
          <w:lang w:eastAsia="en-US"/>
        </w:rPr>
        <w:t> </w:t>
      </w:r>
      <w:r w:rsidR="00431F7C" w:rsidRPr="00431F7C">
        <w:rPr>
          <w:rFonts w:ascii="Calibri" w:eastAsiaTheme="minorEastAsia" w:hAnsi="Calibri"/>
          <w:b/>
          <w:bCs/>
          <w:iCs/>
          <w:noProof/>
          <w:sz w:val="24"/>
          <w:szCs w:val="24"/>
          <w:lang w:eastAsia="en-US"/>
        </w:rPr>
        <w:t> </w:t>
      </w:r>
      <w:r w:rsidR="00431F7C" w:rsidRPr="00431F7C">
        <w:rPr>
          <w:rFonts w:ascii="Calibri" w:eastAsiaTheme="minorEastAsia" w:hAnsi="Calibri"/>
          <w:b/>
          <w:bCs/>
          <w:iCs/>
          <w:noProof/>
          <w:sz w:val="24"/>
          <w:szCs w:val="24"/>
          <w:lang w:eastAsia="en-US"/>
        </w:rPr>
        <w:t> </w:t>
      </w:r>
      <w:r w:rsidR="00431F7C" w:rsidRPr="00431F7C">
        <w:rPr>
          <w:rFonts w:ascii="Calibri" w:eastAsiaTheme="minorEastAsia" w:hAnsi="Calibri"/>
          <w:b/>
          <w:bCs/>
          <w:iCs/>
          <w:noProof/>
          <w:sz w:val="24"/>
          <w:szCs w:val="24"/>
          <w:lang w:eastAsia="en-US"/>
        </w:rPr>
        <w:t> </w:t>
      </w:r>
      <w:r w:rsidR="00431F7C" w:rsidRPr="00B83B35">
        <w:rPr>
          <w:b/>
          <w:bCs/>
        </w:rPr>
        <w:fldChar w:fldCharType="end"/>
      </w:r>
    </w:p>
    <w:p w14:paraId="45B640EE" w14:textId="5C4F14CA" w:rsidR="00BA6CE1" w:rsidRDefault="00BA6CE1" w:rsidP="00B83B35">
      <w:pPr>
        <w:tabs>
          <w:tab w:val="center" w:pos="4680"/>
        </w:tabs>
        <w:spacing w:after="0" w:line="240" w:lineRule="auto"/>
        <w:jc w:val="both"/>
        <w:rPr>
          <w:rFonts w:ascii="Calibri" w:eastAsia="Times New Roman" w:hAnsi="Calibri" w:cs="Times New Roman"/>
          <w:b/>
          <w:bCs/>
          <w:sz w:val="24"/>
          <w:szCs w:val="24"/>
          <w:lang w:eastAsia="en-US"/>
        </w:rPr>
      </w:pPr>
      <w:r w:rsidRPr="00BA6CE1">
        <w:rPr>
          <w:rFonts w:ascii="Calibri" w:eastAsia="Times New Roman" w:hAnsi="Calibri" w:cs="Times New Roman"/>
          <w:sz w:val="24"/>
          <w:szCs w:val="24"/>
          <w:lang w:eastAsia="en-US"/>
        </w:rPr>
        <w:t xml:space="preserve">IRB Registration #:  </w:t>
      </w:r>
      <w:r w:rsidR="00431F7C" w:rsidRPr="00B83B35">
        <w:rPr>
          <w:rFonts w:ascii="Calibri" w:eastAsiaTheme="minorEastAsia" w:hAnsi="Calibri"/>
          <w:b/>
          <w:bCs/>
          <w:iCs/>
          <w:sz w:val="24"/>
          <w:szCs w:val="24"/>
          <w:lang w:eastAsia="en-US"/>
        </w:rPr>
        <w:fldChar w:fldCharType="begin">
          <w:ffData>
            <w:name w:val="Text5"/>
            <w:enabled/>
            <w:calcOnExit w:val="0"/>
            <w:textInput/>
          </w:ffData>
        </w:fldChar>
      </w:r>
      <w:r w:rsidR="00431F7C" w:rsidRPr="00431F7C">
        <w:rPr>
          <w:rFonts w:ascii="Calibri" w:eastAsiaTheme="minorEastAsia" w:hAnsi="Calibri"/>
          <w:b/>
          <w:bCs/>
          <w:iCs/>
          <w:sz w:val="24"/>
          <w:szCs w:val="24"/>
          <w:lang w:eastAsia="en-US"/>
        </w:rPr>
        <w:instrText xml:space="preserve"> FORMTEXT </w:instrText>
      </w:r>
      <w:r w:rsidR="00431F7C" w:rsidRPr="00B83B35">
        <w:rPr>
          <w:rFonts w:ascii="Calibri" w:eastAsiaTheme="minorEastAsia" w:hAnsi="Calibri"/>
          <w:b/>
          <w:bCs/>
          <w:iCs/>
          <w:sz w:val="24"/>
          <w:szCs w:val="24"/>
          <w:lang w:eastAsia="en-US"/>
        </w:rPr>
      </w:r>
      <w:r w:rsidR="00431F7C" w:rsidRPr="00B83B35">
        <w:rPr>
          <w:rFonts w:ascii="Calibri" w:eastAsiaTheme="minorEastAsia" w:hAnsi="Calibri"/>
          <w:b/>
          <w:bCs/>
          <w:iCs/>
          <w:sz w:val="24"/>
          <w:szCs w:val="24"/>
          <w:lang w:eastAsia="en-US"/>
        </w:rPr>
        <w:fldChar w:fldCharType="separate"/>
      </w:r>
      <w:r w:rsidR="00431F7C" w:rsidRPr="00431F7C">
        <w:rPr>
          <w:rFonts w:ascii="Calibri" w:eastAsiaTheme="minorEastAsia" w:hAnsi="Calibri"/>
          <w:b/>
          <w:bCs/>
          <w:iCs/>
          <w:noProof/>
          <w:sz w:val="24"/>
          <w:szCs w:val="24"/>
          <w:lang w:eastAsia="en-US"/>
        </w:rPr>
        <w:t> </w:t>
      </w:r>
      <w:r w:rsidR="00431F7C" w:rsidRPr="00431F7C">
        <w:rPr>
          <w:rFonts w:ascii="Calibri" w:eastAsiaTheme="minorEastAsia" w:hAnsi="Calibri"/>
          <w:b/>
          <w:bCs/>
          <w:iCs/>
          <w:noProof/>
          <w:sz w:val="24"/>
          <w:szCs w:val="24"/>
          <w:lang w:eastAsia="en-US"/>
        </w:rPr>
        <w:t> </w:t>
      </w:r>
      <w:r w:rsidR="00431F7C" w:rsidRPr="00431F7C">
        <w:rPr>
          <w:rFonts w:ascii="Calibri" w:eastAsiaTheme="minorEastAsia" w:hAnsi="Calibri"/>
          <w:b/>
          <w:bCs/>
          <w:iCs/>
          <w:noProof/>
          <w:sz w:val="24"/>
          <w:szCs w:val="24"/>
          <w:lang w:eastAsia="en-US"/>
        </w:rPr>
        <w:t> </w:t>
      </w:r>
      <w:r w:rsidR="00431F7C" w:rsidRPr="00431F7C">
        <w:rPr>
          <w:rFonts w:ascii="Calibri" w:eastAsiaTheme="minorEastAsia" w:hAnsi="Calibri"/>
          <w:b/>
          <w:bCs/>
          <w:iCs/>
          <w:noProof/>
          <w:sz w:val="24"/>
          <w:szCs w:val="24"/>
          <w:lang w:eastAsia="en-US"/>
        </w:rPr>
        <w:t> </w:t>
      </w:r>
      <w:r w:rsidR="00431F7C" w:rsidRPr="00431F7C">
        <w:rPr>
          <w:rFonts w:ascii="Calibri" w:eastAsiaTheme="minorEastAsia" w:hAnsi="Calibri"/>
          <w:b/>
          <w:bCs/>
          <w:iCs/>
          <w:noProof/>
          <w:sz w:val="24"/>
          <w:szCs w:val="24"/>
          <w:lang w:eastAsia="en-US"/>
        </w:rPr>
        <w:t> </w:t>
      </w:r>
      <w:r w:rsidR="00431F7C" w:rsidRPr="00B83B35">
        <w:rPr>
          <w:b/>
          <w:bCs/>
        </w:rPr>
        <w:fldChar w:fldCharType="end"/>
      </w:r>
    </w:p>
    <w:p w14:paraId="63767D0E" w14:textId="77777777" w:rsidR="00BA6CE1" w:rsidRPr="00BA6CE1" w:rsidRDefault="00BA6CE1" w:rsidP="00BA6CE1">
      <w:pPr>
        <w:tabs>
          <w:tab w:val="center" w:pos="4680"/>
        </w:tabs>
        <w:autoSpaceDE w:val="0"/>
        <w:autoSpaceDN w:val="0"/>
        <w:spacing w:after="0" w:line="240" w:lineRule="auto"/>
        <w:jc w:val="both"/>
        <w:rPr>
          <w:rFonts w:ascii="Calibri" w:eastAsia="Times New Roman" w:hAnsi="Calibri" w:cs="Times New Roman"/>
          <w:b/>
          <w:bCs/>
          <w:sz w:val="24"/>
          <w:szCs w:val="24"/>
          <w:lang w:eastAsia="en-US"/>
        </w:rPr>
      </w:pPr>
    </w:p>
    <w:p w14:paraId="7BE5CD4A" w14:textId="77777777" w:rsidR="00BA6CE1" w:rsidRPr="00BA6CE1" w:rsidRDefault="00BA6CE1" w:rsidP="00BA6CE1">
      <w:pPr>
        <w:tabs>
          <w:tab w:val="center" w:pos="4680"/>
        </w:tabs>
        <w:autoSpaceDE w:val="0"/>
        <w:autoSpaceDN w:val="0"/>
        <w:spacing w:after="0" w:line="240" w:lineRule="auto"/>
        <w:jc w:val="both"/>
        <w:rPr>
          <w:rFonts w:ascii="Calibri" w:eastAsia="Times New Roman" w:hAnsi="Calibri" w:cs="Times New Roman"/>
          <w:sz w:val="24"/>
          <w:szCs w:val="24"/>
          <w:lang w:eastAsia="en-US"/>
        </w:rPr>
      </w:pPr>
      <w:r w:rsidRPr="00BA6CE1">
        <w:rPr>
          <w:rFonts w:ascii="Calibri" w:eastAsia="Times New Roman" w:hAnsi="Calibri" w:cs="Times New Roman"/>
          <w:b/>
          <w:bCs/>
          <w:sz w:val="24"/>
          <w:szCs w:val="24"/>
          <w:lang w:eastAsia="en-US"/>
        </w:rPr>
        <w:t xml:space="preserve">Name of Institution Relying on the Designated IRB </w:t>
      </w:r>
      <w:r w:rsidRPr="00BA6CE1">
        <w:rPr>
          <w:rFonts w:ascii="Calibri" w:eastAsia="Times New Roman" w:hAnsi="Calibri" w:cs="Times New Roman"/>
          <w:sz w:val="24"/>
          <w:szCs w:val="24"/>
          <w:lang w:eastAsia="en-US"/>
        </w:rPr>
        <w:t>(Institution B):</w:t>
      </w:r>
    </w:p>
    <w:p w14:paraId="3A018020" w14:textId="77777777" w:rsidR="00BA6CE1" w:rsidRPr="00B83B35" w:rsidRDefault="00BA6CE1" w:rsidP="00BA6CE1">
      <w:pPr>
        <w:keepNext/>
        <w:tabs>
          <w:tab w:val="center" w:pos="4680"/>
        </w:tabs>
        <w:autoSpaceDE w:val="0"/>
        <w:autoSpaceDN w:val="0"/>
        <w:spacing w:after="0" w:line="240" w:lineRule="auto"/>
        <w:jc w:val="both"/>
        <w:outlineLvl w:val="0"/>
        <w:rPr>
          <w:rFonts w:ascii="Calibri" w:eastAsia="Times New Roman" w:hAnsi="Calibri" w:cs="Times New Roman"/>
          <w:b/>
          <w:sz w:val="24"/>
          <w:szCs w:val="24"/>
          <w:lang w:eastAsia="en-US"/>
        </w:rPr>
      </w:pPr>
      <w:r w:rsidRPr="00B83B35">
        <w:rPr>
          <w:rFonts w:ascii="Calibri" w:eastAsia="Times New Roman" w:hAnsi="Calibri" w:cs="Times New Roman"/>
          <w:b/>
          <w:sz w:val="24"/>
          <w:szCs w:val="24"/>
          <w:lang w:eastAsia="en-US"/>
        </w:rPr>
        <w:t xml:space="preserve">The University of Arizona </w:t>
      </w:r>
    </w:p>
    <w:p w14:paraId="669D295C" w14:textId="77777777" w:rsidR="00BA6CE1" w:rsidRPr="00BA6CE1" w:rsidRDefault="00BA6CE1" w:rsidP="00BA6CE1">
      <w:pPr>
        <w:tabs>
          <w:tab w:val="center" w:pos="4680"/>
        </w:tabs>
        <w:autoSpaceDE w:val="0"/>
        <w:autoSpaceDN w:val="0"/>
        <w:spacing w:after="0" w:line="240" w:lineRule="auto"/>
        <w:jc w:val="both"/>
        <w:rPr>
          <w:rFonts w:ascii="Calibri" w:eastAsia="Times New Roman" w:hAnsi="Calibri" w:cs="Times New Roman"/>
          <w:sz w:val="24"/>
          <w:szCs w:val="24"/>
          <w:lang w:eastAsia="en-US"/>
        </w:rPr>
      </w:pPr>
      <w:r w:rsidRPr="00BA6CE1">
        <w:rPr>
          <w:rFonts w:ascii="Calibri" w:eastAsia="Times New Roman" w:hAnsi="Calibri" w:cs="Times New Roman"/>
          <w:sz w:val="24"/>
          <w:szCs w:val="24"/>
          <w:lang w:eastAsia="en-US"/>
        </w:rPr>
        <w:t xml:space="preserve">FWA #: </w:t>
      </w:r>
      <w:r w:rsidRPr="00B83B35">
        <w:rPr>
          <w:rFonts w:ascii="Calibri" w:eastAsia="Times New Roman" w:hAnsi="Calibri" w:cs="Times New Roman"/>
          <w:b/>
          <w:bCs/>
          <w:sz w:val="24"/>
          <w:szCs w:val="24"/>
          <w:lang w:eastAsia="en-US"/>
        </w:rPr>
        <w:t>00004218</w:t>
      </w:r>
    </w:p>
    <w:p w14:paraId="3648912E" w14:textId="77777777" w:rsidR="00BA6CE1" w:rsidRPr="00BA6CE1" w:rsidRDefault="00BA6CE1" w:rsidP="00BA6CE1">
      <w:pPr>
        <w:tabs>
          <w:tab w:val="center" w:pos="4680"/>
        </w:tabs>
        <w:autoSpaceDE w:val="0"/>
        <w:autoSpaceDN w:val="0"/>
        <w:spacing w:after="0" w:line="240" w:lineRule="auto"/>
        <w:jc w:val="both"/>
        <w:rPr>
          <w:rFonts w:ascii="Calibri" w:eastAsia="Times New Roman" w:hAnsi="Calibri" w:cs="Times New Roman"/>
          <w:sz w:val="24"/>
          <w:szCs w:val="24"/>
          <w:lang w:eastAsia="en-US"/>
        </w:rPr>
      </w:pPr>
    </w:p>
    <w:p w14:paraId="3D193978" w14:textId="47DFCB7D" w:rsidR="00BA6CE1" w:rsidRPr="00BA6CE1" w:rsidRDefault="00BA6CE1" w:rsidP="00BA6CE1">
      <w:pPr>
        <w:tabs>
          <w:tab w:val="center" w:pos="4680"/>
        </w:tabs>
        <w:autoSpaceDE w:val="0"/>
        <w:autoSpaceDN w:val="0"/>
        <w:spacing w:after="0" w:line="240" w:lineRule="auto"/>
        <w:jc w:val="both"/>
        <w:rPr>
          <w:rFonts w:ascii="Calibri" w:eastAsia="Times New Roman" w:hAnsi="Calibri" w:cs="Times New Roman"/>
          <w:sz w:val="24"/>
          <w:szCs w:val="24"/>
          <w:lang w:eastAsia="en-US"/>
        </w:rPr>
      </w:pPr>
      <w:r w:rsidRPr="00BA6CE1">
        <w:rPr>
          <w:rFonts w:ascii="Calibri" w:eastAsia="Times New Roman" w:hAnsi="Calibri" w:cs="Times New Roman"/>
          <w:sz w:val="24"/>
          <w:szCs w:val="24"/>
          <w:lang w:eastAsia="en-US"/>
        </w:rPr>
        <w:tab/>
        <w:t xml:space="preserve">The Officials signing below agree that </w:t>
      </w:r>
      <w:r w:rsidRPr="00BA6CE1">
        <w:rPr>
          <w:rFonts w:ascii="Calibri" w:eastAsia="Times New Roman" w:hAnsi="Calibri" w:cs="Times New Roman"/>
          <w:b/>
          <w:sz w:val="24"/>
          <w:szCs w:val="24"/>
          <w:u w:val="single"/>
          <w:lang w:eastAsia="en-US"/>
        </w:rPr>
        <w:t>The University of Arizona</w:t>
      </w:r>
      <w:r w:rsidRPr="00BA6CE1">
        <w:rPr>
          <w:rFonts w:ascii="Calibri" w:eastAsia="Times New Roman" w:hAnsi="Calibri" w:cs="Times New Roman"/>
          <w:sz w:val="24"/>
          <w:szCs w:val="24"/>
          <w:lang w:eastAsia="en-US"/>
        </w:rPr>
        <w:t xml:space="preserve"> may rely on the designated IRB for review and continuing oversight of its human subjects research described below: (</w:t>
      </w:r>
      <w:r w:rsidRPr="00BA6CE1">
        <w:rPr>
          <w:rFonts w:ascii="Calibri" w:eastAsia="Times New Roman" w:hAnsi="Calibri" w:cs="Times New Roman"/>
          <w:i/>
          <w:iCs/>
          <w:sz w:val="24"/>
          <w:szCs w:val="24"/>
          <w:lang w:eastAsia="en-US"/>
        </w:rPr>
        <w:t>check one</w:t>
      </w:r>
      <w:r w:rsidRPr="00BA6CE1">
        <w:rPr>
          <w:rFonts w:ascii="Calibri" w:eastAsia="Times New Roman" w:hAnsi="Calibri" w:cs="Times New Roman"/>
          <w:sz w:val="24"/>
          <w:szCs w:val="24"/>
          <w:lang w:eastAsia="en-US"/>
        </w:rPr>
        <w:t>)</w:t>
      </w:r>
    </w:p>
    <w:p w14:paraId="0BBE850B" w14:textId="77777777" w:rsidR="00BA6CE1" w:rsidRPr="00BA6CE1" w:rsidRDefault="00BA6CE1" w:rsidP="00BA6CE1">
      <w:pPr>
        <w:autoSpaceDE w:val="0"/>
        <w:autoSpaceDN w:val="0"/>
        <w:spacing w:after="0" w:line="240" w:lineRule="auto"/>
        <w:rPr>
          <w:rFonts w:ascii="Calibri" w:eastAsia="Times New Roman" w:hAnsi="Calibri" w:cs="Times New Roman"/>
          <w:sz w:val="24"/>
          <w:szCs w:val="24"/>
          <w:lang w:eastAsia="en-US"/>
        </w:rPr>
      </w:pPr>
      <w:r w:rsidRPr="00BA6CE1">
        <w:rPr>
          <w:rFonts w:ascii="Calibri" w:eastAsia="Times New Roman" w:hAnsi="Calibri" w:cs="Times New Roman"/>
          <w:sz w:val="24"/>
          <w:szCs w:val="24"/>
          <w:lang w:eastAsia="en-US"/>
        </w:rPr>
        <w:t>(___) This agreement applies to all human subjects research covered by Institution B’s FWA.</w:t>
      </w:r>
    </w:p>
    <w:p w14:paraId="27029F4F" w14:textId="77777777" w:rsidR="00BA6CE1" w:rsidRPr="00BA6CE1" w:rsidRDefault="00BA6CE1" w:rsidP="00BA6CE1">
      <w:pPr>
        <w:autoSpaceDE w:val="0"/>
        <w:autoSpaceDN w:val="0"/>
        <w:spacing w:after="0" w:line="240" w:lineRule="auto"/>
        <w:rPr>
          <w:rFonts w:ascii="Calibri" w:eastAsia="Times New Roman" w:hAnsi="Calibri" w:cs="Times New Roman"/>
          <w:sz w:val="24"/>
          <w:szCs w:val="24"/>
          <w:lang w:eastAsia="en-US"/>
        </w:rPr>
      </w:pPr>
    </w:p>
    <w:p w14:paraId="4D13192B" w14:textId="0B1B03A4" w:rsidR="00BA6CE1" w:rsidRPr="00BA6CE1" w:rsidRDefault="00BA6CE1" w:rsidP="00BA6CE1">
      <w:pPr>
        <w:autoSpaceDE w:val="0"/>
        <w:autoSpaceDN w:val="0"/>
        <w:spacing w:after="0" w:line="240" w:lineRule="auto"/>
        <w:rPr>
          <w:rFonts w:ascii="Calibri" w:eastAsia="Times New Roman" w:hAnsi="Calibri" w:cs="Times New Roman"/>
          <w:sz w:val="24"/>
          <w:szCs w:val="24"/>
          <w:lang w:eastAsia="en-US"/>
        </w:rPr>
      </w:pPr>
      <w:r w:rsidRPr="00BA6CE1">
        <w:rPr>
          <w:rFonts w:ascii="Calibri" w:eastAsia="Times New Roman" w:hAnsi="Calibri" w:cs="Times New Roman"/>
          <w:sz w:val="24"/>
          <w:szCs w:val="24"/>
          <w:lang w:eastAsia="en-US"/>
        </w:rPr>
        <w:t>(_</w:t>
      </w:r>
      <w:r w:rsidRPr="00BA6CE1">
        <w:rPr>
          <w:rFonts w:ascii="Calibri" w:eastAsia="Times New Roman" w:hAnsi="Calibri" w:cs="Times New Roman"/>
          <w:sz w:val="20"/>
          <w:szCs w:val="20"/>
          <w:u w:val="single"/>
          <w:lang w:eastAsia="en-US"/>
        </w:rPr>
        <w:sym w:font="Wingdings" w:char="F0FC"/>
      </w:r>
      <w:r w:rsidRPr="00BA6CE1">
        <w:rPr>
          <w:rFonts w:ascii="Calibri" w:eastAsia="Times New Roman" w:hAnsi="Calibri" w:cs="Times New Roman"/>
          <w:sz w:val="24"/>
          <w:szCs w:val="24"/>
          <w:lang w:eastAsia="en-US"/>
        </w:rPr>
        <w:t>_) This agreement is limited to the following specific protocol(s):</w:t>
      </w:r>
    </w:p>
    <w:p w14:paraId="70B969C0" w14:textId="4FB44572" w:rsidR="00BA6CE1" w:rsidRPr="00BA6CE1" w:rsidRDefault="00BA6CE1" w:rsidP="00B83B35">
      <w:pPr>
        <w:autoSpaceDE w:val="0"/>
        <w:autoSpaceDN w:val="0"/>
        <w:spacing w:after="0" w:line="240" w:lineRule="auto"/>
        <w:ind w:firstLine="630"/>
        <w:rPr>
          <w:rFonts w:ascii="Calibri" w:eastAsia="Times New Roman" w:hAnsi="Calibri" w:cs="Times New Roman"/>
          <w:b/>
          <w:bCs/>
          <w:sz w:val="24"/>
          <w:szCs w:val="24"/>
          <w:lang w:eastAsia="en-US"/>
        </w:rPr>
      </w:pPr>
      <w:r w:rsidRPr="00BA6CE1">
        <w:rPr>
          <w:rFonts w:ascii="Calibri" w:eastAsia="Times New Roman" w:hAnsi="Calibri" w:cs="Times New Roman"/>
          <w:sz w:val="24"/>
          <w:szCs w:val="24"/>
          <w:lang w:eastAsia="en-US"/>
        </w:rPr>
        <w:t>Name of Research Project:</w:t>
      </w:r>
      <w:r w:rsidR="00431F7C">
        <w:rPr>
          <w:rFonts w:ascii="Calibri" w:eastAsia="Times New Roman" w:hAnsi="Calibri" w:cs="Times New Roman"/>
          <w:sz w:val="24"/>
          <w:szCs w:val="24"/>
          <w:lang w:eastAsia="en-US"/>
        </w:rPr>
        <w:t xml:space="preserve"> </w:t>
      </w:r>
      <w:r w:rsidR="00431F7C">
        <w:rPr>
          <w:rFonts w:ascii="Calibri" w:eastAsiaTheme="minorEastAsia" w:hAnsi="Calibri"/>
          <w:b/>
          <w:bCs/>
          <w:sz w:val="24"/>
          <w:szCs w:val="24"/>
          <w:u w:val="single"/>
          <w:lang w:eastAsia="en-US"/>
        </w:rPr>
        <w:fldChar w:fldCharType="begin">
          <w:ffData>
            <w:name w:val="Text6"/>
            <w:enabled/>
            <w:calcOnExit w:val="0"/>
            <w:textInput/>
          </w:ffData>
        </w:fldChar>
      </w:r>
      <w:bookmarkStart w:id="1" w:name="Text6"/>
      <w:r w:rsidR="00431F7C">
        <w:rPr>
          <w:rFonts w:ascii="Calibri" w:eastAsiaTheme="minorEastAsia" w:hAnsi="Calibri"/>
          <w:b/>
          <w:bCs/>
          <w:sz w:val="24"/>
          <w:szCs w:val="24"/>
          <w:u w:val="single"/>
          <w:lang w:eastAsia="en-US"/>
        </w:rPr>
        <w:instrText xml:space="preserve"> FORMTEXT </w:instrText>
      </w:r>
      <w:r w:rsidR="00431F7C">
        <w:rPr>
          <w:rFonts w:ascii="Calibri" w:eastAsiaTheme="minorEastAsia" w:hAnsi="Calibri"/>
          <w:b/>
          <w:bCs/>
          <w:sz w:val="24"/>
          <w:szCs w:val="24"/>
          <w:u w:val="single"/>
          <w:lang w:eastAsia="en-US"/>
        </w:rPr>
      </w:r>
      <w:r w:rsidR="00431F7C">
        <w:rPr>
          <w:rFonts w:ascii="Calibri" w:eastAsiaTheme="minorEastAsia" w:hAnsi="Calibri"/>
          <w:b/>
          <w:bCs/>
          <w:sz w:val="24"/>
          <w:szCs w:val="24"/>
          <w:u w:val="single"/>
          <w:lang w:eastAsia="en-US"/>
        </w:rPr>
        <w:fldChar w:fldCharType="separate"/>
      </w:r>
      <w:r w:rsidR="00431F7C">
        <w:rPr>
          <w:rFonts w:ascii="Calibri" w:eastAsiaTheme="minorEastAsia" w:hAnsi="Calibri"/>
          <w:b/>
          <w:bCs/>
          <w:noProof/>
          <w:sz w:val="24"/>
          <w:szCs w:val="24"/>
          <w:u w:val="single"/>
          <w:lang w:eastAsia="en-US"/>
        </w:rPr>
        <w:t> </w:t>
      </w:r>
      <w:r w:rsidR="00431F7C">
        <w:rPr>
          <w:rFonts w:ascii="Calibri" w:eastAsiaTheme="minorEastAsia" w:hAnsi="Calibri"/>
          <w:b/>
          <w:bCs/>
          <w:noProof/>
          <w:sz w:val="24"/>
          <w:szCs w:val="24"/>
          <w:u w:val="single"/>
          <w:lang w:eastAsia="en-US"/>
        </w:rPr>
        <w:t> </w:t>
      </w:r>
      <w:r w:rsidR="00431F7C">
        <w:rPr>
          <w:rFonts w:ascii="Calibri" w:eastAsiaTheme="minorEastAsia" w:hAnsi="Calibri"/>
          <w:b/>
          <w:bCs/>
          <w:noProof/>
          <w:sz w:val="24"/>
          <w:szCs w:val="24"/>
          <w:u w:val="single"/>
          <w:lang w:eastAsia="en-US"/>
        </w:rPr>
        <w:t> </w:t>
      </w:r>
      <w:r w:rsidR="00431F7C">
        <w:rPr>
          <w:rFonts w:ascii="Calibri" w:eastAsiaTheme="minorEastAsia" w:hAnsi="Calibri"/>
          <w:b/>
          <w:bCs/>
          <w:noProof/>
          <w:sz w:val="24"/>
          <w:szCs w:val="24"/>
          <w:u w:val="single"/>
          <w:lang w:eastAsia="en-US"/>
        </w:rPr>
        <w:t> </w:t>
      </w:r>
      <w:r w:rsidR="00431F7C">
        <w:rPr>
          <w:rFonts w:ascii="Calibri" w:eastAsiaTheme="minorEastAsia" w:hAnsi="Calibri"/>
          <w:b/>
          <w:bCs/>
          <w:noProof/>
          <w:sz w:val="24"/>
          <w:szCs w:val="24"/>
          <w:u w:val="single"/>
          <w:lang w:eastAsia="en-US"/>
        </w:rPr>
        <w:t> </w:t>
      </w:r>
      <w:bookmarkEnd w:id="1"/>
      <w:r w:rsidR="00431F7C">
        <w:rPr>
          <w:rFonts w:ascii="Calibri" w:eastAsiaTheme="minorEastAsia" w:hAnsi="Calibri"/>
          <w:b/>
          <w:bCs/>
          <w:sz w:val="24"/>
          <w:szCs w:val="24"/>
          <w:u w:val="single"/>
          <w:lang w:eastAsia="en-US"/>
        </w:rPr>
        <w:fldChar w:fldCharType="end"/>
      </w:r>
      <w:r w:rsidRPr="00BA6CE1">
        <w:rPr>
          <w:rFonts w:ascii="Calibri" w:eastAsia="Times New Roman" w:hAnsi="Calibri" w:cs="Times New Roman"/>
          <w:b/>
          <w:bCs/>
          <w:sz w:val="24"/>
          <w:szCs w:val="24"/>
          <w:u w:val="single"/>
          <w:lang w:eastAsia="en-US"/>
        </w:rPr>
        <w:t xml:space="preserve"> </w:t>
      </w:r>
    </w:p>
    <w:p w14:paraId="141AD081" w14:textId="34CD0B98" w:rsidR="00BA6CE1" w:rsidRPr="00BA6CE1" w:rsidRDefault="00BA6CE1" w:rsidP="00B83B35">
      <w:pPr>
        <w:autoSpaceDE w:val="0"/>
        <w:autoSpaceDN w:val="0"/>
        <w:spacing w:after="0" w:line="240" w:lineRule="auto"/>
        <w:ind w:firstLine="90"/>
        <w:rPr>
          <w:rFonts w:ascii="Calibri" w:eastAsia="Times New Roman" w:hAnsi="Calibri" w:cs="Times New Roman"/>
          <w:sz w:val="24"/>
          <w:szCs w:val="24"/>
          <w:lang w:eastAsia="en-US"/>
        </w:rPr>
      </w:pPr>
      <w:r w:rsidRPr="00BA6CE1">
        <w:rPr>
          <w:rFonts w:ascii="Calibri" w:eastAsia="Times New Roman" w:hAnsi="Calibri" w:cs="Times New Roman"/>
          <w:sz w:val="24"/>
          <w:szCs w:val="24"/>
          <w:lang w:eastAsia="en-US"/>
        </w:rPr>
        <w:t xml:space="preserve">          Name of UA Principal Investigator:</w:t>
      </w:r>
      <w:r w:rsidR="00431F7C" w:rsidRPr="00431F7C">
        <w:rPr>
          <w:rFonts w:ascii="Calibri" w:eastAsiaTheme="minorEastAsia" w:hAnsi="Calibri"/>
          <w:b/>
          <w:bCs/>
          <w:sz w:val="24"/>
          <w:szCs w:val="24"/>
          <w:u w:val="single"/>
          <w:lang w:eastAsia="en-US"/>
        </w:rPr>
        <w:t xml:space="preserve"> </w:t>
      </w:r>
      <w:r w:rsidR="00431F7C">
        <w:rPr>
          <w:rFonts w:ascii="Calibri" w:eastAsiaTheme="minorEastAsia" w:hAnsi="Calibri"/>
          <w:b/>
          <w:bCs/>
          <w:sz w:val="24"/>
          <w:szCs w:val="24"/>
          <w:u w:val="single"/>
          <w:lang w:eastAsia="en-US"/>
        </w:rPr>
        <w:fldChar w:fldCharType="begin">
          <w:ffData>
            <w:name w:val="Text6"/>
            <w:enabled/>
            <w:calcOnExit w:val="0"/>
            <w:textInput/>
          </w:ffData>
        </w:fldChar>
      </w:r>
      <w:r w:rsidR="00431F7C">
        <w:rPr>
          <w:rFonts w:ascii="Calibri" w:eastAsiaTheme="minorEastAsia" w:hAnsi="Calibri"/>
          <w:b/>
          <w:bCs/>
          <w:sz w:val="24"/>
          <w:szCs w:val="24"/>
          <w:u w:val="single"/>
          <w:lang w:eastAsia="en-US"/>
        </w:rPr>
        <w:instrText xml:space="preserve"> FORMTEXT </w:instrText>
      </w:r>
      <w:r w:rsidR="00431F7C">
        <w:rPr>
          <w:rFonts w:ascii="Calibri" w:eastAsiaTheme="minorEastAsia" w:hAnsi="Calibri"/>
          <w:b/>
          <w:bCs/>
          <w:sz w:val="24"/>
          <w:szCs w:val="24"/>
          <w:u w:val="single"/>
          <w:lang w:eastAsia="en-US"/>
        </w:rPr>
      </w:r>
      <w:r w:rsidR="00431F7C">
        <w:rPr>
          <w:rFonts w:ascii="Calibri" w:eastAsiaTheme="minorEastAsia" w:hAnsi="Calibri"/>
          <w:b/>
          <w:bCs/>
          <w:sz w:val="24"/>
          <w:szCs w:val="24"/>
          <w:u w:val="single"/>
          <w:lang w:eastAsia="en-US"/>
        </w:rPr>
        <w:fldChar w:fldCharType="separate"/>
      </w:r>
      <w:r w:rsidR="00431F7C">
        <w:rPr>
          <w:rFonts w:ascii="Calibri" w:eastAsiaTheme="minorEastAsia" w:hAnsi="Calibri"/>
          <w:b/>
          <w:bCs/>
          <w:noProof/>
          <w:sz w:val="24"/>
          <w:szCs w:val="24"/>
          <w:u w:val="single"/>
          <w:lang w:eastAsia="en-US"/>
        </w:rPr>
        <w:t> </w:t>
      </w:r>
      <w:r w:rsidR="00431F7C">
        <w:rPr>
          <w:rFonts w:ascii="Calibri" w:eastAsiaTheme="minorEastAsia" w:hAnsi="Calibri"/>
          <w:b/>
          <w:bCs/>
          <w:noProof/>
          <w:sz w:val="24"/>
          <w:szCs w:val="24"/>
          <w:u w:val="single"/>
          <w:lang w:eastAsia="en-US"/>
        </w:rPr>
        <w:t> </w:t>
      </w:r>
      <w:r w:rsidR="00431F7C">
        <w:rPr>
          <w:rFonts w:ascii="Calibri" w:eastAsiaTheme="minorEastAsia" w:hAnsi="Calibri"/>
          <w:b/>
          <w:bCs/>
          <w:noProof/>
          <w:sz w:val="24"/>
          <w:szCs w:val="24"/>
          <w:u w:val="single"/>
          <w:lang w:eastAsia="en-US"/>
        </w:rPr>
        <w:t> </w:t>
      </w:r>
      <w:r w:rsidR="00431F7C">
        <w:rPr>
          <w:rFonts w:ascii="Calibri" w:eastAsiaTheme="minorEastAsia" w:hAnsi="Calibri"/>
          <w:b/>
          <w:bCs/>
          <w:noProof/>
          <w:sz w:val="24"/>
          <w:szCs w:val="24"/>
          <w:u w:val="single"/>
          <w:lang w:eastAsia="en-US"/>
        </w:rPr>
        <w:t> </w:t>
      </w:r>
      <w:r w:rsidR="00431F7C">
        <w:rPr>
          <w:rFonts w:ascii="Calibri" w:eastAsiaTheme="minorEastAsia" w:hAnsi="Calibri"/>
          <w:b/>
          <w:bCs/>
          <w:noProof/>
          <w:sz w:val="24"/>
          <w:szCs w:val="24"/>
          <w:u w:val="single"/>
          <w:lang w:eastAsia="en-US"/>
        </w:rPr>
        <w:t> </w:t>
      </w:r>
      <w:r w:rsidR="00431F7C">
        <w:rPr>
          <w:rFonts w:ascii="Calibri" w:eastAsiaTheme="minorEastAsia" w:hAnsi="Calibri"/>
          <w:b/>
          <w:bCs/>
          <w:sz w:val="24"/>
          <w:szCs w:val="24"/>
          <w:u w:val="single"/>
          <w:lang w:eastAsia="en-US"/>
        </w:rPr>
        <w:fldChar w:fldCharType="end"/>
      </w:r>
      <w:r w:rsidRPr="00BA6CE1">
        <w:rPr>
          <w:rFonts w:ascii="Calibri" w:eastAsia="Times New Roman" w:hAnsi="Calibri" w:cs="Times New Roman"/>
          <w:sz w:val="24"/>
          <w:szCs w:val="24"/>
          <w:lang w:eastAsia="en-US"/>
        </w:rPr>
        <w:t xml:space="preserve"> </w:t>
      </w:r>
    </w:p>
    <w:p w14:paraId="63BDB21D" w14:textId="33B92610" w:rsidR="00BA6CE1" w:rsidRPr="00BA6CE1" w:rsidRDefault="00BA6CE1" w:rsidP="00B83B35">
      <w:pPr>
        <w:autoSpaceDE w:val="0"/>
        <w:autoSpaceDN w:val="0"/>
        <w:spacing w:after="0" w:line="240" w:lineRule="auto"/>
        <w:ind w:firstLine="90"/>
        <w:rPr>
          <w:rFonts w:ascii="Calibri" w:eastAsia="Times New Roman" w:hAnsi="Calibri" w:cs="Times New Roman"/>
          <w:sz w:val="24"/>
          <w:szCs w:val="24"/>
          <w:lang w:eastAsia="en-US"/>
        </w:rPr>
      </w:pPr>
      <w:r w:rsidRPr="00BA6CE1">
        <w:rPr>
          <w:rFonts w:ascii="Calibri" w:eastAsia="Times New Roman" w:hAnsi="Calibri" w:cs="Times New Roman"/>
          <w:sz w:val="24"/>
          <w:szCs w:val="24"/>
          <w:lang w:eastAsia="en-US"/>
        </w:rPr>
        <w:t xml:space="preserve">          Sponsor or Funding Agency</w:t>
      </w:r>
      <w:r w:rsidR="00431F7C">
        <w:rPr>
          <w:rFonts w:ascii="Calibri" w:eastAsiaTheme="minorEastAsia" w:hAnsi="Calibri"/>
          <w:b/>
          <w:bCs/>
          <w:sz w:val="24"/>
          <w:szCs w:val="24"/>
          <w:u w:val="single"/>
          <w:lang w:eastAsia="en-US"/>
        </w:rPr>
        <w:fldChar w:fldCharType="begin">
          <w:ffData>
            <w:name w:val="Text6"/>
            <w:enabled/>
            <w:calcOnExit w:val="0"/>
            <w:textInput/>
          </w:ffData>
        </w:fldChar>
      </w:r>
      <w:r w:rsidR="00431F7C">
        <w:rPr>
          <w:rFonts w:ascii="Calibri" w:eastAsiaTheme="minorEastAsia" w:hAnsi="Calibri"/>
          <w:b/>
          <w:bCs/>
          <w:sz w:val="24"/>
          <w:szCs w:val="24"/>
          <w:u w:val="single"/>
          <w:lang w:eastAsia="en-US"/>
        </w:rPr>
        <w:instrText xml:space="preserve"> FORMTEXT </w:instrText>
      </w:r>
      <w:r w:rsidR="00431F7C">
        <w:rPr>
          <w:rFonts w:ascii="Calibri" w:eastAsiaTheme="minorEastAsia" w:hAnsi="Calibri"/>
          <w:b/>
          <w:bCs/>
          <w:sz w:val="24"/>
          <w:szCs w:val="24"/>
          <w:u w:val="single"/>
          <w:lang w:eastAsia="en-US"/>
        </w:rPr>
      </w:r>
      <w:r w:rsidR="00431F7C">
        <w:rPr>
          <w:rFonts w:ascii="Calibri" w:eastAsiaTheme="minorEastAsia" w:hAnsi="Calibri"/>
          <w:b/>
          <w:bCs/>
          <w:sz w:val="24"/>
          <w:szCs w:val="24"/>
          <w:u w:val="single"/>
          <w:lang w:eastAsia="en-US"/>
        </w:rPr>
        <w:fldChar w:fldCharType="separate"/>
      </w:r>
      <w:r w:rsidR="00431F7C">
        <w:rPr>
          <w:rFonts w:ascii="Calibri" w:eastAsiaTheme="minorEastAsia" w:hAnsi="Calibri"/>
          <w:b/>
          <w:bCs/>
          <w:noProof/>
          <w:sz w:val="24"/>
          <w:szCs w:val="24"/>
          <w:u w:val="single"/>
          <w:lang w:eastAsia="en-US"/>
        </w:rPr>
        <w:t> </w:t>
      </w:r>
      <w:r w:rsidR="00431F7C">
        <w:rPr>
          <w:rFonts w:ascii="Calibri" w:eastAsiaTheme="minorEastAsia" w:hAnsi="Calibri"/>
          <w:b/>
          <w:bCs/>
          <w:noProof/>
          <w:sz w:val="24"/>
          <w:szCs w:val="24"/>
          <w:u w:val="single"/>
          <w:lang w:eastAsia="en-US"/>
        </w:rPr>
        <w:t> </w:t>
      </w:r>
      <w:r w:rsidR="00431F7C">
        <w:rPr>
          <w:rFonts w:ascii="Calibri" w:eastAsiaTheme="minorEastAsia" w:hAnsi="Calibri"/>
          <w:b/>
          <w:bCs/>
          <w:noProof/>
          <w:sz w:val="24"/>
          <w:szCs w:val="24"/>
          <w:u w:val="single"/>
          <w:lang w:eastAsia="en-US"/>
        </w:rPr>
        <w:t> </w:t>
      </w:r>
      <w:r w:rsidR="00431F7C">
        <w:rPr>
          <w:rFonts w:ascii="Calibri" w:eastAsiaTheme="minorEastAsia" w:hAnsi="Calibri"/>
          <w:b/>
          <w:bCs/>
          <w:noProof/>
          <w:sz w:val="24"/>
          <w:szCs w:val="24"/>
          <w:u w:val="single"/>
          <w:lang w:eastAsia="en-US"/>
        </w:rPr>
        <w:t> </w:t>
      </w:r>
      <w:r w:rsidR="00431F7C">
        <w:rPr>
          <w:rFonts w:ascii="Calibri" w:eastAsiaTheme="minorEastAsia" w:hAnsi="Calibri"/>
          <w:b/>
          <w:bCs/>
          <w:noProof/>
          <w:sz w:val="24"/>
          <w:szCs w:val="24"/>
          <w:u w:val="single"/>
          <w:lang w:eastAsia="en-US"/>
        </w:rPr>
        <w:t> </w:t>
      </w:r>
      <w:r w:rsidR="00431F7C">
        <w:rPr>
          <w:rFonts w:ascii="Calibri" w:eastAsiaTheme="minorEastAsia" w:hAnsi="Calibri"/>
          <w:b/>
          <w:bCs/>
          <w:sz w:val="24"/>
          <w:szCs w:val="24"/>
          <w:u w:val="single"/>
          <w:lang w:eastAsia="en-US"/>
        </w:rPr>
        <w:fldChar w:fldCharType="end"/>
      </w:r>
      <w:r w:rsidR="00431F7C" w:rsidRPr="00B83B35">
        <w:rPr>
          <w:rFonts w:ascii="Calibri" w:eastAsiaTheme="minorEastAsia" w:hAnsi="Calibri"/>
          <w:b/>
          <w:bCs/>
          <w:sz w:val="24"/>
          <w:szCs w:val="24"/>
          <w:lang w:eastAsia="en-US"/>
        </w:rPr>
        <w:t xml:space="preserve"> </w:t>
      </w:r>
      <w:r w:rsidRPr="00BA6CE1">
        <w:rPr>
          <w:rFonts w:ascii="Calibri" w:eastAsia="Times New Roman" w:hAnsi="Calibri" w:cs="Times New Roman"/>
          <w:sz w:val="24"/>
          <w:szCs w:val="24"/>
          <w:lang w:eastAsia="en-US"/>
        </w:rPr>
        <w:t xml:space="preserve">Award Number, if any: </w:t>
      </w:r>
      <w:r w:rsidR="00431F7C">
        <w:rPr>
          <w:rFonts w:ascii="Calibri" w:eastAsiaTheme="minorEastAsia" w:hAnsi="Calibri"/>
          <w:b/>
          <w:bCs/>
          <w:sz w:val="24"/>
          <w:szCs w:val="24"/>
          <w:u w:val="single"/>
          <w:lang w:eastAsia="en-US"/>
        </w:rPr>
        <w:fldChar w:fldCharType="begin">
          <w:ffData>
            <w:name w:val="Text6"/>
            <w:enabled/>
            <w:calcOnExit w:val="0"/>
            <w:textInput/>
          </w:ffData>
        </w:fldChar>
      </w:r>
      <w:r w:rsidR="00431F7C">
        <w:rPr>
          <w:rFonts w:ascii="Calibri" w:eastAsiaTheme="minorEastAsia" w:hAnsi="Calibri"/>
          <w:b/>
          <w:bCs/>
          <w:sz w:val="24"/>
          <w:szCs w:val="24"/>
          <w:u w:val="single"/>
          <w:lang w:eastAsia="en-US"/>
        </w:rPr>
        <w:instrText xml:space="preserve"> FORMTEXT </w:instrText>
      </w:r>
      <w:r w:rsidR="00431F7C">
        <w:rPr>
          <w:rFonts w:ascii="Calibri" w:eastAsiaTheme="minorEastAsia" w:hAnsi="Calibri"/>
          <w:b/>
          <w:bCs/>
          <w:sz w:val="24"/>
          <w:szCs w:val="24"/>
          <w:u w:val="single"/>
          <w:lang w:eastAsia="en-US"/>
        </w:rPr>
      </w:r>
      <w:r w:rsidR="00431F7C">
        <w:rPr>
          <w:rFonts w:ascii="Calibri" w:eastAsiaTheme="minorEastAsia" w:hAnsi="Calibri"/>
          <w:b/>
          <w:bCs/>
          <w:sz w:val="24"/>
          <w:szCs w:val="24"/>
          <w:u w:val="single"/>
          <w:lang w:eastAsia="en-US"/>
        </w:rPr>
        <w:fldChar w:fldCharType="separate"/>
      </w:r>
      <w:r w:rsidR="00431F7C">
        <w:rPr>
          <w:rFonts w:ascii="Calibri" w:eastAsiaTheme="minorEastAsia" w:hAnsi="Calibri"/>
          <w:b/>
          <w:bCs/>
          <w:noProof/>
          <w:sz w:val="24"/>
          <w:szCs w:val="24"/>
          <w:u w:val="single"/>
          <w:lang w:eastAsia="en-US"/>
        </w:rPr>
        <w:t> </w:t>
      </w:r>
      <w:r w:rsidR="00431F7C">
        <w:rPr>
          <w:rFonts w:ascii="Calibri" w:eastAsiaTheme="minorEastAsia" w:hAnsi="Calibri"/>
          <w:b/>
          <w:bCs/>
          <w:noProof/>
          <w:sz w:val="24"/>
          <w:szCs w:val="24"/>
          <w:u w:val="single"/>
          <w:lang w:eastAsia="en-US"/>
        </w:rPr>
        <w:t> </w:t>
      </w:r>
      <w:r w:rsidR="00431F7C">
        <w:rPr>
          <w:rFonts w:ascii="Calibri" w:eastAsiaTheme="minorEastAsia" w:hAnsi="Calibri"/>
          <w:b/>
          <w:bCs/>
          <w:noProof/>
          <w:sz w:val="24"/>
          <w:szCs w:val="24"/>
          <w:u w:val="single"/>
          <w:lang w:eastAsia="en-US"/>
        </w:rPr>
        <w:t> </w:t>
      </w:r>
      <w:r w:rsidR="00431F7C">
        <w:rPr>
          <w:rFonts w:ascii="Calibri" w:eastAsiaTheme="minorEastAsia" w:hAnsi="Calibri"/>
          <w:b/>
          <w:bCs/>
          <w:noProof/>
          <w:sz w:val="24"/>
          <w:szCs w:val="24"/>
          <w:u w:val="single"/>
          <w:lang w:eastAsia="en-US"/>
        </w:rPr>
        <w:t> </w:t>
      </w:r>
      <w:r w:rsidR="00431F7C">
        <w:rPr>
          <w:rFonts w:ascii="Calibri" w:eastAsiaTheme="minorEastAsia" w:hAnsi="Calibri"/>
          <w:b/>
          <w:bCs/>
          <w:noProof/>
          <w:sz w:val="24"/>
          <w:szCs w:val="24"/>
          <w:u w:val="single"/>
          <w:lang w:eastAsia="en-US"/>
        </w:rPr>
        <w:t> </w:t>
      </w:r>
      <w:r w:rsidR="00431F7C">
        <w:rPr>
          <w:rFonts w:ascii="Calibri" w:eastAsiaTheme="minorEastAsia" w:hAnsi="Calibri"/>
          <w:b/>
          <w:bCs/>
          <w:sz w:val="24"/>
          <w:szCs w:val="24"/>
          <w:u w:val="single"/>
          <w:lang w:eastAsia="en-US"/>
        </w:rPr>
        <w:fldChar w:fldCharType="end"/>
      </w:r>
    </w:p>
    <w:p w14:paraId="7F66E6C9" w14:textId="77777777" w:rsidR="00BA6CE1" w:rsidRPr="00BA6CE1" w:rsidRDefault="00BA6CE1" w:rsidP="00BA6CE1">
      <w:pPr>
        <w:autoSpaceDE w:val="0"/>
        <w:autoSpaceDN w:val="0"/>
        <w:spacing w:after="0" w:line="240" w:lineRule="auto"/>
        <w:rPr>
          <w:rFonts w:ascii="Calibri" w:eastAsia="Times New Roman" w:hAnsi="Calibri" w:cs="Times New Roman"/>
          <w:sz w:val="24"/>
          <w:szCs w:val="24"/>
          <w:lang w:eastAsia="en-US"/>
        </w:rPr>
      </w:pPr>
    </w:p>
    <w:p w14:paraId="29B0AE92" w14:textId="77777777" w:rsidR="00BA6CE1" w:rsidRPr="00BA6CE1" w:rsidRDefault="00BA6CE1" w:rsidP="00BA6CE1">
      <w:pPr>
        <w:autoSpaceDE w:val="0"/>
        <w:autoSpaceDN w:val="0"/>
        <w:spacing w:after="0" w:line="240" w:lineRule="auto"/>
        <w:rPr>
          <w:rFonts w:ascii="Calibri" w:eastAsia="Times New Roman" w:hAnsi="Calibri" w:cs="Times New Roman"/>
          <w:sz w:val="24"/>
          <w:szCs w:val="24"/>
          <w:lang w:eastAsia="en-US"/>
        </w:rPr>
      </w:pPr>
      <w:r w:rsidRPr="00BA6CE1">
        <w:rPr>
          <w:rFonts w:ascii="Calibri" w:eastAsia="Times New Roman" w:hAnsi="Calibri" w:cs="Times New Roman"/>
          <w:sz w:val="24"/>
          <w:szCs w:val="24"/>
          <w:lang w:eastAsia="en-US"/>
        </w:rPr>
        <w:t xml:space="preserve"> (___)  Other (</w:t>
      </w:r>
      <w:r w:rsidRPr="00BA6CE1">
        <w:rPr>
          <w:rFonts w:ascii="Calibri" w:eastAsia="Times New Roman" w:hAnsi="Calibri" w:cs="Times New Roman"/>
          <w:i/>
          <w:iCs/>
          <w:sz w:val="24"/>
          <w:szCs w:val="24"/>
          <w:lang w:eastAsia="en-US"/>
        </w:rPr>
        <w:t>describe</w:t>
      </w:r>
      <w:r w:rsidRPr="00BA6CE1">
        <w:rPr>
          <w:rFonts w:ascii="Calibri" w:eastAsia="Times New Roman" w:hAnsi="Calibri" w:cs="Times New Roman"/>
          <w:sz w:val="24"/>
          <w:szCs w:val="24"/>
          <w:lang w:eastAsia="en-US"/>
        </w:rPr>
        <w:t>):________________________________________________________________</w:t>
      </w:r>
    </w:p>
    <w:p w14:paraId="7A25F31F" w14:textId="77777777" w:rsidR="00BA6CE1" w:rsidRPr="00BA6CE1" w:rsidRDefault="00BA6CE1" w:rsidP="00BA6CE1">
      <w:pPr>
        <w:autoSpaceDE w:val="0"/>
        <w:autoSpaceDN w:val="0"/>
        <w:spacing w:after="0" w:line="240" w:lineRule="auto"/>
        <w:rPr>
          <w:rFonts w:ascii="Calibri" w:eastAsia="Times New Roman" w:hAnsi="Calibri" w:cs="Times New Roman"/>
          <w:sz w:val="24"/>
          <w:szCs w:val="24"/>
          <w:lang w:eastAsia="en-US"/>
        </w:rPr>
      </w:pPr>
    </w:p>
    <w:p w14:paraId="1CECF588" w14:textId="77777777" w:rsidR="00BA6CE1" w:rsidRPr="00BA6CE1" w:rsidRDefault="00BA6CE1" w:rsidP="00BA6CE1">
      <w:pPr>
        <w:autoSpaceDE w:val="0"/>
        <w:autoSpaceDN w:val="0"/>
        <w:spacing w:after="0" w:line="240" w:lineRule="auto"/>
        <w:rPr>
          <w:rFonts w:ascii="Calibri" w:eastAsia="Times New Roman" w:hAnsi="Calibri" w:cs="Times New Roman"/>
          <w:sz w:val="24"/>
          <w:szCs w:val="24"/>
          <w:lang w:eastAsia="en-US"/>
        </w:rPr>
      </w:pPr>
      <w:r w:rsidRPr="00BA6CE1">
        <w:rPr>
          <w:rFonts w:ascii="Calibri" w:eastAsia="Times New Roman" w:hAnsi="Calibri" w:cs="Times New Roman"/>
          <w:iCs/>
          <w:sz w:val="24"/>
          <w:szCs w:val="24"/>
          <w:lang w:eastAsia="en-US"/>
        </w:rPr>
        <w:t>The review performed by the designated IRB must meet the human subject protection requirements of Institution A’s OHRP-approved FWA.  The IRB at Institution/Organization A will follow written procedures for reporting its findings and actions to appropriate officials at Institution B. Relevant minutes of IRB meetings will be made available to Institution B upon request.  Institution B remains responsible for ensuring compliance with the IRB’s determinations and with the Terms of its OHRP-approved FWA.</w:t>
      </w:r>
      <w:r w:rsidRPr="00BA6CE1">
        <w:rPr>
          <w:rFonts w:ascii="Calibri" w:eastAsia="Times New Roman" w:hAnsi="Calibri" w:cs="Times New Roman"/>
          <w:i/>
          <w:iCs/>
          <w:sz w:val="24"/>
          <w:szCs w:val="24"/>
          <w:lang w:eastAsia="en-US"/>
        </w:rPr>
        <w:t xml:space="preserve">  </w:t>
      </w:r>
      <w:r w:rsidRPr="00BA6CE1">
        <w:rPr>
          <w:rFonts w:ascii="Calibri" w:eastAsia="Times New Roman" w:hAnsi="Calibri" w:cs="Times New Roman"/>
          <w:sz w:val="24"/>
          <w:szCs w:val="24"/>
          <w:lang w:eastAsia="en-US"/>
        </w:rPr>
        <w:t xml:space="preserve">Terms and responsibilities are outlined </w:t>
      </w:r>
      <w:proofErr w:type="gramStart"/>
      <w:r w:rsidRPr="00BA6CE1">
        <w:rPr>
          <w:rFonts w:ascii="Calibri" w:eastAsia="Times New Roman" w:hAnsi="Calibri" w:cs="Times New Roman"/>
          <w:sz w:val="24"/>
          <w:szCs w:val="24"/>
          <w:lang w:eastAsia="en-US"/>
        </w:rPr>
        <w:t>on</w:t>
      </w:r>
      <w:proofErr w:type="gramEnd"/>
      <w:r w:rsidRPr="00BA6CE1">
        <w:rPr>
          <w:rFonts w:ascii="Calibri" w:eastAsia="Times New Roman" w:hAnsi="Calibri" w:cs="Times New Roman"/>
          <w:sz w:val="24"/>
          <w:szCs w:val="24"/>
          <w:lang w:eastAsia="en-US"/>
        </w:rPr>
        <w:t xml:space="preserve"> the attached addendum and shall be deemed incorporated herein by reference.</w:t>
      </w:r>
    </w:p>
    <w:p w14:paraId="49943341" w14:textId="77777777" w:rsidR="00BA6CE1" w:rsidRPr="00BA6CE1" w:rsidRDefault="00BA6CE1" w:rsidP="00BA6CE1">
      <w:pPr>
        <w:autoSpaceDE w:val="0"/>
        <w:autoSpaceDN w:val="0"/>
        <w:spacing w:after="0" w:line="240" w:lineRule="auto"/>
        <w:rPr>
          <w:rFonts w:ascii="Calibri" w:eastAsia="Times New Roman" w:hAnsi="Calibri" w:cs="Times New Roman"/>
          <w:sz w:val="24"/>
          <w:szCs w:val="24"/>
          <w:lang w:eastAsia="en-US"/>
        </w:rPr>
      </w:pPr>
      <w:r w:rsidRPr="00BA6CE1">
        <w:rPr>
          <w:rFonts w:ascii="Calibri" w:eastAsia="Times New Roman" w:hAnsi="Calibri" w:cs="Times New Roman"/>
          <w:sz w:val="24"/>
          <w:szCs w:val="24"/>
          <w:lang w:eastAsia="en-US"/>
        </w:rPr>
        <w:t xml:space="preserve">This document must be kept on file by both parties and provided to OHRP upon request. </w:t>
      </w:r>
    </w:p>
    <w:p w14:paraId="557F1E14" w14:textId="77777777" w:rsidR="00BA6CE1" w:rsidRPr="00BA6CE1" w:rsidRDefault="00BA6CE1" w:rsidP="00BA6CE1">
      <w:pPr>
        <w:autoSpaceDE w:val="0"/>
        <w:autoSpaceDN w:val="0"/>
        <w:spacing w:after="0" w:line="240" w:lineRule="auto"/>
        <w:rPr>
          <w:rFonts w:ascii="Calibri" w:eastAsia="Times New Roman" w:hAnsi="Calibri" w:cs="Times New Roman"/>
          <w:sz w:val="24"/>
          <w:szCs w:val="24"/>
          <w:lang w:eastAsia="en-US"/>
        </w:rPr>
      </w:pPr>
    </w:p>
    <w:p w14:paraId="254B0880" w14:textId="26675BCF" w:rsidR="00BA6CE1" w:rsidRPr="00A410AF" w:rsidRDefault="00BA6CE1" w:rsidP="00BA6CE1">
      <w:pPr>
        <w:autoSpaceDE w:val="0"/>
        <w:autoSpaceDN w:val="0"/>
        <w:spacing w:after="0" w:line="240" w:lineRule="auto"/>
        <w:rPr>
          <w:rFonts w:ascii="Calibri" w:eastAsia="Times New Roman" w:hAnsi="Calibri" w:cs="Times New Roman"/>
          <w:b/>
          <w:bCs/>
          <w:sz w:val="24"/>
          <w:szCs w:val="24"/>
          <w:lang w:eastAsia="en-US"/>
        </w:rPr>
      </w:pPr>
      <w:r w:rsidRPr="00A410AF">
        <w:rPr>
          <w:rFonts w:ascii="Calibri" w:eastAsia="Times New Roman" w:hAnsi="Calibri" w:cs="Times New Roman"/>
          <w:b/>
          <w:bCs/>
          <w:sz w:val="24"/>
          <w:szCs w:val="24"/>
          <w:lang w:eastAsia="en-US"/>
        </w:rPr>
        <w:t>Signature of Signatory Official (Institution/Organization A):</w:t>
      </w:r>
    </w:p>
    <w:p w14:paraId="4A91E2DA" w14:textId="77777777" w:rsidR="00BA6CE1" w:rsidRPr="00BA6CE1" w:rsidRDefault="00BA6CE1" w:rsidP="00BA6CE1">
      <w:pPr>
        <w:autoSpaceDE w:val="0"/>
        <w:autoSpaceDN w:val="0"/>
        <w:spacing w:after="0" w:line="240" w:lineRule="auto"/>
        <w:rPr>
          <w:rFonts w:ascii="Calibri" w:eastAsia="Times New Roman" w:hAnsi="Calibri" w:cs="Times New Roman"/>
          <w:sz w:val="24"/>
          <w:szCs w:val="24"/>
          <w:lang w:eastAsia="en-US"/>
        </w:rPr>
      </w:pPr>
    </w:p>
    <w:p w14:paraId="59B8A28E" w14:textId="77777777" w:rsidR="00BA6CE1" w:rsidRPr="00BA6CE1" w:rsidRDefault="00BA6CE1" w:rsidP="00BA6CE1">
      <w:pPr>
        <w:autoSpaceDE w:val="0"/>
        <w:autoSpaceDN w:val="0"/>
        <w:spacing w:after="0" w:line="240" w:lineRule="auto"/>
        <w:rPr>
          <w:rFonts w:ascii="Calibri" w:eastAsia="Times New Roman" w:hAnsi="Calibri" w:cs="Times New Roman"/>
          <w:sz w:val="24"/>
          <w:szCs w:val="24"/>
          <w:lang w:eastAsia="en-US"/>
        </w:rPr>
      </w:pPr>
      <w:r w:rsidRPr="00BA6CE1">
        <w:rPr>
          <w:rFonts w:ascii="Calibri" w:eastAsia="Times New Roman" w:hAnsi="Calibri" w:cs="Times New Roman"/>
          <w:sz w:val="24"/>
          <w:szCs w:val="24"/>
          <w:lang w:eastAsia="en-US"/>
        </w:rPr>
        <w:t>________________________________________  Date: ___________</w:t>
      </w:r>
    </w:p>
    <w:p w14:paraId="33912547" w14:textId="77777777" w:rsidR="00F4537E" w:rsidRDefault="00BA6CE1" w:rsidP="00431F7C">
      <w:pPr>
        <w:tabs>
          <w:tab w:val="center" w:pos="4680"/>
        </w:tabs>
        <w:spacing w:after="0" w:line="240" w:lineRule="auto"/>
        <w:jc w:val="both"/>
        <w:rPr>
          <w:rFonts w:ascii="Calibri" w:eastAsia="Times New Roman" w:hAnsi="Calibri" w:cs="Times New Roman"/>
          <w:sz w:val="24"/>
          <w:szCs w:val="24"/>
          <w:lang w:eastAsia="en-US"/>
        </w:rPr>
      </w:pPr>
      <w:r w:rsidRPr="00BA6CE1">
        <w:rPr>
          <w:rFonts w:ascii="Calibri" w:eastAsia="Times New Roman" w:hAnsi="Calibri" w:cs="Times New Roman"/>
          <w:sz w:val="24"/>
          <w:szCs w:val="24"/>
          <w:lang w:eastAsia="en-US"/>
        </w:rPr>
        <w:t xml:space="preserve">Print Full Name: </w:t>
      </w:r>
      <w:r w:rsidR="00431F7C" w:rsidRPr="00EF5D7B">
        <w:rPr>
          <w:rFonts w:ascii="Calibri" w:eastAsiaTheme="minorEastAsia" w:hAnsi="Calibri"/>
          <w:b/>
          <w:bCs/>
          <w:iCs/>
          <w:sz w:val="24"/>
          <w:szCs w:val="24"/>
          <w:lang w:eastAsia="en-US"/>
        </w:rPr>
        <w:fldChar w:fldCharType="begin">
          <w:ffData>
            <w:name w:val="Text5"/>
            <w:enabled/>
            <w:calcOnExit w:val="0"/>
            <w:textInput/>
          </w:ffData>
        </w:fldChar>
      </w:r>
      <w:r w:rsidR="00431F7C" w:rsidRPr="00EF5D7B">
        <w:rPr>
          <w:rFonts w:ascii="Calibri" w:eastAsiaTheme="minorEastAsia" w:hAnsi="Calibri"/>
          <w:b/>
          <w:bCs/>
          <w:iCs/>
          <w:sz w:val="24"/>
          <w:szCs w:val="24"/>
          <w:lang w:eastAsia="en-US"/>
        </w:rPr>
        <w:instrText xml:space="preserve"> FORMTEXT </w:instrText>
      </w:r>
      <w:r w:rsidR="00431F7C" w:rsidRPr="00EF5D7B">
        <w:rPr>
          <w:rFonts w:ascii="Calibri" w:eastAsiaTheme="minorEastAsia" w:hAnsi="Calibri"/>
          <w:b/>
          <w:bCs/>
          <w:iCs/>
          <w:sz w:val="24"/>
          <w:szCs w:val="24"/>
          <w:lang w:eastAsia="en-US"/>
        </w:rPr>
      </w:r>
      <w:r w:rsidR="00431F7C" w:rsidRPr="00EF5D7B">
        <w:rPr>
          <w:rFonts w:ascii="Calibri" w:eastAsiaTheme="minorEastAsia" w:hAnsi="Calibri"/>
          <w:b/>
          <w:bCs/>
          <w:iCs/>
          <w:sz w:val="24"/>
          <w:szCs w:val="24"/>
          <w:lang w:eastAsia="en-US"/>
        </w:rPr>
        <w:fldChar w:fldCharType="separate"/>
      </w:r>
      <w:r w:rsidR="00431F7C" w:rsidRPr="00EF5D7B">
        <w:rPr>
          <w:rFonts w:ascii="Calibri" w:eastAsiaTheme="minorEastAsia" w:hAnsi="Calibri"/>
          <w:b/>
          <w:bCs/>
          <w:iCs/>
          <w:noProof/>
          <w:sz w:val="24"/>
          <w:szCs w:val="24"/>
          <w:lang w:eastAsia="en-US"/>
        </w:rPr>
        <w:t> </w:t>
      </w:r>
      <w:r w:rsidR="00431F7C" w:rsidRPr="00EF5D7B">
        <w:rPr>
          <w:rFonts w:ascii="Calibri" w:eastAsiaTheme="minorEastAsia" w:hAnsi="Calibri"/>
          <w:b/>
          <w:bCs/>
          <w:iCs/>
          <w:noProof/>
          <w:sz w:val="24"/>
          <w:szCs w:val="24"/>
          <w:lang w:eastAsia="en-US"/>
        </w:rPr>
        <w:t> </w:t>
      </w:r>
      <w:r w:rsidR="00431F7C" w:rsidRPr="00EF5D7B">
        <w:rPr>
          <w:rFonts w:ascii="Calibri" w:eastAsiaTheme="minorEastAsia" w:hAnsi="Calibri"/>
          <w:b/>
          <w:bCs/>
          <w:iCs/>
          <w:noProof/>
          <w:sz w:val="24"/>
          <w:szCs w:val="24"/>
          <w:lang w:eastAsia="en-US"/>
        </w:rPr>
        <w:t> </w:t>
      </w:r>
      <w:r w:rsidR="00431F7C" w:rsidRPr="00EF5D7B">
        <w:rPr>
          <w:rFonts w:ascii="Calibri" w:eastAsiaTheme="minorEastAsia" w:hAnsi="Calibri"/>
          <w:b/>
          <w:bCs/>
          <w:iCs/>
          <w:noProof/>
          <w:sz w:val="24"/>
          <w:szCs w:val="24"/>
          <w:lang w:eastAsia="en-US"/>
        </w:rPr>
        <w:t> </w:t>
      </w:r>
      <w:r w:rsidR="00431F7C" w:rsidRPr="00EF5D7B">
        <w:rPr>
          <w:rFonts w:ascii="Calibri" w:eastAsiaTheme="minorEastAsia" w:hAnsi="Calibri"/>
          <w:b/>
          <w:bCs/>
          <w:iCs/>
          <w:noProof/>
          <w:sz w:val="24"/>
          <w:szCs w:val="24"/>
          <w:lang w:eastAsia="en-US"/>
        </w:rPr>
        <w:t> </w:t>
      </w:r>
      <w:r w:rsidR="00431F7C" w:rsidRPr="00EF5D7B">
        <w:rPr>
          <w:b/>
          <w:bCs/>
        </w:rPr>
        <w:fldChar w:fldCharType="end"/>
      </w:r>
      <w:r w:rsidRPr="00BA6CE1">
        <w:rPr>
          <w:rFonts w:ascii="Calibri" w:eastAsia="Times New Roman" w:hAnsi="Calibri" w:cs="Times New Roman"/>
          <w:sz w:val="24"/>
          <w:szCs w:val="24"/>
          <w:lang w:eastAsia="en-US"/>
        </w:rPr>
        <w:tab/>
        <w:t xml:space="preserve"> </w:t>
      </w:r>
    </w:p>
    <w:p w14:paraId="60F393C5" w14:textId="37182005" w:rsidR="00431F7C" w:rsidRPr="00431F7C" w:rsidRDefault="00BA6CE1" w:rsidP="00431F7C">
      <w:pPr>
        <w:tabs>
          <w:tab w:val="center" w:pos="4680"/>
        </w:tabs>
        <w:spacing w:after="0" w:line="240" w:lineRule="auto"/>
        <w:jc w:val="both"/>
        <w:rPr>
          <w:rFonts w:ascii="Calibri" w:eastAsiaTheme="minorEastAsia" w:hAnsi="Calibri"/>
          <w:b/>
          <w:bCs/>
          <w:iCs/>
          <w:sz w:val="24"/>
          <w:szCs w:val="24"/>
          <w:lang w:eastAsia="en-US"/>
        </w:rPr>
      </w:pPr>
      <w:r w:rsidRPr="00BA6CE1">
        <w:rPr>
          <w:rFonts w:ascii="Calibri" w:eastAsia="Times New Roman" w:hAnsi="Calibri" w:cs="Times New Roman"/>
          <w:sz w:val="24"/>
          <w:szCs w:val="24"/>
          <w:lang w:eastAsia="en-US"/>
        </w:rPr>
        <w:t xml:space="preserve">Institutional Title: </w:t>
      </w:r>
      <w:r w:rsidR="00431F7C" w:rsidRPr="00EF5D7B">
        <w:rPr>
          <w:rFonts w:ascii="Calibri" w:eastAsiaTheme="minorEastAsia" w:hAnsi="Calibri"/>
          <w:b/>
          <w:bCs/>
          <w:iCs/>
          <w:sz w:val="24"/>
          <w:szCs w:val="24"/>
          <w:lang w:eastAsia="en-US"/>
        </w:rPr>
        <w:fldChar w:fldCharType="begin">
          <w:ffData>
            <w:name w:val="Text5"/>
            <w:enabled/>
            <w:calcOnExit w:val="0"/>
            <w:textInput/>
          </w:ffData>
        </w:fldChar>
      </w:r>
      <w:r w:rsidR="00431F7C" w:rsidRPr="00EF5D7B">
        <w:rPr>
          <w:rFonts w:ascii="Calibri" w:eastAsiaTheme="minorEastAsia" w:hAnsi="Calibri"/>
          <w:b/>
          <w:bCs/>
          <w:iCs/>
          <w:sz w:val="24"/>
          <w:szCs w:val="24"/>
          <w:lang w:eastAsia="en-US"/>
        </w:rPr>
        <w:instrText xml:space="preserve"> FORMTEXT </w:instrText>
      </w:r>
      <w:r w:rsidR="00431F7C" w:rsidRPr="00EF5D7B">
        <w:rPr>
          <w:rFonts w:ascii="Calibri" w:eastAsiaTheme="minorEastAsia" w:hAnsi="Calibri"/>
          <w:b/>
          <w:bCs/>
          <w:iCs/>
          <w:sz w:val="24"/>
          <w:szCs w:val="24"/>
          <w:lang w:eastAsia="en-US"/>
        </w:rPr>
      </w:r>
      <w:r w:rsidR="00431F7C" w:rsidRPr="00EF5D7B">
        <w:rPr>
          <w:rFonts w:ascii="Calibri" w:eastAsiaTheme="minorEastAsia" w:hAnsi="Calibri"/>
          <w:b/>
          <w:bCs/>
          <w:iCs/>
          <w:sz w:val="24"/>
          <w:szCs w:val="24"/>
          <w:lang w:eastAsia="en-US"/>
        </w:rPr>
        <w:fldChar w:fldCharType="separate"/>
      </w:r>
      <w:r w:rsidR="00431F7C" w:rsidRPr="00EF5D7B">
        <w:rPr>
          <w:rFonts w:ascii="Calibri" w:eastAsiaTheme="minorEastAsia" w:hAnsi="Calibri"/>
          <w:b/>
          <w:bCs/>
          <w:iCs/>
          <w:noProof/>
          <w:sz w:val="24"/>
          <w:szCs w:val="24"/>
          <w:lang w:eastAsia="en-US"/>
        </w:rPr>
        <w:t> </w:t>
      </w:r>
      <w:r w:rsidR="00431F7C" w:rsidRPr="00EF5D7B">
        <w:rPr>
          <w:rFonts w:ascii="Calibri" w:eastAsiaTheme="minorEastAsia" w:hAnsi="Calibri"/>
          <w:b/>
          <w:bCs/>
          <w:iCs/>
          <w:noProof/>
          <w:sz w:val="24"/>
          <w:szCs w:val="24"/>
          <w:lang w:eastAsia="en-US"/>
        </w:rPr>
        <w:t> </w:t>
      </w:r>
      <w:r w:rsidR="00431F7C" w:rsidRPr="00EF5D7B">
        <w:rPr>
          <w:rFonts w:ascii="Calibri" w:eastAsiaTheme="minorEastAsia" w:hAnsi="Calibri"/>
          <w:b/>
          <w:bCs/>
          <w:iCs/>
          <w:noProof/>
          <w:sz w:val="24"/>
          <w:szCs w:val="24"/>
          <w:lang w:eastAsia="en-US"/>
        </w:rPr>
        <w:t> </w:t>
      </w:r>
      <w:r w:rsidR="00431F7C" w:rsidRPr="00EF5D7B">
        <w:rPr>
          <w:rFonts w:ascii="Calibri" w:eastAsiaTheme="minorEastAsia" w:hAnsi="Calibri"/>
          <w:b/>
          <w:bCs/>
          <w:iCs/>
          <w:noProof/>
          <w:sz w:val="24"/>
          <w:szCs w:val="24"/>
          <w:lang w:eastAsia="en-US"/>
        </w:rPr>
        <w:t> </w:t>
      </w:r>
      <w:r w:rsidR="00431F7C" w:rsidRPr="00EF5D7B">
        <w:rPr>
          <w:rFonts w:ascii="Calibri" w:eastAsiaTheme="minorEastAsia" w:hAnsi="Calibri"/>
          <w:b/>
          <w:bCs/>
          <w:iCs/>
          <w:noProof/>
          <w:sz w:val="24"/>
          <w:szCs w:val="24"/>
          <w:lang w:eastAsia="en-US"/>
        </w:rPr>
        <w:t> </w:t>
      </w:r>
      <w:r w:rsidR="00431F7C" w:rsidRPr="00EF5D7B">
        <w:rPr>
          <w:b/>
          <w:bCs/>
        </w:rPr>
        <w:fldChar w:fldCharType="end"/>
      </w:r>
    </w:p>
    <w:p w14:paraId="1B4107DE" w14:textId="0E421F31" w:rsidR="00BA6CE1" w:rsidRDefault="00BA6CE1" w:rsidP="00BA6CE1">
      <w:pPr>
        <w:tabs>
          <w:tab w:val="center" w:pos="4680"/>
        </w:tabs>
        <w:autoSpaceDE w:val="0"/>
        <w:autoSpaceDN w:val="0"/>
        <w:spacing w:after="0" w:line="240" w:lineRule="auto"/>
        <w:rPr>
          <w:rFonts w:ascii="Calibri" w:eastAsia="Times New Roman" w:hAnsi="Calibri" w:cs="Times New Roman"/>
          <w:sz w:val="24"/>
          <w:szCs w:val="24"/>
          <w:u w:val="single"/>
          <w:lang w:eastAsia="en-US"/>
        </w:rPr>
      </w:pPr>
    </w:p>
    <w:p w14:paraId="5F9AF2DC" w14:textId="29D5E13A" w:rsidR="00BA6CE1" w:rsidRPr="00A410AF" w:rsidRDefault="00BA6CE1" w:rsidP="00BA6CE1">
      <w:pPr>
        <w:autoSpaceDE w:val="0"/>
        <w:autoSpaceDN w:val="0"/>
        <w:spacing w:after="0" w:line="240" w:lineRule="auto"/>
        <w:rPr>
          <w:rFonts w:ascii="Calibri" w:eastAsia="Times New Roman" w:hAnsi="Calibri" w:cs="Times New Roman"/>
          <w:b/>
          <w:bCs/>
          <w:sz w:val="24"/>
          <w:szCs w:val="24"/>
          <w:lang w:eastAsia="en-US"/>
        </w:rPr>
      </w:pPr>
      <w:r w:rsidRPr="00A410AF">
        <w:rPr>
          <w:rFonts w:ascii="Calibri" w:eastAsia="Times New Roman" w:hAnsi="Calibri" w:cs="Times New Roman"/>
          <w:b/>
          <w:bCs/>
          <w:sz w:val="24"/>
          <w:szCs w:val="24"/>
          <w:lang w:eastAsia="en-US"/>
        </w:rPr>
        <w:t>Signature of Signatory Official (Institution B):</w:t>
      </w:r>
    </w:p>
    <w:p w14:paraId="04D4CDB7" w14:textId="77777777" w:rsidR="00F23585" w:rsidRPr="00BA6CE1" w:rsidRDefault="00F23585" w:rsidP="00BA6CE1">
      <w:pPr>
        <w:autoSpaceDE w:val="0"/>
        <w:autoSpaceDN w:val="0"/>
        <w:spacing w:after="0" w:line="240" w:lineRule="auto"/>
        <w:rPr>
          <w:rFonts w:ascii="Calibri" w:eastAsia="Times New Roman" w:hAnsi="Calibri" w:cs="Times New Roman"/>
          <w:sz w:val="24"/>
          <w:szCs w:val="24"/>
          <w:lang w:eastAsia="en-US"/>
        </w:rPr>
      </w:pPr>
    </w:p>
    <w:p w14:paraId="5493E720" w14:textId="77777777" w:rsidR="00BA6CE1" w:rsidRPr="00BA6CE1" w:rsidRDefault="00BA6CE1" w:rsidP="00BA6CE1">
      <w:pPr>
        <w:autoSpaceDE w:val="0"/>
        <w:autoSpaceDN w:val="0"/>
        <w:spacing w:after="0" w:line="240" w:lineRule="auto"/>
        <w:rPr>
          <w:rFonts w:ascii="Calibri" w:eastAsia="Times New Roman" w:hAnsi="Calibri" w:cs="Times New Roman"/>
          <w:sz w:val="24"/>
          <w:szCs w:val="24"/>
          <w:lang w:eastAsia="en-US"/>
        </w:rPr>
      </w:pPr>
      <w:r w:rsidRPr="00BA6CE1">
        <w:rPr>
          <w:rFonts w:ascii="Calibri" w:eastAsia="Times New Roman" w:hAnsi="Calibri" w:cs="Times New Roman"/>
          <w:sz w:val="24"/>
          <w:szCs w:val="24"/>
          <w:lang w:eastAsia="en-US"/>
        </w:rPr>
        <w:t>________________________________________  Date: ___________</w:t>
      </w:r>
    </w:p>
    <w:p w14:paraId="65B99E12" w14:textId="7727C85C" w:rsidR="00F4537E" w:rsidRDefault="00BA6CE1" w:rsidP="00BA6CE1">
      <w:pPr>
        <w:autoSpaceDE w:val="0"/>
        <w:autoSpaceDN w:val="0"/>
        <w:spacing w:after="0" w:line="240" w:lineRule="auto"/>
        <w:ind w:left="6030" w:hanging="6030"/>
        <w:rPr>
          <w:rFonts w:ascii="Calibri" w:eastAsia="Times New Roman" w:hAnsi="Calibri" w:cs="Times New Roman"/>
          <w:b/>
          <w:bCs/>
          <w:sz w:val="24"/>
          <w:szCs w:val="24"/>
          <w:lang w:eastAsia="en-US"/>
        </w:rPr>
      </w:pPr>
      <w:r w:rsidRPr="00BA6CE1">
        <w:rPr>
          <w:rFonts w:ascii="Calibri" w:eastAsia="Times New Roman" w:hAnsi="Calibri" w:cs="Times New Roman"/>
          <w:sz w:val="24"/>
          <w:szCs w:val="24"/>
          <w:lang w:eastAsia="en-US"/>
        </w:rPr>
        <w:t xml:space="preserve">Print Full Name: </w:t>
      </w:r>
      <w:r w:rsidR="00CA48F1" w:rsidRPr="00CA48F1">
        <w:rPr>
          <w:rFonts w:ascii="Calibri" w:eastAsia="Times New Roman" w:hAnsi="Calibri" w:cs="Times New Roman"/>
          <w:b/>
          <w:bCs/>
          <w:sz w:val="24"/>
          <w:szCs w:val="24"/>
          <w:lang w:eastAsia="en-US"/>
        </w:rPr>
        <w:t>Sangita Judge, PhD, MBA</w:t>
      </w:r>
    </w:p>
    <w:p w14:paraId="1D4FAAEE" w14:textId="79854593" w:rsidR="00BA6CE1" w:rsidRDefault="00BA6CE1" w:rsidP="007873E5">
      <w:pPr>
        <w:autoSpaceDE w:val="0"/>
        <w:autoSpaceDN w:val="0"/>
        <w:spacing w:after="0" w:line="240" w:lineRule="auto"/>
        <w:ind w:left="6030" w:hanging="6030"/>
        <w:rPr>
          <w:rFonts w:ascii="Calibri" w:eastAsia="Times New Roman" w:hAnsi="Calibri" w:cs="Times New Roman"/>
          <w:b/>
          <w:sz w:val="24"/>
          <w:szCs w:val="24"/>
          <w:lang w:eastAsia="en-US"/>
        </w:rPr>
      </w:pPr>
      <w:r w:rsidRPr="00BA6CE1">
        <w:rPr>
          <w:rFonts w:ascii="Calibri" w:eastAsia="Times New Roman" w:hAnsi="Calibri" w:cs="Times New Roman"/>
          <w:sz w:val="24"/>
          <w:szCs w:val="24"/>
          <w:lang w:eastAsia="en-US"/>
        </w:rPr>
        <w:t xml:space="preserve">Institutional Title: </w:t>
      </w:r>
      <w:r w:rsidRPr="00BA6CE1">
        <w:rPr>
          <w:rFonts w:ascii="Calibri" w:eastAsia="Times New Roman" w:hAnsi="Calibri" w:cs="Times New Roman"/>
          <w:b/>
          <w:bCs/>
          <w:sz w:val="24"/>
          <w:szCs w:val="24"/>
          <w:lang w:eastAsia="en-US"/>
        </w:rPr>
        <w:t xml:space="preserve">Vice President </w:t>
      </w:r>
      <w:r w:rsidR="005972FB">
        <w:rPr>
          <w:rFonts w:ascii="Calibri" w:eastAsia="Times New Roman" w:hAnsi="Calibri" w:cs="Times New Roman"/>
          <w:b/>
          <w:bCs/>
          <w:sz w:val="24"/>
          <w:szCs w:val="24"/>
          <w:lang w:eastAsia="en-US"/>
        </w:rPr>
        <w:t>of</w:t>
      </w:r>
      <w:r w:rsidRPr="00BA6CE1">
        <w:rPr>
          <w:rFonts w:ascii="Calibri" w:eastAsia="Times New Roman" w:hAnsi="Calibri" w:cs="Times New Roman"/>
          <w:b/>
          <w:bCs/>
          <w:sz w:val="24"/>
          <w:szCs w:val="24"/>
          <w:lang w:eastAsia="en-US"/>
        </w:rPr>
        <w:t xml:space="preserve"> Research </w:t>
      </w:r>
      <w:r w:rsidR="00CA48F1">
        <w:rPr>
          <w:rFonts w:ascii="Calibri" w:eastAsia="Times New Roman" w:hAnsi="Calibri" w:cs="Times New Roman"/>
          <w:b/>
          <w:bCs/>
          <w:sz w:val="24"/>
          <w:szCs w:val="24"/>
          <w:lang w:eastAsia="en-US"/>
        </w:rPr>
        <w:t>Operations</w:t>
      </w:r>
    </w:p>
    <w:p w14:paraId="021E31FE" w14:textId="7632DBE7" w:rsidR="00BA6CE1" w:rsidRPr="00BA6CE1" w:rsidRDefault="00BA6CE1" w:rsidP="00BA6CE1">
      <w:pPr>
        <w:autoSpaceDE w:val="0"/>
        <w:autoSpaceDN w:val="0"/>
        <w:spacing w:after="0" w:line="240" w:lineRule="auto"/>
        <w:jc w:val="center"/>
        <w:rPr>
          <w:rFonts w:ascii="Calibri" w:eastAsia="Times New Roman" w:hAnsi="Calibri" w:cs="Times New Roman"/>
          <w:b/>
          <w:sz w:val="24"/>
          <w:szCs w:val="24"/>
          <w:lang w:eastAsia="en-US"/>
        </w:rPr>
      </w:pPr>
      <w:r w:rsidRPr="00BA6CE1">
        <w:rPr>
          <w:rFonts w:ascii="Calibri" w:eastAsia="Times New Roman" w:hAnsi="Calibri" w:cs="Times New Roman"/>
          <w:b/>
          <w:sz w:val="24"/>
          <w:szCs w:val="24"/>
          <w:lang w:eastAsia="en-US"/>
        </w:rPr>
        <w:lastRenderedPageBreak/>
        <w:t>Attachment to IRB Authorization Agreement:</w:t>
      </w:r>
    </w:p>
    <w:p w14:paraId="5B708D27" w14:textId="77777777" w:rsidR="00BA6CE1" w:rsidRPr="00BA6CE1" w:rsidRDefault="00BA6CE1" w:rsidP="00BA6CE1">
      <w:pPr>
        <w:autoSpaceDE w:val="0"/>
        <w:autoSpaceDN w:val="0"/>
        <w:spacing w:after="0" w:line="240" w:lineRule="auto"/>
        <w:jc w:val="center"/>
        <w:rPr>
          <w:rFonts w:ascii="Calibri" w:eastAsia="Times New Roman" w:hAnsi="Calibri" w:cs="Times New Roman"/>
          <w:b/>
          <w:sz w:val="24"/>
          <w:szCs w:val="24"/>
          <w:lang w:eastAsia="en-US"/>
        </w:rPr>
      </w:pPr>
      <w:r w:rsidRPr="00BA6CE1">
        <w:rPr>
          <w:rFonts w:ascii="Calibri" w:eastAsia="Times New Roman" w:hAnsi="Calibri" w:cs="Times New Roman"/>
          <w:b/>
          <w:sz w:val="24"/>
          <w:szCs w:val="24"/>
          <w:lang w:eastAsia="en-US"/>
        </w:rPr>
        <w:t xml:space="preserve">Division of Responsibilities between Institution A and Institution B </w:t>
      </w:r>
    </w:p>
    <w:p w14:paraId="07E3EDA3" w14:textId="77777777" w:rsidR="00BA6CE1" w:rsidRPr="00BA6CE1" w:rsidRDefault="00BA6CE1" w:rsidP="00BA6CE1">
      <w:pPr>
        <w:autoSpaceDE w:val="0"/>
        <w:autoSpaceDN w:val="0"/>
        <w:spacing w:after="0" w:line="240" w:lineRule="auto"/>
        <w:jc w:val="center"/>
        <w:rPr>
          <w:rFonts w:ascii="Calibri" w:eastAsia="Times New Roman" w:hAnsi="Calibri" w:cs="Times New Roman"/>
          <w:b/>
          <w:lang w:eastAsia="en-US"/>
        </w:rPr>
      </w:pPr>
    </w:p>
    <w:p w14:paraId="4E202FE0" w14:textId="77777777" w:rsidR="00BA6CE1" w:rsidRPr="00BA6CE1" w:rsidRDefault="00BA6CE1" w:rsidP="00BA6CE1">
      <w:pPr>
        <w:autoSpaceDE w:val="0"/>
        <w:autoSpaceDN w:val="0"/>
        <w:spacing w:after="0" w:line="240" w:lineRule="auto"/>
        <w:rPr>
          <w:rFonts w:ascii="Calibri" w:eastAsia="Times New Roman" w:hAnsi="Calibri" w:cs="Times New Roman"/>
          <w:lang w:eastAsia="en-US"/>
        </w:rPr>
      </w:pPr>
      <w:r w:rsidRPr="00BA6CE1">
        <w:rPr>
          <w:rFonts w:ascii="Calibri" w:eastAsia="Times New Roman" w:hAnsi="Calibri" w:cs="Times New Roman"/>
          <w:lang w:eastAsia="en-US"/>
        </w:rPr>
        <w:t xml:space="preserve">The following Division of Responsibilities is based on the premise that Institution A is providing IRB oversight for human subjects' research activity occurring at Institution B, and that Institution B's primary function is (a) to contribute local context to Institution A and (b) conduct oversight of local performance of these studies. As the IRB of record, Institution A will conduct reviews in accordance with  45 CFR 46, 21 CFR 50 and 56, and local policies for review of non-Federally Funded Research. When Institution A </w:t>
      </w:r>
      <w:proofErr w:type="gramStart"/>
      <w:r w:rsidRPr="00BA6CE1">
        <w:rPr>
          <w:rFonts w:ascii="Calibri" w:eastAsia="Times New Roman" w:hAnsi="Calibri" w:cs="Times New Roman"/>
          <w:lang w:eastAsia="en-US"/>
        </w:rPr>
        <w:t>is</w:t>
      </w:r>
      <w:proofErr w:type="gramEnd"/>
      <w:r w:rsidRPr="00BA6CE1">
        <w:rPr>
          <w:rFonts w:ascii="Calibri" w:eastAsia="Times New Roman" w:hAnsi="Calibri" w:cs="Times New Roman"/>
          <w:lang w:eastAsia="en-US"/>
        </w:rPr>
        <w:t xml:space="preserve"> the University of Arizona, the UA </w:t>
      </w:r>
      <w:proofErr w:type="gramStart"/>
      <w:r w:rsidRPr="00BA6CE1">
        <w:rPr>
          <w:rFonts w:ascii="Calibri" w:eastAsia="Times New Roman" w:hAnsi="Calibri" w:cs="Times New Roman"/>
          <w:lang w:eastAsia="en-US"/>
        </w:rPr>
        <w:t>has implemented</w:t>
      </w:r>
      <w:proofErr w:type="gramEnd"/>
      <w:r w:rsidRPr="00BA6CE1">
        <w:rPr>
          <w:rFonts w:ascii="Calibri" w:eastAsia="Times New Roman" w:hAnsi="Calibri" w:cs="Times New Roman"/>
          <w:lang w:eastAsia="en-US"/>
        </w:rPr>
        <w:t xml:space="preserve"> flexible policies for research that </w:t>
      </w:r>
      <w:proofErr w:type="gramStart"/>
      <w:r w:rsidRPr="00BA6CE1">
        <w:rPr>
          <w:rFonts w:ascii="Calibri" w:eastAsia="Times New Roman" w:hAnsi="Calibri" w:cs="Times New Roman"/>
          <w:lang w:eastAsia="en-US"/>
        </w:rPr>
        <w:t>is</w:t>
      </w:r>
      <w:proofErr w:type="gramEnd"/>
      <w:r w:rsidRPr="00BA6CE1">
        <w:rPr>
          <w:rFonts w:ascii="Calibri" w:eastAsia="Times New Roman" w:hAnsi="Calibri" w:cs="Times New Roman"/>
          <w:lang w:eastAsia="en-US"/>
        </w:rPr>
        <w:t xml:space="preserve"> not federally funding or supported, or FDA regulated.  </w:t>
      </w:r>
    </w:p>
    <w:p w14:paraId="43D97DEA" w14:textId="77777777" w:rsidR="00BA6CE1" w:rsidRPr="00BA6CE1" w:rsidRDefault="00BA6CE1" w:rsidP="00BA6CE1">
      <w:pPr>
        <w:autoSpaceDE w:val="0"/>
        <w:autoSpaceDN w:val="0"/>
        <w:spacing w:after="0" w:line="240" w:lineRule="auto"/>
        <w:rPr>
          <w:rFonts w:ascii="Calibri" w:eastAsia="Times New Roman" w:hAnsi="Calibri" w:cs="Times New Roman"/>
          <w:b/>
          <w:lang w:eastAsia="en-US"/>
        </w:rPr>
      </w:pPr>
    </w:p>
    <w:p w14:paraId="09C0562C" w14:textId="77777777" w:rsidR="00BA6CE1" w:rsidRPr="00BA6CE1" w:rsidRDefault="00BA6CE1" w:rsidP="00BA6CE1">
      <w:pPr>
        <w:autoSpaceDE w:val="0"/>
        <w:autoSpaceDN w:val="0"/>
        <w:spacing w:after="0" w:line="240" w:lineRule="auto"/>
        <w:rPr>
          <w:rFonts w:ascii="Calibri" w:eastAsia="Times New Roman" w:hAnsi="Calibri" w:cs="Times New Roman"/>
          <w:b/>
          <w:lang w:eastAsia="en-US"/>
        </w:rPr>
      </w:pPr>
      <w:r w:rsidRPr="00BA6CE1">
        <w:rPr>
          <w:rFonts w:ascii="Calibri" w:eastAsia="Times New Roman" w:hAnsi="Calibri" w:cs="Times New Roman"/>
          <w:b/>
          <w:lang w:eastAsia="en-US"/>
        </w:rPr>
        <w:t>The responsibilities of the reviewing IRB (Institution A) are to:</w:t>
      </w:r>
    </w:p>
    <w:p w14:paraId="32B6997F" w14:textId="77777777"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 xml:space="preserve">Maintain an OHRP-approved Assurance for human subjects </w:t>
      </w:r>
      <w:proofErr w:type="gramStart"/>
      <w:r w:rsidRPr="00BA6CE1">
        <w:rPr>
          <w:rFonts w:ascii="Calibri" w:eastAsia="Calibri" w:hAnsi="Calibri" w:cs="Times New Roman"/>
          <w:lang w:eastAsia="en-US"/>
        </w:rPr>
        <w:t>research;</w:t>
      </w:r>
      <w:proofErr w:type="gramEnd"/>
    </w:p>
    <w:p w14:paraId="222B69DE" w14:textId="77777777"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Maintain compliance with state, local, or institutional requirements related to the protection of human subjects;</w:t>
      </w:r>
    </w:p>
    <w:p w14:paraId="76891D1F" w14:textId="0F530585"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Maintain records of Institution A approved research as per institution policies, with relevant IRB records available upon request by the relying institution including minutes, approved documents, and other records that document the IRB determination;</w:t>
      </w:r>
    </w:p>
    <w:p w14:paraId="052F264D" w14:textId="7F077496"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 xml:space="preserve">Review and manage individual and institutional conflicts of interest per Institution A policies and procedures </w:t>
      </w:r>
      <w:r w:rsidR="00431F7C">
        <w:rPr>
          <w:rFonts w:ascii="Calibri" w:eastAsia="Calibri" w:hAnsi="Calibri" w:cs="Times New Roman"/>
          <w:lang w:eastAsia="en-US"/>
        </w:rPr>
        <w:t>for locally affiliated personnel only</w:t>
      </w:r>
      <w:r w:rsidRPr="00BA6CE1">
        <w:rPr>
          <w:rFonts w:ascii="Calibri" w:eastAsia="Calibri" w:hAnsi="Calibri" w:cs="Times New Roman"/>
          <w:lang w:eastAsia="en-US"/>
        </w:rPr>
        <w:t>;</w:t>
      </w:r>
    </w:p>
    <w:p w14:paraId="7CDD0B25" w14:textId="77777777"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Perform initial review of new studies, discuss any issues with the Principal Investigator, require necessary modifications to the study, and make a final decision of approval or disapproval of the study;</w:t>
      </w:r>
    </w:p>
    <w:p w14:paraId="47018CF7" w14:textId="77777777"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Conduct continuing review of the research and review study amendments;</w:t>
      </w:r>
    </w:p>
    <w:p w14:paraId="2189C9C2" w14:textId="5C10A450"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Conduct review and make determination regarding serious, unexpected, and related adverse events; serious or continuing noncompliance and other unanticipated problems; including for determining whether each allegation has a basis in fact</w:t>
      </w:r>
      <w:r w:rsidR="00431F7C">
        <w:rPr>
          <w:rFonts w:ascii="Calibri" w:eastAsia="Calibri" w:hAnsi="Calibri" w:cs="Times New Roman"/>
          <w:lang w:eastAsia="en-US"/>
        </w:rPr>
        <w:t>;</w:t>
      </w:r>
    </w:p>
    <w:p w14:paraId="3E0DCBC7" w14:textId="77777777"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Obtain additional approvals from DHHS, if applicable, for involvement of pregnant women, fetuses, neonates, children, and/or prisoners;</w:t>
      </w:r>
    </w:p>
    <w:p w14:paraId="324F62E4" w14:textId="77777777"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 xml:space="preserve">Within a reasonable timeframe, </w:t>
      </w:r>
      <w:proofErr w:type="gramStart"/>
      <w:r w:rsidRPr="00BA6CE1">
        <w:rPr>
          <w:rFonts w:ascii="Calibri" w:eastAsia="Calibri" w:hAnsi="Calibri" w:cs="Times New Roman"/>
          <w:lang w:eastAsia="en-US"/>
        </w:rPr>
        <w:t>request</w:t>
      </w:r>
      <w:proofErr w:type="gramEnd"/>
      <w:r w:rsidRPr="00BA6CE1">
        <w:rPr>
          <w:rFonts w:ascii="Calibri" w:eastAsia="Calibri" w:hAnsi="Calibri" w:cs="Times New Roman"/>
          <w:lang w:eastAsia="en-US"/>
        </w:rPr>
        <w:t xml:space="preserve"> that research approved under this agreement be audited as the IRB may determine to protect the rights and welfare of subjects, and to ensure ongoing compliance with all human </w:t>
      </w:r>
      <w:proofErr w:type="gramStart"/>
      <w:r w:rsidRPr="00BA6CE1">
        <w:rPr>
          <w:rFonts w:ascii="Calibri" w:eastAsia="Calibri" w:hAnsi="Calibri" w:cs="Times New Roman"/>
          <w:lang w:eastAsia="en-US"/>
        </w:rPr>
        <w:t>subjects</w:t>
      </w:r>
      <w:proofErr w:type="gramEnd"/>
      <w:r w:rsidRPr="00BA6CE1">
        <w:rPr>
          <w:rFonts w:ascii="Calibri" w:eastAsia="Calibri" w:hAnsi="Calibri" w:cs="Times New Roman"/>
          <w:lang w:eastAsia="en-US"/>
        </w:rPr>
        <w:t xml:space="preserve"> rules and </w:t>
      </w:r>
      <w:proofErr w:type="gramStart"/>
      <w:r w:rsidRPr="00BA6CE1">
        <w:rPr>
          <w:rFonts w:ascii="Calibri" w:eastAsia="Calibri" w:hAnsi="Calibri" w:cs="Times New Roman"/>
          <w:lang w:eastAsia="en-US"/>
        </w:rPr>
        <w:t>regulations;</w:t>
      </w:r>
      <w:proofErr w:type="gramEnd"/>
    </w:p>
    <w:p w14:paraId="2A919740" w14:textId="77777777"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Either directly, or through the appropriate coordinating center, inform the Principal Investigator at Institution B in writing of Institution A’s determinations including contact information for questions/concerns, approvals and disapproval, required modifications, determinations related to unanticipated problems and noncompliance, and any changes in the study approval status;</w:t>
      </w:r>
    </w:p>
    <w:p w14:paraId="2E644499" w14:textId="77777777"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Either directly, or through the appropriate coordinating center, notify the Principal Investigator at Institution B of new materials that have been reviewed and any changes in the study approval status;</w:t>
      </w:r>
    </w:p>
    <w:p w14:paraId="57A86CF5" w14:textId="77777777"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Promptly notify the Principal Investigator at Institution A, the Principal Investigator at Institution B, and appropriate officials at Institution B of any Institution A determinations that require reporting to institutional officials and/or regulatory agencies. Institution A, through the UA Human Subjects Protection Program (HSPP), will submit required reports to the applicable federal department (e.g. OHRP, FDA) and/or funding agency head(s). Maintain an IRB membership that satisfies the requirements of 45 CFR 46 and 21 CFR 56 and provides special expertise as needed to adequately assess all aspects of each study;</w:t>
      </w:r>
    </w:p>
    <w:p w14:paraId="7368E8DD" w14:textId="77777777"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lastRenderedPageBreak/>
        <w:t>Make available to Institution B the roster of Institution A membership and Standard Operating Procedures (SOPs);</w:t>
      </w:r>
    </w:p>
    <w:p w14:paraId="1ABA5BC6" w14:textId="77777777"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 xml:space="preserve">Ensure that Institution A members receive orientation and continuing education on topics relevant to human subjects </w:t>
      </w:r>
      <w:proofErr w:type="gramStart"/>
      <w:r w:rsidRPr="00BA6CE1">
        <w:rPr>
          <w:rFonts w:ascii="Calibri" w:eastAsia="Calibri" w:hAnsi="Calibri" w:cs="Times New Roman"/>
          <w:lang w:eastAsia="en-US"/>
        </w:rPr>
        <w:t>protection;</w:t>
      </w:r>
      <w:proofErr w:type="gramEnd"/>
    </w:p>
    <w:p w14:paraId="7A5F8D93" w14:textId="77777777"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Ensure that Institution A has adequate meeting space and sufficient staff to support review and recordkeeping duties;</w:t>
      </w:r>
    </w:p>
    <w:p w14:paraId="3EC727A7" w14:textId="057C7ACA"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 xml:space="preserve">Notify Institution B immediately if there is a suspension or restriction of Institution A’s authorization to review a study; </w:t>
      </w:r>
    </w:p>
    <w:p w14:paraId="79491731" w14:textId="137F562D"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Notify Institution B of any changes in Institution A SOPs that might affect the institution's reliance on Institution A reviews or performance of the research at the local institution</w:t>
      </w:r>
      <w:r w:rsidR="00431F7C">
        <w:rPr>
          <w:rFonts w:ascii="Calibri" w:eastAsia="Calibri" w:hAnsi="Calibri" w:cs="Times New Roman"/>
          <w:lang w:eastAsia="en-US"/>
        </w:rPr>
        <w:t>; and</w:t>
      </w:r>
      <w:r w:rsidRPr="00BA6CE1">
        <w:rPr>
          <w:rFonts w:ascii="Calibri" w:eastAsia="Calibri" w:hAnsi="Calibri" w:cs="Times New Roman"/>
          <w:lang w:eastAsia="en-US"/>
        </w:rPr>
        <w:t xml:space="preserve"> </w:t>
      </w:r>
    </w:p>
    <w:p w14:paraId="040BB7BA" w14:textId="77777777" w:rsidR="00BA6CE1" w:rsidRPr="00BA6CE1" w:rsidRDefault="00BA6CE1" w:rsidP="00BA6CE1">
      <w:pPr>
        <w:numPr>
          <w:ilvl w:val="0"/>
          <w:numId w:val="2"/>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Should termination of the agreement occur, Institution A will continue to oversee the activities until closure or a mutually agreed upon transfer of the study occurs.</w:t>
      </w:r>
    </w:p>
    <w:p w14:paraId="50941709" w14:textId="77777777" w:rsidR="00BA6CE1" w:rsidRPr="00BA6CE1" w:rsidRDefault="00BA6CE1" w:rsidP="00BA6CE1">
      <w:pPr>
        <w:autoSpaceDE w:val="0"/>
        <w:autoSpaceDN w:val="0"/>
        <w:spacing w:after="0" w:line="240" w:lineRule="auto"/>
        <w:rPr>
          <w:rFonts w:ascii="Calibri" w:eastAsia="Times New Roman" w:hAnsi="Calibri" w:cs="Times New Roman"/>
          <w:b/>
          <w:lang w:eastAsia="en-US"/>
        </w:rPr>
      </w:pPr>
    </w:p>
    <w:p w14:paraId="5C44A483" w14:textId="77777777" w:rsidR="00BA6CE1" w:rsidRPr="00BA6CE1" w:rsidRDefault="00BA6CE1" w:rsidP="00BA6CE1">
      <w:pPr>
        <w:autoSpaceDE w:val="0"/>
        <w:autoSpaceDN w:val="0"/>
        <w:spacing w:after="0" w:line="240" w:lineRule="auto"/>
        <w:rPr>
          <w:rFonts w:ascii="Calibri" w:eastAsia="Times New Roman" w:hAnsi="Calibri" w:cs="Times New Roman"/>
          <w:b/>
          <w:lang w:eastAsia="en-US"/>
        </w:rPr>
      </w:pPr>
      <w:r w:rsidRPr="00BA6CE1">
        <w:rPr>
          <w:rFonts w:ascii="Calibri" w:eastAsia="Times New Roman" w:hAnsi="Calibri" w:cs="Times New Roman"/>
          <w:b/>
          <w:lang w:eastAsia="en-US"/>
        </w:rPr>
        <w:t>The responsibilities of the relying IRB (Institution B) are to:</w:t>
      </w:r>
    </w:p>
    <w:p w14:paraId="5068132D" w14:textId="77777777" w:rsidR="00BA6CE1" w:rsidRPr="00BA6CE1" w:rsidRDefault="00BA6CE1" w:rsidP="00BA6CE1">
      <w:pPr>
        <w:numPr>
          <w:ilvl w:val="0"/>
          <w:numId w:val="1"/>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 xml:space="preserve">Maintain an OHRP-approved Assurance for human </w:t>
      </w:r>
      <w:proofErr w:type="gramStart"/>
      <w:r w:rsidRPr="00BA6CE1">
        <w:rPr>
          <w:rFonts w:ascii="Calibri" w:eastAsia="Calibri" w:hAnsi="Calibri" w:cs="Times New Roman"/>
          <w:lang w:eastAsia="en-US"/>
        </w:rPr>
        <w:t>subjects</w:t>
      </w:r>
      <w:proofErr w:type="gramEnd"/>
      <w:r w:rsidRPr="00BA6CE1">
        <w:rPr>
          <w:rFonts w:ascii="Calibri" w:eastAsia="Calibri" w:hAnsi="Calibri" w:cs="Times New Roman"/>
          <w:lang w:eastAsia="en-US"/>
        </w:rPr>
        <w:t xml:space="preserve"> research; and be responsible for ensuring the reviewing IRB is consistent with the requirements of the relying organization’s FWA and whether they apply the FWA to some or all </w:t>
      </w:r>
      <w:proofErr w:type="gramStart"/>
      <w:r w:rsidRPr="00BA6CE1">
        <w:rPr>
          <w:rFonts w:ascii="Calibri" w:eastAsia="Calibri" w:hAnsi="Calibri" w:cs="Times New Roman"/>
          <w:lang w:eastAsia="en-US"/>
        </w:rPr>
        <w:t>research;</w:t>
      </w:r>
      <w:proofErr w:type="gramEnd"/>
    </w:p>
    <w:p w14:paraId="43B47A2B" w14:textId="1719B811" w:rsidR="00BA6CE1" w:rsidRPr="00BA6CE1" w:rsidRDefault="00BA6CE1" w:rsidP="00BA6CE1">
      <w:pPr>
        <w:numPr>
          <w:ilvl w:val="0"/>
          <w:numId w:val="1"/>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Promptly notify Institution A if Institution B becomes aware of events that change the ability of the site to conduct the research (e.g., suspension of the institution's FWA);</w:t>
      </w:r>
    </w:p>
    <w:p w14:paraId="7DBF8EC5" w14:textId="77777777" w:rsidR="00BA6CE1" w:rsidRPr="00BA6CE1" w:rsidRDefault="00BA6CE1" w:rsidP="00BA6CE1">
      <w:pPr>
        <w:numPr>
          <w:ilvl w:val="0"/>
          <w:numId w:val="1"/>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Maintain a human subjects protection program compliant with 45 CFR 46 and 21 CFR 50 and 56;</w:t>
      </w:r>
    </w:p>
    <w:p w14:paraId="38D522E3" w14:textId="77777777" w:rsidR="00BA6CE1" w:rsidRPr="00BA6CE1" w:rsidRDefault="00BA6CE1" w:rsidP="00BA6CE1">
      <w:pPr>
        <w:numPr>
          <w:ilvl w:val="0"/>
          <w:numId w:val="1"/>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Maintain compliance with state, local, or institutional requirements related to the protection of human subjects;</w:t>
      </w:r>
    </w:p>
    <w:p w14:paraId="63A83A1A" w14:textId="77777777" w:rsidR="00BA6CE1" w:rsidRPr="00BA6CE1" w:rsidRDefault="00BA6CE1" w:rsidP="00BA6CE1">
      <w:pPr>
        <w:numPr>
          <w:ilvl w:val="0"/>
          <w:numId w:val="1"/>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Maintain records of approved research by Institution A at Institution B as per institution policies;</w:t>
      </w:r>
    </w:p>
    <w:p w14:paraId="47C9D6E7" w14:textId="50B73519" w:rsidR="00BA6CE1" w:rsidRPr="00BA6CE1" w:rsidRDefault="00BA6CE1" w:rsidP="00BA6CE1">
      <w:pPr>
        <w:numPr>
          <w:ilvl w:val="0"/>
          <w:numId w:val="1"/>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Ensure that research subject to this agreement may not be approved by Institution B if it has not been approved by Institution A</w:t>
      </w:r>
      <w:r w:rsidR="00431F7C">
        <w:rPr>
          <w:rFonts w:ascii="Calibri" w:eastAsia="Calibri" w:hAnsi="Calibri" w:cs="Times New Roman"/>
          <w:lang w:eastAsia="en-US"/>
        </w:rPr>
        <w:t>;</w:t>
      </w:r>
    </w:p>
    <w:p w14:paraId="2546457E" w14:textId="77777777" w:rsidR="00BA6CE1" w:rsidRPr="00BA6CE1" w:rsidRDefault="00BA6CE1" w:rsidP="00BA6CE1">
      <w:pPr>
        <w:numPr>
          <w:ilvl w:val="0"/>
          <w:numId w:val="1"/>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Ensure qualifications and training of research staff are commensurate with the research activity.</w:t>
      </w:r>
    </w:p>
    <w:p w14:paraId="13E4C9FE" w14:textId="1F7CE084" w:rsidR="00BA6CE1" w:rsidRPr="00BA6CE1" w:rsidRDefault="00BA6CE1" w:rsidP="00BA6CE1">
      <w:pPr>
        <w:numPr>
          <w:ilvl w:val="0"/>
          <w:numId w:val="1"/>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Conduct scientific review</w:t>
      </w:r>
      <w:r w:rsidR="00431F7C">
        <w:rPr>
          <w:rFonts w:ascii="Calibri" w:eastAsia="Calibri" w:hAnsi="Calibri" w:cs="Times New Roman"/>
          <w:lang w:eastAsia="en-US"/>
        </w:rPr>
        <w:t>;</w:t>
      </w:r>
    </w:p>
    <w:p w14:paraId="4B25D93C" w14:textId="065788B1" w:rsidR="00BA6CE1" w:rsidRPr="00BA6CE1" w:rsidRDefault="00BA6CE1" w:rsidP="00BA6CE1">
      <w:pPr>
        <w:numPr>
          <w:ilvl w:val="0"/>
          <w:numId w:val="1"/>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 xml:space="preserve">Review, manage and monitor individual and institutional conflicts of interest per Institution B’s policies and procedures and report </w:t>
      </w:r>
      <w:r w:rsidR="00431F7C">
        <w:rPr>
          <w:rFonts w:ascii="Calibri" w:eastAsia="Calibri" w:hAnsi="Calibri" w:cs="Times New Roman"/>
          <w:lang w:eastAsia="en-US"/>
        </w:rPr>
        <w:t xml:space="preserve">any relevant information regarding </w:t>
      </w:r>
      <w:r w:rsidRPr="00BA6CE1">
        <w:rPr>
          <w:rFonts w:ascii="Calibri" w:eastAsia="Calibri" w:hAnsi="Calibri" w:cs="Times New Roman"/>
          <w:lang w:eastAsia="en-US"/>
        </w:rPr>
        <w:t>such conflicts to Institution A for final determination on the relevance to the proposed human research;</w:t>
      </w:r>
    </w:p>
    <w:p w14:paraId="060BA2F9" w14:textId="14BDF907" w:rsidR="00BA6CE1" w:rsidRPr="00BA6CE1" w:rsidRDefault="00BA6CE1" w:rsidP="00BA6CE1">
      <w:pPr>
        <w:numPr>
          <w:ilvl w:val="0"/>
          <w:numId w:val="1"/>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Ensure that local reviews relevant to the research, e.g. radiation, chemical, biological safety, are obtained prior to conducting research the Institution</w:t>
      </w:r>
      <w:r w:rsidR="00431F7C">
        <w:rPr>
          <w:rFonts w:ascii="Calibri" w:eastAsia="Calibri" w:hAnsi="Calibri" w:cs="Times New Roman"/>
          <w:lang w:eastAsia="en-US"/>
        </w:rPr>
        <w:t>;</w:t>
      </w:r>
    </w:p>
    <w:p w14:paraId="0777EB93" w14:textId="77777777" w:rsidR="00BA6CE1" w:rsidRPr="00BA6CE1" w:rsidRDefault="00BA6CE1" w:rsidP="00BA6CE1">
      <w:pPr>
        <w:numPr>
          <w:ilvl w:val="0"/>
          <w:numId w:val="1"/>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Provide the names and addresses to Institution A of local contact persons who have the authority to correspond on behalf of Institution B (e.g. the local IRB Director);</w:t>
      </w:r>
    </w:p>
    <w:p w14:paraId="1E9513F6" w14:textId="77777777" w:rsidR="00BA6CE1" w:rsidRPr="00BA6CE1" w:rsidRDefault="00BA6CE1" w:rsidP="00BA6CE1">
      <w:pPr>
        <w:numPr>
          <w:ilvl w:val="0"/>
          <w:numId w:val="1"/>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Ensure the safe and appropriate performance of the research at Institution B. This includes, but is not limited to, conducting the research as approved by Institution A, submit amendments prior to implementation unless to protect the immediate safety and welfare of subjects; submit timely renewals; monitor protocol compliance and report promptly per Guidance Reporting local information any protocol deviations, unanticipated problems or noncompliance); provide any monitoring reports; manage any major protocol violations and  any serious adverse events occurring at the institution; promptly report any changes; conduct monitoring in coordination with Institution A; and providing a mechanism by which complaints about the research can be made by local study participants or others; and</w:t>
      </w:r>
    </w:p>
    <w:p w14:paraId="582B88A0" w14:textId="77777777" w:rsidR="00BA6CE1" w:rsidRPr="00BA6CE1" w:rsidRDefault="00BA6CE1" w:rsidP="00BA6CE1">
      <w:pPr>
        <w:numPr>
          <w:ilvl w:val="0"/>
          <w:numId w:val="1"/>
        </w:numPr>
        <w:autoSpaceDE w:val="0"/>
        <w:autoSpaceDN w:val="0"/>
        <w:spacing w:after="0" w:line="240" w:lineRule="auto"/>
        <w:ind w:left="360"/>
        <w:contextualSpacing/>
        <w:rPr>
          <w:rFonts w:ascii="Calibri" w:eastAsia="Calibri" w:hAnsi="Calibri" w:cs="Times New Roman"/>
          <w:lang w:eastAsia="en-US"/>
        </w:rPr>
      </w:pPr>
      <w:r w:rsidRPr="00BA6CE1">
        <w:rPr>
          <w:rFonts w:ascii="Calibri" w:eastAsia="Calibri" w:hAnsi="Calibri" w:cs="Times New Roman"/>
          <w:lang w:eastAsia="en-US"/>
        </w:rPr>
        <w:t xml:space="preserve">When needed, provide a local context reviewer who has knowledge of the local research context and is able to review the informed consent form and related documents (e.g. authorizations for testing and release of medical records or donation of human specimens) to verify for Institution A </w:t>
      </w:r>
      <w:r w:rsidRPr="00BA6CE1">
        <w:rPr>
          <w:rFonts w:ascii="Calibri" w:eastAsia="Calibri" w:hAnsi="Calibri" w:cs="Times New Roman"/>
          <w:lang w:eastAsia="en-US"/>
        </w:rPr>
        <w:lastRenderedPageBreak/>
        <w:t>that these documents comply with applicable federal, state or local laws, institutional requirements, Confidentiality requirements, or IRB policies of Institution B.</w:t>
      </w:r>
    </w:p>
    <w:p w14:paraId="19254E2D" w14:textId="77777777" w:rsidR="00BA6CE1" w:rsidRPr="00BA6CE1" w:rsidRDefault="00BA6CE1" w:rsidP="00BA6CE1">
      <w:pPr>
        <w:autoSpaceDE w:val="0"/>
        <w:autoSpaceDN w:val="0"/>
        <w:spacing w:after="0" w:line="240" w:lineRule="auto"/>
        <w:rPr>
          <w:rFonts w:ascii="Calibri" w:eastAsia="Times New Roman" w:hAnsi="Calibri" w:cs="Times New Roman"/>
          <w:b/>
          <w:lang w:eastAsia="en-US"/>
        </w:rPr>
      </w:pPr>
    </w:p>
    <w:p w14:paraId="4734C4FA" w14:textId="77777777" w:rsidR="00BA6CE1" w:rsidRPr="00BA6CE1" w:rsidRDefault="00BA6CE1" w:rsidP="00BA6CE1">
      <w:pPr>
        <w:autoSpaceDE w:val="0"/>
        <w:autoSpaceDN w:val="0"/>
        <w:spacing w:after="0" w:line="240" w:lineRule="auto"/>
        <w:rPr>
          <w:rFonts w:ascii="Calibri" w:eastAsia="Times New Roman" w:hAnsi="Calibri" w:cs="Times New Roman"/>
          <w:b/>
          <w:lang w:eastAsia="en-US"/>
        </w:rPr>
      </w:pPr>
      <w:r w:rsidRPr="00BA6CE1">
        <w:rPr>
          <w:rFonts w:ascii="Calibri" w:eastAsia="Times New Roman" w:hAnsi="Calibri" w:cs="Times New Roman"/>
          <w:b/>
          <w:lang w:eastAsia="en-US"/>
        </w:rPr>
        <w:t>Further Delineation by Topic</w:t>
      </w:r>
    </w:p>
    <w:p w14:paraId="249BB36E" w14:textId="77777777" w:rsidR="00431F7C" w:rsidRDefault="00BA6CE1" w:rsidP="00BA6CE1">
      <w:pPr>
        <w:autoSpaceDE w:val="0"/>
        <w:autoSpaceDN w:val="0"/>
        <w:spacing w:after="0" w:line="240" w:lineRule="auto"/>
        <w:rPr>
          <w:rFonts w:ascii="Calibri" w:eastAsia="Times New Roman" w:hAnsi="Calibri" w:cs="Times New Roman"/>
          <w:u w:val="single"/>
          <w:lang w:eastAsia="en-US"/>
        </w:rPr>
      </w:pPr>
      <w:r w:rsidRPr="00BA6CE1">
        <w:rPr>
          <w:rFonts w:ascii="Calibri" w:eastAsia="Times New Roman" w:hAnsi="Calibri" w:cs="Times New Roman"/>
          <w:u w:val="single"/>
          <w:lang w:eastAsia="en-US"/>
        </w:rPr>
        <w:t>Confidentiality Laws and Regulations:</w:t>
      </w:r>
    </w:p>
    <w:p w14:paraId="4E75803D" w14:textId="5707498C" w:rsidR="00BA6CE1" w:rsidRPr="00BA6CE1" w:rsidRDefault="00BA6CE1" w:rsidP="00B83B35">
      <w:pPr>
        <w:autoSpaceDE w:val="0"/>
        <w:autoSpaceDN w:val="0"/>
        <w:spacing w:after="0" w:line="240" w:lineRule="auto"/>
        <w:ind w:left="720"/>
        <w:rPr>
          <w:rFonts w:ascii="Calibri" w:eastAsia="Times New Roman" w:hAnsi="Calibri" w:cs="Times New Roman"/>
          <w:u w:val="single"/>
          <w:lang w:eastAsia="en-US"/>
        </w:rPr>
      </w:pPr>
      <w:r w:rsidRPr="00BA6CE1">
        <w:rPr>
          <w:rFonts w:ascii="Calibri" w:eastAsia="Times New Roman" w:hAnsi="Calibri" w:cs="Times New Roman"/>
          <w:lang w:eastAsia="en-US"/>
        </w:rPr>
        <w:t>Compliance with confidentiality laws and regulations, including HIPAA and state law requirements, is considered a local institutional issue. Institution B remains responsible for how compliance with these confidentiality requirements is implemented at the institution.</w:t>
      </w:r>
    </w:p>
    <w:p w14:paraId="68ACAD8C" w14:textId="77777777" w:rsidR="00431F7C" w:rsidRDefault="00BA6CE1" w:rsidP="00BA6CE1">
      <w:pPr>
        <w:autoSpaceDE w:val="0"/>
        <w:autoSpaceDN w:val="0"/>
        <w:spacing w:after="0" w:line="240" w:lineRule="auto"/>
        <w:rPr>
          <w:rFonts w:ascii="Calibri" w:eastAsia="Times New Roman" w:hAnsi="Calibri" w:cs="Times New Roman"/>
          <w:u w:val="single"/>
          <w:lang w:eastAsia="en-US"/>
        </w:rPr>
      </w:pPr>
      <w:r w:rsidRPr="00BA6CE1">
        <w:rPr>
          <w:rFonts w:ascii="Calibri" w:eastAsia="Times New Roman" w:hAnsi="Calibri" w:cs="Times New Roman"/>
          <w:u w:val="single"/>
          <w:lang w:eastAsia="en-US"/>
        </w:rPr>
        <w:t>Prisoners:</w:t>
      </w:r>
    </w:p>
    <w:p w14:paraId="0CC580B3" w14:textId="4D9D6F0D" w:rsidR="00BA6CE1" w:rsidRPr="00BA6CE1" w:rsidRDefault="00BA6CE1" w:rsidP="00B83B35">
      <w:pPr>
        <w:autoSpaceDE w:val="0"/>
        <w:autoSpaceDN w:val="0"/>
        <w:spacing w:after="0" w:line="240" w:lineRule="auto"/>
        <w:ind w:left="720"/>
        <w:rPr>
          <w:rFonts w:ascii="Calibri" w:eastAsia="Times New Roman" w:hAnsi="Calibri" w:cs="Times New Roman"/>
          <w:lang w:eastAsia="en-US"/>
        </w:rPr>
      </w:pPr>
      <w:r w:rsidRPr="00BA6CE1">
        <w:rPr>
          <w:rFonts w:ascii="Calibri" w:eastAsia="Times New Roman" w:hAnsi="Calibri" w:cs="Times New Roman"/>
          <w:lang w:eastAsia="en-US"/>
        </w:rPr>
        <w:t>Institution B must notify Institution A before enrolling prisoners in research overseen by Institution A.</w:t>
      </w:r>
    </w:p>
    <w:p w14:paraId="0FE71305" w14:textId="77777777" w:rsidR="00BA6CE1" w:rsidRPr="00BA6CE1" w:rsidRDefault="00BA6CE1" w:rsidP="00BA6CE1">
      <w:pPr>
        <w:autoSpaceDE w:val="0"/>
        <w:autoSpaceDN w:val="0"/>
        <w:spacing w:after="0" w:line="240" w:lineRule="auto"/>
        <w:rPr>
          <w:rFonts w:ascii="Times New Roman" w:eastAsia="Times New Roman" w:hAnsi="Times New Roman" w:cs="Times New Roman"/>
          <w:sz w:val="20"/>
          <w:szCs w:val="20"/>
          <w:lang w:eastAsia="en-US"/>
        </w:rPr>
      </w:pPr>
    </w:p>
    <w:p w14:paraId="2ED15EF0" w14:textId="77777777" w:rsidR="00BA6CE1" w:rsidRPr="00BA6CE1" w:rsidRDefault="00BA6CE1" w:rsidP="00BA6CE1">
      <w:pPr>
        <w:autoSpaceDE w:val="0"/>
        <w:autoSpaceDN w:val="0"/>
        <w:spacing w:after="0" w:line="240" w:lineRule="auto"/>
        <w:ind w:left="6030" w:hanging="6030"/>
        <w:rPr>
          <w:rFonts w:ascii="Calibri" w:eastAsia="Times New Roman" w:hAnsi="Calibri" w:cs="Times New Roman"/>
          <w:b/>
          <w:bCs/>
          <w:sz w:val="24"/>
          <w:szCs w:val="24"/>
          <w:lang w:eastAsia="en-US"/>
        </w:rPr>
      </w:pPr>
    </w:p>
    <w:p w14:paraId="3B60BDD0" w14:textId="77777777" w:rsidR="00D4775E" w:rsidRPr="004C7457" w:rsidRDefault="00D4775E" w:rsidP="004C7457">
      <w:pPr>
        <w:jc w:val="center"/>
        <w:rPr>
          <w:rFonts w:asciiTheme="majorHAnsi" w:hAnsiTheme="majorHAnsi"/>
          <w:lang w:eastAsia="en-US"/>
        </w:rPr>
      </w:pPr>
    </w:p>
    <w:sectPr w:rsidR="00D4775E" w:rsidRPr="004C7457" w:rsidSect="007873E5">
      <w:headerReference w:type="even" r:id="rId8"/>
      <w:headerReference w:type="default" r:id="rId9"/>
      <w:pgSz w:w="12240" w:h="15840"/>
      <w:pgMar w:top="126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8F7A4" w14:textId="77777777" w:rsidR="00CE4947" w:rsidRDefault="00CE4947" w:rsidP="008D1C0D">
      <w:pPr>
        <w:spacing w:after="0" w:line="240" w:lineRule="auto"/>
      </w:pPr>
      <w:r>
        <w:separator/>
      </w:r>
    </w:p>
  </w:endnote>
  <w:endnote w:type="continuationSeparator" w:id="0">
    <w:p w14:paraId="29B411CA" w14:textId="77777777" w:rsidR="00CE4947" w:rsidRDefault="00CE4947" w:rsidP="008D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loSerifOT-Text">
    <w:panose1 w:val="00000000000000000000"/>
    <w:charset w:val="00"/>
    <w:family w:val="modern"/>
    <w:notTrueType/>
    <w:pitch w:val="variable"/>
    <w:sig w:usb0="800000EF" w:usb1="4000205B" w:usb2="00000000" w:usb3="00000000" w:csb0="00000001" w:csb1="00000000"/>
  </w:font>
  <w:font w:name="MiloOT-Xbold">
    <w:panose1 w:val="00000000000000000000"/>
    <w:charset w:val="00"/>
    <w:family w:val="swiss"/>
    <w:notTrueType/>
    <w:pitch w:val="variable"/>
    <w:sig w:usb0="800000EF" w:usb1="4000205B" w:usb2="00000000" w:usb3="00000000" w:csb0="00000001" w:csb1="00000000"/>
  </w:font>
  <w:font w:name="MiloOT-Text">
    <w:panose1 w:val="00000000000000000000"/>
    <w:charset w:val="00"/>
    <w:family w:val="swiss"/>
    <w:notTrueType/>
    <w:pitch w:val="variable"/>
    <w:sig w:usb0="800000EF" w:usb1="4000205B" w:usb2="00000000" w:usb3="00000000" w:csb0="00000001" w:csb1="00000000"/>
  </w:font>
  <w:font w:name="Lucida Grande">
    <w:altName w:val="Arial"/>
    <w:charset w:val="00"/>
    <w:family w:val="auto"/>
    <w:pitch w:val="variable"/>
    <w:sig w:usb0="E1000AEF" w:usb1="5000A1FF" w:usb2="00000000" w:usb3="00000000" w:csb0="000001BF" w:csb1="00000000"/>
  </w:font>
  <w:font w:name="MiloOT">
    <w:altName w:val="Calibri"/>
    <w:panose1 w:val="00000000000000000000"/>
    <w:charset w:val="00"/>
    <w:family w:val="swiss"/>
    <w:notTrueType/>
    <w:pitch w:val="variable"/>
    <w:sig w:usb0="800000EF" w:usb1="4000205B" w:usb2="00000000" w:usb3="00000000" w:csb0="00000001" w:csb1="00000000"/>
  </w:font>
  <w:font w:name="MiloSerifOT-Bold">
    <w:altName w:val="Calibri"/>
    <w:panose1 w:val="00000000000000000000"/>
    <w:charset w:val="00"/>
    <w:family w:val="modern"/>
    <w:notTrueType/>
    <w:pitch w:val="variable"/>
    <w:sig w:usb0="800000EF" w:usb1="4000205B" w:usb2="00000000" w:usb3="00000000" w:csb0="00000001" w:csb1="00000000"/>
  </w:font>
  <w:font w:name="MiloSerifOT">
    <w:altName w:val="Centaur"/>
    <w:panose1 w:val="00000000000000000000"/>
    <w:charset w:val="00"/>
    <w:family w:val="modern"/>
    <w:notTrueType/>
    <w:pitch w:val="variable"/>
    <w:sig w:usb0="800000EF" w:usb1="4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45961" w14:textId="77777777" w:rsidR="00CE4947" w:rsidRDefault="00CE4947" w:rsidP="008D1C0D">
      <w:pPr>
        <w:spacing w:after="0" w:line="240" w:lineRule="auto"/>
      </w:pPr>
      <w:r>
        <w:separator/>
      </w:r>
    </w:p>
  </w:footnote>
  <w:footnote w:type="continuationSeparator" w:id="0">
    <w:p w14:paraId="422D205A" w14:textId="77777777" w:rsidR="00CE4947" w:rsidRDefault="00CE4947" w:rsidP="008D1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9F1B" w14:textId="77777777" w:rsidR="00431F7C" w:rsidRPr="006F7278" w:rsidRDefault="00431F7C" w:rsidP="00431F7C">
    <w:pPr>
      <w:pStyle w:val="Header"/>
      <w:jc w:val="right"/>
      <w:rPr>
        <w:rFonts w:asciiTheme="minorHAnsi" w:hAnsiTheme="minorHAnsi"/>
        <w:sz w:val="18"/>
        <w:szCs w:val="18"/>
      </w:rPr>
    </w:pPr>
    <w:r>
      <w:rPr>
        <w:rFonts w:asciiTheme="minorHAnsi" w:hAnsiTheme="minorHAnsi"/>
        <w:noProof/>
        <w:sz w:val="18"/>
        <w:szCs w:val="18"/>
      </w:rPr>
      <w:drawing>
        <wp:anchor distT="0" distB="0" distL="114300" distR="114300" simplePos="0" relativeHeight="251660288" behindDoc="1" locked="0" layoutInCell="1" allowOverlap="1" wp14:anchorId="6EF2D9E4" wp14:editId="759DFBAF">
          <wp:simplePos x="0" y="0"/>
          <wp:positionH relativeFrom="column">
            <wp:posOffset>-619125</wp:posOffset>
          </wp:positionH>
          <wp:positionV relativeFrom="paragraph">
            <wp:posOffset>-100966</wp:posOffset>
          </wp:positionV>
          <wp:extent cx="2830270" cy="695325"/>
          <wp:effectExtent l="0" t="0" r="8255" b="0"/>
          <wp:wrapNone/>
          <wp:docPr id="1476195586" name="Picture 147619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earch,-Innovation-and-Impact_Script_ALTERNATE (1).png"/>
                  <pic:cNvPicPr/>
                </pic:nvPicPr>
                <pic:blipFill>
                  <a:blip r:embed="rId1"/>
                  <a:stretch>
                    <a:fillRect/>
                  </a:stretch>
                </pic:blipFill>
                <pic:spPr>
                  <a:xfrm>
                    <a:off x="0" y="0"/>
                    <a:ext cx="2842252" cy="698269"/>
                  </a:xfrm>
                  <a:prstGeom prst="rect">
                    <a:avLst/>
                  </a:prstGeom>
                </pic:spPr>
              </pic:pic>
            </a:graphicData>
          </a:graphic>
          <wp14:sizeRelH relativeFrom="margin">
            <wp14:pctWidth>0</wp14:pctWidth>
          </wp14:sizeRelH>
          <wp14:sizeRelV relativeFrom="margin">
            <wp14:pctHeight>0</wp14:pctHeight>
          </wp14:sizeRelV>
        </wp:anchor>
      </w:drawing>
    </w:r>
    <w:r w:rsidRPr="006F7278">
      <w:rPr>
        <w:rFonts w:asciiTheme="minorHAnsi" w:hAnsiTheme="minorHAnsi"/>
        <w:sz w:val="18"/>
        <w:szCs w:val="18"/>
      </w:rPr>
      <w:t>Administration 601</w:t>
    </w:r>
  </w:p>
  <w:p w14:paraId="0BF48BA7" w14:textId="77777777" w:rsidR="00431F7C" w:rsidRPr="006F7278" w:rsidRDefault="00431F7C" w:rsidP="00431F7C">
    <w:pPr>
      <w:pStyle w:val="Header"/>
      <w:jc w:val="right"/>
      <w:rPr>
        <w:rFonts w:asciiTheme="minorHAnsi" w:hAnsiTheme="minorHAnsi"/>
        <w:sz w:val="18"/>
        <w:szCs w:val="18"/>
      </w:rPr>
    </w:pPr>
    <w:r w:rsidRPr="006F7278">
      <w:rPr>
        <w:rFonts w:asciiTheme="minorHAnsi" w:hAnsiTheme="minorHAnsi"/>
        <w:sz w:val="18"/>
        <w:szCs w:val="18"/>
      </w:rPr>
      <w:t>PO Box 210066</w:t>
    </w:r>
  </w:p>
  <w:p w14:paraId="3F9E4C07" w14:textId="77777777" w:rsidR="00431F7C" w:rsidRPr="006F7278" w:rsidRDefault="00431F7C" w:rsidP="00431F7C">
    <w:pPr>
      <w:pStyle w:val="Header"/>
      <w:jc w:val="right"/>
      <w:rPr>
        <w:rFonts w:asciiTheme="minorHAnsi" w:hAnsiTheme="minorHAnsi"/>
        <w:sz w:val="18"/>
        <w:szCs w:val="18"/>
      </w:rPr>
    </w:pPr>
    <w:r w:rsidRPr="006F7278">
      <w:rPr>
        <w:rFonts w:asciiTheme="minorHAnsi" w:hAnsiTheme="minorHAnsi"/>
        <w:sz w:val="18"/>
        <w:szCs w:val="18"/>
      </w:rPr>
      <w:t xml:space="preserve">Tucson, AZ 85721-0066 </w:t>
    </w:r>
  </w:p>
  <w:p w14:paraId="36D77186" w14:textId="77777777" w:rsidR="00431F7C" w:rsidRPr="006F7278" w:rsidRDefault="00431F7C" w:rsidP="00431F7C">
    <w:pPr>
      <w:pStyle w:val="Header"/>
      <w:jc w:val="right"/>
      <w:rPr>
        <w:rFonts w:asciiTheme="minorHAnsi" w:hAnsiTheme="minorHAnsi"/>
        <w:sz w:val="18"/>
        <w:szCs w:val="18"/>
      </w:rPr>
    </w:pPr>
    <w:r w:rsidRPr="006F7278">
      <w:rPr>
        <w:rFonts w:asciiTheme="minorHAnsi" w:hAnsiTheme="minorHAnsi"/>
        <w:sz w:val="18"/>
        <w:szCs w:val="18"/>
      </w:rPr>
      <w:t>Ofc: 520-621-3513</w:t>
    </w:r>
  </w:p>
  <w:p w14:paraId="022AF860" w14:textId="77777777" w:rsidR="00431F7C" w:rsidRPr="006F7278" w:rsidRDefault="00431F7C" w:rsidP="00431F7C">
    <w:pPr>
      <w:pStyle w:val="Header"/>
      <w:jc w:val="right"/>
      <w:rPr>
        <w:rFonts w:asciiTheme="minorHAnsi" w:hAnsiTheme="minorHAnsi"/>
        <w:sz w:val="18"/>
        <w:szCs w:val="18"/>
      </w:rPr>
    </w:pPr>
    <w:r w:rsidRPr="006F7278">
      <w:rPr>
        <w:rFonts w:asciiTheme="minorHAnsi" w:hAnsiTheme="minorHAnsi"/>
        <w:sz w:val="18"/>
        <w:szCs w:val="18"/>
      </w:rPr>
      <w:t>Fax: 520-621-7507</w:t>
    </w:r>
  </w:p>
  <w:p w14:paraId="06EF5D72" w14:textId="27E099C2" w:rsidR="00431F7C" w:rsidRPr="00B83B35" w:rsidRDefault="00431F7C" w:rsidP="00B83B35">
    <w:pPr>
      <w:pStyle w:val="Header"/>
      <w:jc w:val="right"/>
      <w:rPr>
        <w:rFonts w:asciiTheme="minorHAnsi" w:hAnsiTheme="minorHAnsi"/>
        <w:sz w:val="18"/>
        <w:szCs w:val="18"/>
      </w:rPr>
    </w:pPr>
    <w:r w:rsidRPr="006F7278">
      <w:rPr>
        <w:rFonts w:asciiTheme="minorHAnsi" w:hAnsiTheme="minorHAnsi"/>
        <w:sz w:val="18"/>
        <w:szCs w:val="18"/>
      </w:rPr>
      <w:t>research.arizona.edu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3964" w14:textId="213E2AAA" w:rsidR="00F4537E" w:rsidRPr="0033169F" w:rsidRDefault="007873E5" w:rsidP="00F4537E">
    <w:pPr>
      <w:pStyle w:val="DateInfoRecipientMILO"/>
      <w:jc w:val="right"/>
      <w:rPr>
        <w:rFonts w:asciiTheme="majorHAnsi" w:hAnsiTheme="majorHAnsi" w:cstheme="majorHAnsi"/>
        <w:sz w:val="16"/>
        <w:szCs w:val="16"/>
      </w:rPr>
    </w:pPr>
    <w:r>
      <w:rPr>
        <w:noProof/>
      </w:rPr>
      <w:drawing>
        <wp:anchor distT="0" distB="0" distL="114300" distR="114300" simplePos="0" relativeHeight="251661312" behindDoc="0" locked="0" layoutInCell="1" allowOverlap="1" wp14:anchorId="4651B9F5" wp14:editId="122245E3">
          <wp:simplePos x="0" y="0"/>
          <wp:positionH relativeFrom="column">
            <wp:posOffset>-76200</wp:posOffset>
          </wp:positionH>
          <wp:positionV relativeFrom="paragraph">
            <wp:posOffset>86360</wp:posOffset>
          </wp:positionV>
          <wp:extent cx="1911985" cy="540385"/>
          <wp:effectExtent l="0" t="0" r="0" b="0"/>
          <wp:wrapNone/>
          <wp:docPr id="509523400"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Blue text on a black background&#10;&#10;AI-generated content may be incorrect."/>
                  <pic:cNvPicPr>
                    <a:picLocks noChangeAspect="1"/>
                  </pic:cNvPicPr>
                </pic:nvPicPr>
                <pic:blipFill>
                  <a:blip r:embed="rId1"/>
                  <a:stretch>
                    <a:fillRect/>
                  </a:stretch>
                </pic:blipFill>
                <pic:spPr>
                  <a:xfrm>
                    <a:off x="0" y="0"/>
                    <a:ext cx="1911985" cy="540385"/>
                  </a:xfrm>
                  <a:prstGeom prst="rect">
                    <a:avLst/>
                  </a:prstGeom>
                </pic:spPr>
              </pic:pic>
            </a:graphicData>
          </a:graphic>
        </wp:anchor>
      </w:drawing>
    </w:r>
    <w:r w:rsidR="00F4537E" w:rsidRPr="0033169F">
      <w:rPr>
        <w:rFonts w:asciiTheme="majorHAnsi" w:hAnsiTheme="majorHAnsi" w:cstheme="majorHAnsi"/>
        <w:sz w:val="16"/>
        <w:szCs w:val="16"/>
      </w:rPr>
      <w:t>Administration 601</w:t>
    </w:r>
    <w:r w:rsidR="00F4537E" w:rsidRPr="0033169F">
      <w:rPr>
        <w:rFonts w:asciiTheme="majorHAnsi" w:hAnsiTheme="majorHAnsi" w:cstheme="majorHAnsi"/>
        <w:sz w:val="16"/>
        <w:szCs w:val="16"/>
      </w:rPr>
      <w:br/>
      <w:t>PO Box 210066</w:t>
    </w:r>
  </w:p>
  <w:p w14:paraId="78F1998D" w14:textId="173682A1" w:rsidR="00F4537E" w:rsidRPr="0033169F" w:rsidRDefault="00F4537E" w:rsidP="00F4537E">
    <w:pPr>
      <w:pStyle w:val="DateInfoRecipientMILO"/>
      <w:jc w:val="right"/>
      <w:rPr>
        <w:rFonts w:asciiTheme="majorHAnsi" w:hAnsiTheme="majorHAnsi" w:cstheme="majorHAnsi"/>
        <w:sz w:val="16"/>
        <w:szCs w:val="16"/>
      </w:rPr>
    </w:pPr>
    <w:r w:rsidRPr="0033169F">
      <w:rPr>
        <w:rFonts w:asciiTheme="majorHAnsi" w:hAnsiTheme="majorHAnsi" w:cstheme="majorHAnsi"/>
        <w:sz w:val="16"/>
        <w:szCs w:val="16"/>
      </w:rPr>
      <w:t xml:space="preserve">Tucson, AZ 85721-0066 </w:t>
    </w:r>
  </w:p>
  <w:p w14:paraId="679CA976" w14:textId="77777777" w:rsidR="00F4537E" w:rsidRPr="0033169F" w:rsidRDefault="00F4537E" w:rsidP="00F4537E">
    <w:pPr>
      <w:pStyle w:val="DateInfoRecipientMILO"/>
      <w:jc w:val="right"/>
      <w:rPr>
        <w:rFonts w:asciiTheme="majorHAnsi" w:hAnsiTheme="majorHAnsi" w:cstheme="majorHAnsi"/>
        <w:sz w:val="16"/>
        <w:szCs w:val="16"/>
      </w:rPr>
    </w:pPr>
    <w:r w:rsidRPr="0033169F">
      <w:rPr>
        <w:rFonts w:asciiTheme="majorHAnsi" w:hAnsiTheme="majorHAnsi" w:cstheme="majorHAnsi"/>
        <w:sz w:val="16"/>
        <w:szCs w:val="16"/>
      </w:rPr>
      <w:t>Ofc: 520-621-3513</w:t>
    </w:r>
    <w:r w:rsidRPr="0033169F">
      <w:rPr>
        <w:rFonts w:asciiTheme="majorHAnsi" w:hAnsiTheme="majorHAnsi" w:cstheme="majorHAnsi"/>
        <w:sz w:val="16"/>
        <w:szCs w:val="16"/>
      </w:rPr>
      <w:br/>
      <w:t>Fax: 520-621-7507</w:t>
    </w:r>
  </w:p>
  <w:p w14:paraId="001DFBCC" w14:textId="77777777" w:rsidR="00F4537E" w:rsidRDefault="00F4537E" w:rsidP="00F4537E">
    <w:pPr>
      <w:pStyle w:val="DateInfoRecipientMILO"/>
      <w:jc w:val="right"/>
    </w:pPr>
    <w:r w:rsidRPr="0033169F">
      <w:rPr>
        <w:rFonts w:asciiTheme="majorHAnsi" w:hAnsiTheme="majorHAnsi" w:cstheme="majorHAnsi"/>
        <w:sz w:val="16"/>
        <w:szCs w:val="16"/>
      </w:rPr>
      <w:t>research.arizona.edu</w:t>
    </w:r>
  </w:p>
  <w:p w14:paraId="3D778CBB" w14:textId="77777777" w:rsidR="008A644A" w:rsidRPr="006F7278" w:rsidRDefault="008A644A" w:rsidP="006F7278">
    <w:pPr>
      <w:pStyle w:val="Header"/>
      <w:jc w:val="right"/>
      <w:rPr>
        <w:rFonts w:asciiTheme="minorHAnsi" w:hAnsi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70277"/>
    <w:multiLevelType w:val="hybridMultilevel"/>
    <w:tmpl w:val="76FC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57380"/>
    <w:multiLevelType w:val="hybridMultilevel"/>
    <w:tmpl w:val="AB2AE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7764735">
    <w:abstractNumId w:val="0"/>
  </w:num>
  <w:num w:numId="2" w16cid:durableId="268047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F1"/>
    <w:rsid w:val="00065A40"/>
    <w:rsid w:val="00083A2E"/>
    <w:rsid w:val="000B20F6"/>
    <w:rsid w:val="000D269F"/>
    <w:rsid w:val="000E5A21"/>
    <w:rsid w:val="001111A3"/>
    <w:rsid w:val="00113264"/>
    <w:rsid w:val="0011602B"/>
    <w:rsid w:val="00116EBB"/>
    <w:rsid w:val="00134AC8"/>
    <w:rsid w:val="0017116C"/>
    <w:rsid w:val="001913A9"/>
    <w:rsid w:val="001A78F0"/>
    <w:rsid w:val="001D6649"/>
    <w:rsid w:val="001F3428"/>
    <w:rsid w:val="001F3C9C"/>
    <w:rsid w:val="00213BB4"/>
    <w:rsid w:val="00283C00"/>
    <w:rsid w:val="002B3B43"/>
    <w:rsid w:val="002E549B"/>
    <w:rsid w:val="00301375"/>
    <w:rsid w:val="003204D1"/>
    <w:rsid w:val="003D5EBF"/>
    <w:rsid w:val="003E3C6D"/>
    <w:rsid w:val="00431F7C"/>
    <w:rsid w:val="004C7457"/>
    <w:rsid w:val="004D03BF"/>
    <w:rsid w:val="00530FC1"/>
    <w:rsid w:val="00570AF1"/>
    <w:rsid w:val="00570B96"/>
    <w:rsid w:val="005972FB"/>
    <w:rsid w:val="005D5754"/>
    <w:rsid w:val="005F41A6"/>
    <w:rsid w:val="00686E0A"/>
    <w:rsid w:val="006F7278"/>
    <w:rsid w:val="007873E5"/>
    <w:rsid w:val="00874EEE"/>
    <w:rsid w:val="008758CF"/>
    <w:rsid w:val="008A0A8F"/>
    <w:rsid w:val="008A582E"/>
    <w:rsid w:val="008A644A"/>
    <w:rsid w:val="008D1C0D"/>
    <w:rsid w:val="00955C9C"/>
    <w:rsid w:val="009740F9"/>
    <w:rsid w:val="009E55CF"/>
    <w:rsid w:val="00A11CB7"/>
    <w:rsid w:val="00A21FDC"/>
    <w:rsid w:val="00A410AF"/>
    <w:rsid w:val="00A83F2F"/>
    <w:rsid w:val="00AF0C36"/>
    <w:rsid w:val="00B04A42"/>
    <w:rsid w:val="00B159DD"/>
    <w:rsid w:val="00B83B35"/>
    <w:rsid w:val="00BA6CE1"/>
    <w:rsid w:val="00C027E9"/>
    <w:rsid w:val="00C25FAD"/>
    <w:rsid w:val="00C328EA"/>
    <w:rsid w:val="00C650BE"/>
    <w:rsid w:val="00C85C6F"/>
    <w:rsid w:val="00CA48F1"/>
    <w:rsid w:val="00CE4947"/>
    <w:rsid w:val="00D4775E"/>
    <w:rsid w:val="00D65BCC"/>
    <w:rsid w:val="00D737C0"/>
    <w:rsid w:val="00DA2038"/>
    <w:rsid w:val="00E2689D"/>
    <w:rsid w:val="00E41743"/>
    <w:rsid w:val="00E53241"/>
    <w:rsid w:val="00E57857"/>
    <w:rsid w:val="00E848D1"/>
    <w:rsid w:val="00EF5D57"/>
    <w:rsid w:val="00F23585"/>
    <w:rsid w:val="00F4537E"/>
    <w:rsid w:val="00FA3A89"/>
    <w:rsid w:val="00FA72E5"/>
    <w:rsid w:val="00FB1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57206E"/>
  <w14:defaultImageDpi w14:val="300"/>
  <w15:docId w15:val="{152807F6-F4BC-412B-ADA6-3B01DEA1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3C9C"/>
    <w:pPr>
      <w:spacing w:after="200" w:line="276" w:lineRule="auto"/>
    </w:pPr>
    <w:rPr>
      <w:rFonts w:ascii="Calibri Light" w:eastAsiaTheme="minorHAnsi" w:hAnsi="Calibri Light"/>
      <w:sz w:val="22"/>
      <w:szCs w:val="22"/>
    </w:rPr>
  </w:style>
  <w:style w:type="paragraph" w:styleId="Heading1">
    <w:name w:val="heading 1"/>
    <w:basedOn w:val="Normal"/>
    <w:next w:val="Normal"/>
    <w:link w:val="Heading1Char"/>
    <w:uiPriority w:val="9"/>
    <w:rsid w:val="009E55CF"/>
    <w:pPr>
      <w:spacing w:after="40" w:line="240" w:lineRule="auto"/>
      <w:ind w:left="288" w:right="288"/>
      <w:contextualSpacing/>
      <w:jc w:val="center"/>
      <w:outlineLvl w:val="0"/>
    </w:pPr>
    <w:rPr>
      <w:rFonts w:ascii="Calibri" w:eastAsiaTheme="minorEastAsia" w:hAnsi="Calibri"/>
      <w:b/>
      <w:caps/>
      <w:color w:val="0C234B"/>
      <w:sz w:val="36"/>
      <w:szCs w:val="32"/>
    </w:rPr>
  </w:style>
  <w:style w:type="paragraph" w:styleId="Heading2">
    <w:name w:val="heading 2"/>
    <w:basedOn w:val="Normal"/>
    <w:next w:val="Normal"/>
    <w:link w:val="Heading2Char"/>
    <w:uiPriority w:val="9"/>
    <w:unhideWhenUsed/>
    <w:rsid w:val="001F3C9C"/>
    <w:pPr>
      <w:outlineLvl w:val="1"/>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5CF"/>
    <w:rPr>
      <w:rFonts w:ascii="Calibri" w:hAnsi="Calibri"/>
      <w:b/>
      <w:caps/>
      <w:color w:val="0C234B"/>
      <w:sz w:val="36"/>
      <w:szCs w:val="32"/>
    </w:rPr>
  </w:style>
  <w:style w:type="character" w:customStyle="1" w:styleId="Heading2Char">
    <w:name w:val="Heading 2 Char"/>
    <w:basedOn w:val="DefaultParagraphFont"/>
    <w:link w:val="Heading2"/>
    <w:uiPriority w:val="9"/>
    <w:rsid w:val="001F3C9C"/>
    <w:rPr>
      <w:rFonts w:ascii="Calibri" w:hAnsi="Calibri"/>
    </w:rPr>
  </w:style>
  <w:style w:type="paragraph" w:customStyle="1" w:styleId="Header1">
    <w:name w:val="Header1"/>
    <w:basedOn w:val="Normal"/>
    <w:rsid w:val="00A11CB7"/>
    <w:pPr>
      <w:spacing w:after="0" w:line="240" w:lineRule="auto"/>
      <w:jc w:val="center"/>
    </w:pPr>
    <w:rPr>
      <w:rFonts w:ascii="Verdana" w:eastAsia="Calibri" w:hAnsi="Verdana" w:cs="Times New Roman"/>
      <w:b/>
      <w:caps/>
      <w:color w:val="AB0520"/>
      <w:sz w:val="32"/>
      <w:szCs w:val="36"/>
      <w:lang w:eastAsia="en-US"/>
    </w:rPr>
  </w:style>
  <w:style w:type="paragraph" w:styleId="Subtitle">
    <w:name w:val="Subtitle"/>
    <w:basedOn w:val="Normal"/>
    <w:next w:val="Normal"/>
    <w:link w:val="SubtitleChar"/>
    <w:uiPriority w:val="11"/>
    <w:rsid w:val="001A78F0"/>
    <w:pPr>
      <w:spacing w:after="0" w:line="240" w:lineRule="auto"/>
      <w:jc w:val="center"/>
    </w:pPr>
    <w:rPr>
      <w:rFonts w:ascii="MiloSerifOT-Text" w:eastAsia="Calibri" w:hAnsi="MiloSerifOT-Text" w:cs="Times New Roman"/>
      <w:sz w:val="24"/>
      <w:szCs w:val="24"/>
    </w:rPr>
  </w:style>
  <w:style w:type="character" w:customStyle="1" w:styleId="SubtitleChar">
    <w:name w:val="Subtitle Char"/>
    <w:basedOn w:val="DefaultParagraphFont"/>
    <w:link w:val="Subtitle"/>
    <w:uiPriority w:val="11"/>
    <w:rsid w:val="001A78F0"/>
    <w:rPr>
      <w:rFonts w:ascii="MiloSerifOT-Text" w:eastAsia="Calibri" w:hAnsi="MiloSerifOT-Text" w:cs="Times New Roman"/>
    </w:rPr>
  </w:style>
  <w:style w:type="paragraph" w:customStyle="1" w:styleId="FOOTERINFO">
    <w:name w:val="FOOTER INFO"/>
    <w:basedOn w:val="Normal"/>
    <w:rsid w:val="001A78F0"/>
    <w:pPr>
      <w:spacing w:after="40"/>
    </w:pPr>
    <w:rPr>
      <w:rFonts w:ascii="MiloOT-Xbold" w:hAnsi="MiloOT-Xbold"/>
      <w:caps/>
      <w:color w:val="404040" w:themeColor="text1" w:themeTint="BF"/>
      <w:sz w:val="16"/>
      <w:szCs w:val="36"/>
      <w:lang w:eastAsia="en-US"/>
    </w:rPr>
  </w:style>
  <w:style w:type="paragraph" w:customStyle="1" w:styleId="Footer1">
    <w:name w:val="Footer1"/>
    <w:basedOn w:val="Normal"/>
    <w:rsid w:val="002B3B43"/>
    <w:pPr>
      <w:spacing w:after="40"/>
    </w:pPr>
    <w:rPr>
      <w:rFonts w:ascii="MiloOT-Xbold" w:hAnsi="MiloOT-Xbold"/>
      <w:caps/>
      <w:color w:val="404040" w:themeColor="text1" w:themeTint="BF"/>
      <w:sz w:val="16"/>
      <w:szCs w:val="36"/>
      <w:lang w:eastAsia="en-US"/>
    </w:rPr>
  </w:style>
  <w:style w:type="paragraph" w:customStyle="1" w:styleId="CONTACTINFO">
    <w:name w:val="CONTACT INFO"/>
    <w:rsid w:val="00FA72E5"/>
    <w:pPr>
      <w:tabs>
        <w:tab w:val="left" w:pos="9090"/>
      </w:tabs>
      <w:spacing w:before="120" w:after="240" w:line="276" w:lineRule="auto"/>
      <w:contextualSpacing/>
      <w:jc w:val="center"/>
    </w:pPr>
    <w:rPr>
      <w:rFonts w:ascii="MiloOT-Text" w:eastAsiaTheme="minorHAnsi" w:hAnsi="MiloOT-Text"/>
      <w:caps/>
      <w:color w:val="404040" w:themeColor="text1" w:themeTint="BF"/>
      <w:sz w:val="16"/>
      <w:szCs w:val="32"/>
      <w:lang w:eastAsia="en-US"/>
    </w:rPr>
  </w:style>
  <w:style w:type="paragraph" w:customStyle="1" w:styleId="CONTACTFOOTER">
    <w:name w:val="CONTACT FOOTER"/>
    <w:rsid w:val="00FA72E5"/>
    <w:pPr>
      <w:spacing w:before="120" w:after="240" w:line="276" w:lineRule="auto"/>
      <w:contextualSpacing/>
      <w:jc w:val="center"/>
    </w:pPr>
    <w:rPr>
      <w:rFonts w:ascii="Calibri" w:eastAsiaTheme="minorHAnsi" w:hAnsi="Calibri"/>
      <w:b/>
      <w:caps/>
      <w:color w:val="404040" w:themeColor="text1" w:themeTint="BF"/>
      <w:sz w:val="16"/>
      <w:szCs w:val="32"/>
      <w:lang w:eastAsia="en-US"/>
    </w:rPr>
  </w:style>
  <w:style w:type="paragraph" w:styleId="Footer">
    <w:name w:val="footer"/>
    <w:aliases w:val="FOOTER DATE"/>
    <w:basedOn w:val="Normal"/>
    <w:link w:val="FooterChar"/>
    <w:uiPriority w:val="99"/>
    <w:unhideWhenUsed/>
    <w:rsid w:val="00C328EA"/>
    <w:pPr>
      <w:tabs>
        <w:tab w:val="center" w:pos="4320"/>
        <w:tab w:val="right" w:pos="8640"/>
      </w:tabs>
      <w:spacing w:after="0" w:line="240" w:lineRule="auto"/>
    </w:pPr>
    <w:rPr>
      <w:rFonts w:ascii="Calibri" w:eastAsiaTheme="minorEastAsia" w:hAnsi="Calibri"/>
      <w:b/>
      <w:color w:val="AB0520"/>
      <w:sz w:val="16"/>
      <w:szCs w:val="24"/>
    </w:rPr>
  </w:style>
  <w:style w:type="character" w:customStyle="1" w:styleId="FooterChar">
    <w:name w:val="Footer Char"/>
    <w:aliases w:val="FOOTER DATE Char"/>
    <w:basedOn w:val="DefaultParagraphFont"/>
    <w:link w:val="Footer"/>
    <w:uiPriority w:val="99"/>
    <w:rsid w:val="00C328EA"/>
    <w:rPr>
      <w:rFonts w:ascii="Calibri" w:hAnsi="Calibri"/>
      <w:b/>
      <w:color w:val="AB0520"/>
      <w:sz w:val="16"/>
    </w:rPr>
  </w:style>
  <w:style w:type="paragraph" w:customStyle="1" w:styleId="HEADERDescriptionText">
    <w:name w:val="HEADER Description Text"/>
    <w:basedOn w:val="Normal"/>
    <w:rsid w:val="00FA72E5"/>
    <w:pPr>
      <w:spacing w:after="0" w:line="240" w:lineRule="auto"/>
      <w:jc w:val="center"/>
    </w:pPr>
    <w:rPr>
      <w:rFonts w:ascii="MiloSerifOT-Text" w:eastAsiaTheme="minorEastAsia" w:hAnsi="MiloSerifOT-Text"/>
      <w:sz w:val="24"/>
      <w:szCs w:val="24"/>
      <w:lang w:eastAsia="en-US"/>
    </w:rPr>
  </w:style>
  <w:style w:type="paragraph" w:customStyle="1" w:styleId="NoteCopy">
    <w:name w:val="Note Copy"/>
    <w:basedOn w:val="Normal"/>
    <w:rsid w:val="00E53241"/>
    <w:pPr>
      <w:spacing w:after="0" w:line="240" w:lineRule="auto"/>
      <w:ind w:left="720" w:right="432"/>
    </w:pPr>
    <w:rPr>
      <w:rFonts w:ascii="Calibri" w:eastAsiaTheme="minorEastAsia" w:hAnsi="Calibri"/>
      <w:i/>
      <w:sz w:val="24"/>
      <w:szCs w:val="24"/>
      <w:lang w:eastAsia="en-US"/>
    </w:rPr>
  </w:style>
  <w:style w:type="paragraph" w:styleId="BalloonText">
    <w:name w:val="Balloon Text"/>
    <w:basedOn w:val="Normal"/>
    <w:link w:val="BalloonTextChar"/>
    <w:uiPriority w:val="99"/>
    <w:semiHidden/>
    <w:unhideWhenUsed/>
    <w:rsid w:val="008D1C0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1C0D"/>
    <w:rPr>
      <w:rFonts w:ascii="Lucida Grande" w:eastAsiaTheme="minorHAnsi" w:hAnsi="Lucida Grande" w:cs="Lucida Grande"/>
      <w:sz w:val="18"/>
      <w:szCs w:val="18"/>
    </w:rPr>
  </w:style>
  <w:style w:type="paragraph" w:styleId="Header">
    <w:name w:val="header"/>
    <w:basedOn w:val="Normal"/>
    <w:link w:val="HeaderChar"/>
    <w:uiPriority w:val="99"/>
    <w:unhideWhenUsed/>
    <w:rsid w:val="008D1C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1C0D"/>
    <w:rPr>
      <w:rFonts w:ascii="Calibri Light" w:eastAsiaTheme="minorHAnsi" w:hAnsi="Calibri Light"/>
      <w:sz w:val="22"/>
      <w:szCs w:val="22"/>
    </w:rPr>
  </w:style>
  <w:style w:type="paragraph" w:customStyle="1" w:styleId="DeptInfo">
    <w:name w:val="Dept Info"/>
    <w:basedOn w:val="Normal"/>
    <w:qFormat/>
    <w:rsid w:val="003E3C6D"/>
    <w:pPr>
      <w:spacing w:before="20" w:after="0" w:line="240" w:lineRule="auto"/>
      <w:ind w:left="7200"/>
    </w:pPr>
    <w:rPr>
      <w:rFonts w:ascii="MiloOT" w:eastAsiaTheme="minorEastAsia" w:hAnsi="MiloOT"/>
      <w:color w:val="0C234B"/>
      <w:sz w:val="16"/>
      <w:szCs w:val="16"/>
      <w:lang w:eastAsia="en-US"/>
    </w:rPr>
  </w:style>
  <w:style w:type="paragraph" w:customStyle="1" w:styleId="DepartmentHeadline">
    <w:name w:val="Department Headline"/>
    <w:qFormat/>
    <w:rsid w:val="002E549B"/>
    <w:pPr>
      <w:spacing w:before="100" w:after="40" w:line="276" w:lineRule="auto"/>
      <w:ind w:firstLine="5760"/>
      <w:contextualSpacing/>
    </w:pPr>
    <w:rPr>
      <w:rFonts w:ascii="MiloSerifOT-Bold" w:hAnsi="MiloSerifOT-Bold"/>
      <w:caps/>
      <w:color w:val="AB0520"/>
      <w:sz w:val="18"/>
      <w:szCs w:val="18"/>
      <w:lang w:eastAsia="en-US"/>
    </w:rPr>
  </w:style>
  <w:style w:type="paragraph" w:customStyle="1" w:styleId="DeptContact">
    <w:name w:val="Dept. Contact"/>
    <w:qFormat/>
    <w:rsid w:val="002E549B"/>
    <w:pPr>
      <w:spacing w:after="120"/>
      <w:ind w:left="7200"/>
      <w:contextualSpacing/>
    </w:pPr>
    <w:rPr>
      <w:rFonts w:ascii="MiloOT" w:hAnsi="MiloOT"/>
      <w:color w:val="0C234B"/>
      <w:sz w:val="16"/>
      <w:szCs w:val="16"/>
      <w:lang w:eastAsia="en-US"/>
    </w:rPr>
  </w:style>
  <w:style w:type="paragraph" w:customStyle="1" w:styleId="DeptURL">
    <w:name w:val="Dept. URL"/>
    <w:qFormat/>
    <w:rsid w:val="002E549B"/>
    <w:pPr>
      <w:ind w:firstLine="5760"/>
      <w:contextualSpacing/>
    </w:pPr>
    <w:rPr>
      <w:rFonts w:ascii="MiloOT" w:hAnsi="MiloOT"/>
      <w:color w:val="0C234B"/>
      <w:sz w:val="16"/>
      <w:szCs w:val="16"/>
      <w:lang w:eastAsia="en-US"/>
    </w:rPr>
  </w:style>
  <w:style w:type="paragraph" w:customStyle="1" w:styleId="MILOSerif">
    <w:name w:val="MILO Serif"/>
    <w:basedOn w:val="Normal"/>
    <w:rsid w:val="008D1C0D"/>
    <w:pPr>
      <w:spacing w:line="240" w:lineRule="auto"/>
    </w:pPr>
    <w:rPr>
      <w:rFonts w:ascii="MiloSerifOT" w:eastAsiaTheme="minorEastAsia" w:hAnsi="MiloSerifOT" w:cs="Times New Roman"/>
      <w:szCs w:val="20"/>
      <w:lang w:eastAsia="en-US"/>
    </w:rPr>
  </w:style>
  <w:style w:type="character" w:styleId="Hyperlink">
    <w:name w:val="Hyperlink"/>
    <w:basedOn w:val="DefaultParagraphFont"/>
    <w:uiPriority w:val="99"/>
    <w:unhideWhenUsed/>
    <w:rsid w:val="00D737C0"/>
    <w:rPr>
      <w:color w:val="0000FF" w:themeColor="hyperlink"/>
      <w:u w:val="single"/>
    </w:rPr>
  </w:style>
  <w:style w:type="paragraph" w:customStyle="1" w:styleId="TimesNewRomanParagraph">
    <w:name w:val="Times New Roman Paragraph"/>
    <w:basedOn w:val="Normal"/>
    <w:rsid w:val="00D737C0"/>
    <w:pPr>
      <w:spacing w:line="240" w:lineRule="auto"/>
    </w:pPr>
    <w:rPr>
      <w:rFonts w:ascii="MiloSerifOT" w:eastAsiaTheme="minorEastAsia" w:hAnsi="MiloSerifOT" w:cs="Times New Roman"/>
      <w:szCs w:val="20"/>
      <w:lang w:eastAsia="en-US"/>
    </w:rPr>
  </w:style>
  <w:style w:type="paragraph" w:customStyle="1" w:styleId="DateInfoRecipientMILO">
    <w:name w:val="Date / Info Recipient MILO"/>
    <w:qFormat/>
    <w:rsid w:val="003E3C6D"/>
    <w:pPr>
      <w:contextualSpacing/>
    </w:pPr>
    <w:rPr>
      <w:rFonts w:ascii="MiloSerifOT" w:hAnsi="MiloSerifOT" w:cs="Times New Roman"/>
      <w:sz w:val="20"/>
      <w:lang w:eastAsia="en-US"/>
    </w:rPr>
  </w:style>
  <w:style w:type="paragraph" w:customStyle="1" w:styleId="ParagraphCopyMILO">
    <w:name w:val="Paragraph Copy MILO"/>
    <w:qFormat/>
    <w:rsid w:val="00134AC8"/>
    <w:pPr>
      <w:spacing w:before="40" w:after="100" w:afterAutospacing="1" w:line="360" w:lineRule="auto"/>
    </w:pPr>
    <w:rPr>
      <w:rFonts w:ascii="MiloSerifOT" w:hAnsi="MiloSerifOT"/>
      <w:sz w:val="20"/>
      <w:lang w:eastAsia="en-US"/>
    </w:rPr>
  </w:style>
  <w:style w:type="paragraph" w:styleId="Revision">
    <w:name w:val="Revision"/>
    <w:hidden/>
    <w:uiPriority w:val="99"/>
    <w:semiHidden/>
    <w:rsid w:val="00F4537E"/>
    <w:rPr>
      <w:rFonts w:ascii="Calibri Light" w:eastAsiaTheme="minorHAnsi" w:hAnsi="Calibri Light"/>
      <w:sz w:val="22"/>
      <w:szCs w:val="22"/>
    </w:rPr>
  </w:style>
  <w:style w:type="character" w:styleId="UnresolvedMention">
    <w:name w:val="Unresolved Mention"/>
    <w:basedOn w:val="DefaultParagraphFont"/>
    <w:uiPriority w:val="99"/>
    <w:semiHidden/>
    <w:unhideWhenUsed/>
    <w:rsid w:val="00597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54117">
      <w:bodyDiv w:val="1"/>
      <w:marLeft w:val="0"/>
      <w:marRight w:val="0"/>
      <w:marTop w:val="0"/>
      <w:marBottom w:val="0"/>
      <w:divBdr>
        <w:top w:val="none" w:sz="0" w:space="0" w:color="auto"/>
        <w:left w:val="none" w:sz="0" w:space="0" w:color="auto"/>
        <w:bottom w:val="none" w:sz="0" w:space="0" w:color="auto"/>
        <w:right w:val="none" w:sz="0" w:space="0" w:color="auto"/>
      </w:divBdr>
    </w:div>
    <w:div w:id="522549479">
      <w:bodyDiv w:val="1"/>
      <w:marLeft w:val="0"/>
      <w:marRight w:val="0"/>
      <w:marTop w:val="0"/>
      <w:marBottom w:val="0"/>
      <w:divBdr>
        <w:top w:val="none" w:sz="0" w:space="0" w:color="auto"/>
        <w:left w:val="none" w:sz="0" w:space="0" w:color="auto"/>
        <w:bottom w:val="none" w:sz="0" w:space="0" w:color="auto"/>
        <w:right w:val="none" w:sz="0" w:space="0" w:color="auto"/>
      </w:divBdr>
    </w:div>
    <w:div w:id="937954327">
      <w:bodyDiv w:val="1"/>
      <w:marLeft w:val="0"/>
      <w:marRight w:val="0"/>
      <w:marTop w:val="0"/>
      <w:marBottom w:val="0"/>
      <w:divBdr>
        <w:top w:val="none" w:sz="0" w:space="0" w:color="auto"/>
        <w:left w:val="none" w:sz="0" w:space="0" w:color="auto"/>
        <w:bottom w:val="none" w:sz="0" w:space="0" w:color="auto"/>
        <w:right w:val="none" w:sz="0" w:space="0" w:color="auto"/>
      </w:divBdr>
    </w:div>
    <w:div w:id="1040319167">
      <w:bodyDiv w:val="1"/>
      <w:marLeft w:val="0"/>
      <w:marRight w:val="0"/>
      <w:marTop w:val="0"/>
      <w:marBottom w:val="0"/>
      <w:divBdr>
        <w:top w:val="none" w:sz="0" w:space="0" w:color="auto"/>
        <w:left w:val="none" w:sz="0" w:space="0" w:color="auto"/>
        <w:bottom w:val="none" w:sz="0" w:space="0" w:color="auto"/>
        <w:right w:val="none" w:sz="0" w:space="0" w:color="auto"/>
      </w:divBdr>
    </w:div>
    <w:div w:id="1311709790">
      <w:bodyDiv w:val="1"/>
      <w:marLeft w:val="0"/>
      <w:marRight w:val="0"/>
      <w:marTop w:val="0"/>
      <w:marBottom w:val="0"/>
      <w:divBdr>
        <w:top w:val="none" w:sz="0" w:space="0" w:color="auto"/>
        <w:left w:val="none" w:sz="0" w:space="0" w:color="auto"/>
        <w:bottom w:val="none" w:sz="0" w:space="0" w:color="auto"/>
        <w:right w:val="none" w:sz="0" w:space="0" w:color="auto"/>
      </w:divBdr>
    </w:div>
    <w:div w:id="1317223748">
      <w:bodyDiv w:val="1"/>
      <w:marLeft w:val="0"/>
      <w:marRight w:val="0"/>
      <w:marTop w:val="0"/>
      <w:marBottom w:val="0"/>
      <w:divBdr>
        <w:top w:val="none" w:sz="0" w:space="0" w:color="auto"/>
        <w:left w:val="none" w:sz="0" w:space="0" w:color="auto"/>
        <w:bottom w:val="none" w:sz="0" w:space="0" w:color="auto"/>
        <w:right w:val="none" w:sz="0" w:space="0" w:color="auto"/>
      </w:divBdr>
    </w:div>
    <w:div w:id="1323201312">
      <w:bodyDiv w:val="1"/>
      <w:marLeft w:val="0"/>
      <w:marRight w:val="0"/>
      <w:marTop w:val="0"/>
      <w:marBottom w:val="0"/>
      <w:divBdr>
        <w:top w:val="none" w:sz="0" w:space="0" w:color="auto"/>
        <w:left w:val="none" w:sz="0" w:space="0" w:color="auto"/>
        <w:bottom w:val="none" w:sz="0" w:space="0" w:color="auto"/>
        <w:right w:val="none" w:sz="0" w:space="0" w:color="auto"/>
      </w:divBdr>
    </w:div>
    <w:div w:id="1417020099">
      <w:bodyDiv w:val="1"/>
      <w:marLeft w:val="0"/>
      <w:marRight w:val="0"/>
      <w:marTop w:val="0"/>
      <w:marBottom w:val="0"/>
      <w:divBdr>
        <w:top w:val="none" w:sz="0" w:space="0" w:color="auto"/>
        <w:left w:val="none" w:sz="0" w:space="0" w:color="auto"/>
        <w:bottom w:val="none" w:sz="0" w:space="0" w:color="auto"/>
        <w:right w:val="none" w:sz="0" w:space="0" w:color="auto"/>
      </w:divBdr>
    </w:div>
    <w:div w:id="2140684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w\Downloads\UA_RDI_LetterHead_ALT_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C53D-55BF-4AB2-B5E3-2BD65267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UA_RDI_LetterHead_ALT_TEXT</Template>
  <TotalTime>23</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Joey Gregory - (joannaw)</dc:creator>
  <cp:keywords/>
  <dc:description/>
  <cp:lastModifiedBy>Schrader, Joanna - (jschrader)</cp:lastModifiedBy>
  <cp:revision>16</cp:revision>
  <dcterms:created xsi:type="dcterms:W3CDTF">2019-11-06T20:29:00Z</dcterms:created>
  <dcterms:modified xsi:type="dcterms:W3CDTF">2025-06-30T15:57:00Z</dcterms:modified>
</cp:coreProperties>
</file>