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158C9" w14:textId="2C183494" w:rsidR="002777CD" w:rsidRPr="00103971" w:rsidRDefault="002777CD" w:rsidP="0A18D27C">
      <w:pPr>
        <w:rPr>
          <w:b/>
          <w:bCs/>
          <w:color w:val="C00000"/>
        </w:rPr>
      </w:pPr>
      <w:r w:rsidRPr="00103971">
        <w:rPr>
          <w:b/>
          <w:bCs/>
          <w:color w:val="C00000"/>
        </w:rPr>
        <w:t xml:space="preserve">Red text is instructional. </w:t>
      </w:r>
      <w:r w:rsidRPr="00855458">
        <w:rPr>
          <w:b/>
          <w:bCs/>
          <w:color w:val="C00000"/>
          <w:u w:val="single"/>
        </w:rPr>
        <w:t>Delete all red text prior to submitting this form</w:t>
      </w:r>
      <w:r w:rsidRPr="00103971">
        <w:rPr>
          <w:b/>
          <w:bCs/>
          <w:color w:val="C00000"/>
        </w:rPr>
        <w:t xml:space="preserve">. </w:t>
      </w:r>
    </w:p>
    <w:p w14:paraId="4B792031" w14:textId="703EDF9C" w:rsidR="00D268CA" w:rsidRPr="00103971" w:rsidRDefault="002777CD" w:rsidP="00E202B5">
      <w:pPr>
        <w:rPr>
          <w:b/>
          <w:color w:val="C00000"/>
        </w:rPr>
      </w:pPr>
      <w:r w:rsidRPr="00103971">
        <w:rPr>
          <w:b/>
          <w:bCs/>
          <w:color w:val="C00000"/>
        </w:rPr>
        <w:t xml:space="preserve">You are </w:t>
      </w:r>
      <w:r w:rsidR="0A18D27C" w:rsidRPr="00103971">
        <w:rPr>
          <w:b/>
          <w:bCs/>
          <w:color w:val="C00000"/>
        </w:rPr>
        <w:t xml:space="preserve">required </w:t>
      </w:r>
      <w:r w:rsidRPr="00103971">
        <w:rPr>
          <w:b/>
          <w:bCs/>
          <w:color w:val="C00000"/>
        </w:rPr>
        <w:t xml:space="preserve">to complete this form </w:t>
      </w:r>
      <w:r w:rsidR="0A18D27C" w:rsidRPr="00103971">
        <w:rPr>
          <w:b/>
          <w:bCs/>
          <w:color w:val="C00000"/>
        </w:rPr>
        <w:t xml:space="preserve">when an External IRB will be the IRB of Record. The UA IRB </w:t>
      </w:r>
      <w:r w:rsidRPr="00103971">
        <w:rPr>
          <w:b/>
          <w:bCs/>
          <w:color w:val="C00000"/>
        </w:rPr>
        <w:t>will review your submission</w:t>
      </w:r>
      <w:r w:rsidR="0A18D27C" w:rsidRPr="00103971">
        <w:rPr>
          <w:b/>
          <w:bCs/>
          <w:color w:val="C00000"/>
        </w:rPr>
        <w:t>. If you have a sponsor protocol, this document is still required.</w:t>
      </w:r>
      <w:r w:rsidR="005624D9" w:rsidRPr="00103971">
        <w:t xml:space="preserve"> </w:t>
      </w:r>
      <w:bookmarkStart w:id="1" w:name="_Hlk74572236"/>
      <w:r w:rsidR="00D268CA" w:rsidRPr="00103971">
        <w:rPr>
          <w:b/>
          <w:color w:val="C00000"/>
        </w:rPr>
        <w:t>Depending on the nature of your study, some sections may not be applicable to your research. If so</w:t>
      </w:r>
      <w:r w:rsidR="009860C3" w:rsidRPr="00103971">
        <w:rPr>
          <w:b/>
          <w:color w:val="C00000"/>
        </w:rPr>
        <w:t>,</w:t>
      </w:r>
      <w:r w:rsidR="00D268CA" w:rsidRPr="00103971">
        <w:rPr>
          <w:b/>
          <w:color w:val="C00000"/>
        </w:rPr>
        <w:t xml:space="preserve"> mark as “N</w:t>
      </w:r>
      <w:r w:rsidR="00E26F16" w:rsidRPr="00103971">
        <w:rPr>
          <w:b/>
          <w:color w:val="C00000"/>
        </w:rPr>
        <w:t>/</w:t>
      </w:r>
      <w:r w:rsidR="00D268CA" w:rsidRPr="00103971">
        <w:rPr>
          <w:b/>
          <w:color w:val="C00000"/>
        </w:rPr>
        <w:t>A” and</w:t>
      </w:r>
      <w:r w:rsidRPr="00103971">
        <w:rPr>
          <w:b/>
          <w:color w:val="C00000"/>
        </w:rPr>
        <w:t>, optionally,</w:t>
      </w:r>
      <w:r w:rsidR="00D268CA" w:rsidRPr="00103971">
        <w:rPr>
          <w:b/>
          <w:color w:val="C00000"/>
        </w:rPr>
        <w:t xml:space="preserve"> explain why the section does not apply. </w:t>
      </w:r>
    </w:p>
    <w:bookmarkEnd w:id="1"/>
    <w:p w14:paraId="56AB80B0" w14:textId="1F2635F5" w:rsidR="00E30DA2" w:rsidRPr="00103971" w:rsidRDefault="0014056F" w:rsidP="00E202B5">
      <w:pPr>
        <w:rPr>
          <w:b/>
          <w:color w:val="C00000"/>
        </w:rPr>
      </w:pPr>
      <w:r w:rsidRPr="00103971">
        <w:rPr>
          <w:b/>
          <w:color w:val="C00000"/>
        </w:rPr>
        <w:t xml:space="preserve">Use </w:t>
      </w:r>
      <w:r w:rsidR="002777CD" w:rsidRPr="00103971">
        <w:rPr>
          <w:b/>
          <w:color w:val="C00000"/>
        </w:rPr>
        <w:t>simple language</w:t>
      </w:r>
      <w:r w:rsidR="00E30DA2" w:rsidRPr="00103971">
        <w:rPr>
          <w:b/>
          <w:color w:val="C00000"/>
        </w:rPr>
        <w:t xml:space="preserve"> for all items below. For more complete technical explanations, reference the title and page numbers for any items described in the sponsor's protocol or other documents submitted with the application. </w:t>
      </w:r>
    </w:p>
    <w:tbl>
      <w:tblPr>
        <w:tblW w:w="1000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05"/>
        <w:gridCol w:w="7377"/>
        <w:gridCol w:w="20"/>
      </w:tblGrid>
      <w:tr w:rsidR="000717C9" w:rsidRPr="00AF6181" w14:paraId="792360FC" w14:textId="77777777" w:rsidTr="00275BDA">
        <w:trPr>
          <w:trHeight w:val="432"/>
        </w:trPr>
        <w:tc>
          <w:tcPr>
            <w:tcW w:w="10002" w:type="dxa"/>
            <w:gridSpan w:val="3"/>
            <w:shd w:val="clear" w:color="auto" w:fill="BFBFBF"/>
            <w:vAlign w:val="center"/>
          </w:tcPr>
          <w:p w14:paraId="6D0F25A0" w14:textId="77777777" w:rsidR="000717C9" w:rsidRPr="00AF6181" w:rsidRDefault="000717C9" w:rsidP="00275BD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bookmarkStart w:id="2" w:name="_Hlk61335764"/>
            <w:r w:rsidRPr="00434889">
              <w:rPr>
                <w:b/>
                <w:sz w:val="28"/>
                <w:szCs w:val="28"/>
              </w:rPr>
              <w:t xml:space="preserve">Basic Information </w:t>
            </w:r>
          </w:p>
        </w:tc>
      </w:tr>
      <w:tr w:rsidR="000717C9" w:rsidRPr="00AF6181" w14:paraId="6D1A0205" w14:textId="77777777" w:rsidTr="00275BDA">
        <w:trPr>
          <w:gridAfter w:val="1"/>
          <w:wAfter w:w="20" w:type="dxa"/>
          <w:trHeight w:val="432"/>
        </w:trPr>
        <w:tc>
          <w:tcPr>
            <w:tcW w:w="2605" w:type="dxa"/>
            <w:shd w:val="clear" w:color="auto" w:fill="auto"/>
            <w:vAlign w:val="center"/>
          </w:tcPr>
          <w:p w14:paraId="5D4C991C" w14:textId="77777777" w:rsidR="000717C9" w:rsidRPr="00AF6181" w:rsidRDefault="000717C9" w:rsidP="00275BD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F6181">
              <w:rPr>
                <w:b/>
              </w:rPr>
              <w:t>Title</w:t>
            </w:r>
            <w:r>
              <w:rPr>
                <w:b/>
              </w:rPr>
              <w:t xml:space="preserve"> of Study</w:t>
            </w:r>
            <w:r w:rsidRPr="00AF6181">
              <w:rPr>
                <w:b/>
              </w:rPr>
              <w:t>: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5E9AA0DC" w14:textId="77777777" w:rsidR="000717C9" w:rsidRPr="00F00690" w:rsidRDefault="000717C9" w:rsidP="00275BDA">
            <w:pPr>
              <w:spacing w:after="0" w:line="240" w:lineRule="auto"/>
              <w:rPr>
                <w:bCs/>
              </w:rPr>
            </w:pPr>
          </w:p>
        </w:tc>
      </w:tr>
      <w:tr w:rsidR="000717C9" w:rsidRPr="00AF6181" w14:paraId="6FFB2847" w14:textId="77777777" w:rsidTr="00275BDA">
        <w:trPr>
          <w:gridAfter w:val="1"/>
          <w:wAfter w:w="20" w:type="dxa"/>
          <w:trHeight w:val="432"/>
        </w:trPr>
        <w:tc>
          <w:tcPr>
            <w:tcW w:w="2605" w:type="dxa"/>
            <w:shd w:val="clear" w:color="auto" w:fill="auto"/>
            <w:vAlign w:val="center"/>
          </w:tcPr>
          <w:p w14:paraId="19CC5B73" w14:textId="77777777" w:rsidR="000717C9" w:rsidRPr="00AF6181" w:rsidRDefault="000717C9" w:rsidP="00275BD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>Short Title</w:t>
            </w:r>
            <w:r w:rsidRPr="00AF6181">
              <w:rPr>
                <w:b/>
              </w:rPr>
              <w:t>: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4FDD1854" w14:textId="77777777" w:rsidR="000717C9" w:rsidRPr="00F00690" w:rsidRDefault="000717C9" w:rsidP="00275BDA">
            <w:pPr>
              <w:spacing w:after="0" w:line="240" w:lineRule="auto"/>
              <w:rPr>
                <w:bCs/>
              </w:rPr>
            </w:pPr>
          </w:p>
        </w:tc>
      </w:tr>
      <w:tr w:rsidR="000717C9" w:rsidRPr="00AF6181" w14:paraId="4153AD0C" w14:textId="77777777" w:rsidTr="00275BDA">
        <w:trPr>
          <w:gridAfter w:val="1"/>
          <w:wAfter w:w="20" w:type="dxa"/>
          <w:trHeight w:val="432"/>
        </w:trPr>
        <w:tc>
          <w:tcPr>
            <w:tcW w:w="2605" w:type="dxa"/>
            <w:shd w:val="clear" w:color="auto" w:fill="auto"/>
            <w:vAlign w:val="center"/>
          </w:tcPr>
          <w:p w14:paraId="11451CDD" w14:textId="77777777" w:rsidR="000717C9" w:rsidRDefault="000717C9" w:rsidP="00275BDA">
            <w:pPr>
              <w:spacing w:after="0" w:line="240" w:lineRule="auto"/>
              <w:rPr>
                <w:b/>
              </w:rPr>
            </w:pPr>
            <w:r w:rsidRPr="008C7A92">
              <w:rPr>
                <w:b/>
                <w:bCs/>
                <w:iCs/>
              </w:rPr>
              <w:t>Principal Investigator Name: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23710182" w14:textId="77777777" w:rsidR="000717C9" w:rsidRPr="00496724" w:rsidRDefault="000717C9" w:rsidP="00275BDA">
            <w:pPr>
              <w:spacing w:after="0" w:line="240" w:lineRule="auto"/>
              <w:rPr>
                <w:bCs/>
              </w:rPr>
            </w:pPr>
          </w:p>
        </w:tc>
      </w:tr>
      <w:tr w:rsidR="000717C9" w:rsidRPr="00AF6181" w14:paraId="32F70059" w14:textId="77777777" w:rsidTr="00275BDA">
        <w:trPr>
          <w:gridAfter w:val="1"/>
          <w:wAfter w:w="20" w:type="dxa"/>
          <w:trHeight w:val="432"/>
        </w:trPr>
        <w:tc>
          <w:tcPr>
            <w:tcW w:w="2605" w:type="dxa"/>
            <w:shd w:val="clear" w:color="auto" w:fill="auto"/>
            <w:vAlign w:val="center"/>
          </w:tcPr>
          <w:p w14:paraId="42227083" w14:textId="77777777" w:rsidR="000717C9" w:rsidRPr="008C7A92" w:rsidRDefault="000717C9" w:rsidP="00275BDA">
            <w:pPr>
              <w:spacing w:after="0" w:line="24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Principal Investigator’s Department/Unit: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3E43328C" w14:textId="77777777" w:rsidR="000717C9" w:rsidRPr="00496724" w:rsidDel="00D6549F" w:rsidRDefault="000717C9" w:rsidP="00275BDA">
            <w:pPr>
              <w:spacing w:after="0" w:line="240" w:lineRule="auto"/>
              <w:rPr>
                <w:bCs/>
              </w:rPr>
            </w:pPr>
          </w:p>
        </w:tc>
      </w:tr>
      <w:bookmarkEnd w:id="2"/>
    </w:tbl>
    <w:p w14:paraId="104CC5F7" w14:textId="77777777" w:rsidR="001E1216" w:rsidRPr="00620875" w:rsidRDefault="001E1216" w:rsidP="001E1216">
      <w:pPr>
        <w:pStyle w:val="Default"/>
        <w:rPr>
          <w:rFonts w:asciiTheme="minorHAnsi" w:hAnsiTheme="minorHAnsi" w:cstheme="minorHAnsi"/>
          <w:i/>
          <w:color w:val="FF0000"/>
          <w:sz w:val="28"/>
          <w:szCs w:val="28"/>
        </w:rPr>
      </w:pPr>
    </w:p>
    <w:p w14:paraId="18140D32" w14:textId="1F3DEB73" w:rsidR="00E27920" w:rsidRDefault="00E27920" w:rsidP="00A71FC2">
      <w:pPr>
        <w:pStyle w:val="Heading1"/>
        <w:keepNext/>
        <w:keepLine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Funding Information</w:t>
      </w:r>
    </w:p>
    <w:p w14:paraId="71D20CDE" w14:textId="13B0422C" w:rsidR="000717C9" w:rsidRPr="00CF4E5F" w:rsidRDefault="00496724" w:rsidP="000717C9">
      <w:pPr>
        <w:pStyle w:val="Default"/>
        <w:spacing w:before="120" w:after="120"/>
        <w:ind w:left="720"/>
        <w:rPr>
          <w:rFonts w:asciiTheme="minorHAnsi" w:hAnsiTheme="minorHAnsi" w:cstheme="minorBidi"/>
          <w:b/>
          <w:bCs/>
          <w:color w:val="auto"/>
        </w:rPr>
      </w:pPr>
      <w:bookmarkStart w:id="3" w:name="_Hlk54772374"/>
      <w:r>
        <w:rPr>
          <w:rFonts w:asciiTheme="minorHAnsi" w:hAnsiTheme="minorHAnsi" w:cstheme="minorBidi"/>
          <w:b/>
          <w:bCs/>
          <w:color w:val="auto"/>
        </w:rPr>
        <w:t>I</w:t>
      </w:r>
      <w:r w:rsidR="000717C9">
        <w:rPr>
          <w:rFonts w:asciiTheme="minorHAnsi" w:hAnsiTheme="minorHAnsi" w:cstheme="minorBidi"/>
          <w:b/>
          <w:bCs/>
          <w:color w:val="auto"/>
        </w:rPr>
        <w:t>ndicate all</w:t>
      </w:r>
      <w:r w:rsidR="000717C9" w:rsidRPr="00816050">
        <w:rPr>
          <w:rFonts w:asciiTheme="minorHAnsi" w:hAnsiTheme="minorHAnsi" w:cstheme="minorBidi"/>
          <w:b/>
          <w:bCs/>
          <w:color w:val="auto"/>
        </w:rPr>
        <w:t xml:space="preserve"> </w:t>
      </w:r>
      <w:r w:rsidR="000717C9">
        <w:rPr>
          <w:rFonts w:asciiTheme="minorHAnsi" w:hAnsiTheme="minorHAnsi" w:cstheme="minorBidi"/>
          <w:b/>
          <w:bCs/>
          <w:color w:val="auto"/>
        </w:rPr>
        <w:t>sources of</w:t>
      </w:r>
      <w:r w:rsidR="000717C9" w:rsidRPr="00816050">
        <w:rPr>
          <w:rFonts w:asciiTheme="minorHAnsi" w:hAnsiTheme="minorHAnsi" w:cstheme="minorBidi"/>
          <w:b/>
          <w:bCs/>
          <w:color w:val="auto"/>
        </w:rPr>
        <w:t xml:space="preserve"> funding </w:t>
      </w:r>
      <w:r w:rsidR="000717C9">
        <w:rPr>
          <w:rFonts w:asciiTheme="minorHAnsi" w:hAnsiTheme="minorHAnsi" w:cstheme="minorBidi"/>
          <w:b/>
          <w:bCs/>
          <w:color w:val="auto"/>
        </w:rPr>
        <w:t>for the project</w:t>
      </w:r>
      <w:r w:rsidR="000717C9" w:rsidRPr="00816050">
        <w:rPr>
          <w:rFonts w:asciiTheme="minorHAnsi" w:hAnsiTheme="minorHAnsi" w:cstheme="minorBidi"/>
          <w:b/>
          <w:bCs/>
          <w:color w:val="auto"/>
        </w:rPr>
        <w:t>, including gift funds, departmental funds, or other internal funding</w:t>
      </w:r>
      <w:r w:rsidR="000717C9">
        <w:rPr>
          <w:rFonts w:asciiTheme="minorHAnsi" w:hAnsiTheme="minorHAnsi" w:cstheme="minorBidi"/>
          <w:b/>
          <w:bCs/>
          <w:color w:val="auto"/>
        </w:rPr>
        <w:t xml:space="preserve">. </w:t>
      </w:r>
      <w:r w:rsidR="000717C9" w:rsidRPr="0091099F">
        <w:rPr>
          <w:rFonts w:asciiTheme="minorHAnsi" w:hAnsiTheme="minorHAnsi" w:cstheme="minorBidi"/>
          <w:b/>
          <w:bCs/>
          <w:color w:val="auto"/>
        </w:rPr>
        <w:t>For each funder, list the name of the funder, and the institutional proposal number or award number</w:t>
      </w:r>
      <w:r w:rsidR="000717C9">
        <w:rPr>
          <w:rFonts w:asciiTheme="minorHAnsi" w:hAnsiTheme="minorHAnsi" w:cstheme="minorBidi"/>
          <w:b/>
          <w:bCs/>
          <w:color w:val="auto"/>
        </w:rPr>
        <w:t xml:space="preserve"> you received from Sponsored Projects. </w:t>
      </w:r>
      <w:r w:rsidR="006D00D8" w:rsidRPr="00C0676D">
        <w:rPr>
          <w:rFonts w:asciiTheme="minorHAnsi" w:hAnsiTheme="minorHAnsi" w:cstheme="minorHAnsi"/>
          <w:b/>
          <w:bCs/>
          <w:color w:val="auto"/>
        </w:rPr>
        <w:t>eIRB tip: For externally funded projects, the institutional proposal or award number provided must be linked in the “Study Funding Sources” section in eIRB.</w:t>
      </w:r>
      <w:r w:rsidR="006D00D8" w:rsidRPr="00C0676D">
        <w:rPr>
          <w:rFonts w:asciiTheme="minorHAnsi" w:hAnsiTheme="minorHAnsi" w:cstheme="minorHAnsi"/>
          <w:b/>
          <w:bCs/>
          <w:color w:val="C00000"/>
        </w:rPr>
        <w:t xml:space="preserve"> </w:t>
      </w:r>
    </w:p>
    <w:p w14:paraId="3E8AF4FB" w14:textId="5F56FF25" w:rsidR="000717C9" w:rsidRDefault="000717C9" w:rsidP="00103971">
      <w:pPr>
        <w:pStyle w:val="Default"/>
        <w:ind w:left="720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103971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HSPP charges fees for the review of industry funded research or for federally funded research requiring a single IRB. </w:t>
      </w:r>
      <w:r w:rsidR="00496724" w:rsidRPr="00103971">
        <w:rPr>
          <w:rFonts w:asciiTheme="minorHAnsi" w:hAnsiTheme="minorHAnsi" w:cstheme="minorHAnsi"/>
          <w:b/>
          <w:bCs/>
          <w:color w:val="C00000"/>
          <w:sz w:val="22"/>
          <w:szCs w:val="22"/>
        </w:rPr>
        <w:t>R</w:t>
      </w:r>
      <w:r w:rsidRPr="00103971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eview the HSPP Guidance </w:t>
      </w:r>
      <w:bookmarkStart w:id="4" w:name="_Hlk79498200"/>
      <w:r w:rsidR="002F6D75" w:rsidRPr="00103971">
        <w:fldChar w:fldCharType="begin"/>
      </w:r>
      <w:r w:rsidR="005E4DA1">
        <w:instrText xml:space="preserve">HYPERLINK "https://research.arizona.edu/sites/default/files/Fees%20for%20Human%20Research%20v2022-09.pdf" \h </w:instrText>
      </w:r>
      <w:r w:rsidR="002F6D75" w:rsidRPr="00103971">
        <w:fldChar w:fldCharType="separate"/>
      </w:r>
      <w:r w:rsidR="002F6D75" w:rsidRPr="00103971">
        <w:rPr>
          <w:rStyle w:val="Hyperlink"/>
          <w:rFonts w:asciiTheme="minorHAnsi" w:hAnsiTheme="minorHAnsi" w:cstheme="minorHAnsi"/>
          <w:b/>
          <w:bCs/>
          <w:color w:val="0070C0"/>
          <w:sz w:val="22"/>
          <w:szCs w:val="22"/>
        </w:rPr>
        <w:t>Fees for Human Research</w:t>
      </w:r>
      <w:r w:rsidR="002F6D75" w:rsidRPr="00103971">
        <w:rPr>
          <w:rStyle w:val="Hyperlink"/>
          <w:rFonts w:asciiTheme="minorHAnsi" w:hAnsiTheme="minorHAnsi" w:cstheme="minorHAnsi"/>
          <w:b/>
          <w:bCs/>
          <w:color w:val="0070C0"/>
          <w:sz w:val="22"/>
          <w:szCs w:val="22"/>
        </w:rPr>
        <w:fldChar w:fldCharType="end"/>
      </w:r>
      <w:bookmarkEnd w:id="4"/>
      <w:r w:rsidRPr="00103971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and provide the IRB payment eDoc number.</w:t>
      </w:r>
      <w:r w:rsidR="003C384A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Submissions</w:t>
      </w:r>
      <w:r w:rsidR="003C384A" w:rsidRPr="005477FB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with an invalid or unfinalized eDoc number will not be reviewed until the payment is final.</w:t>
      </w:r>
    </w:p>
    <w:p w14:paraId="5BF75910" w14:textId="77777777" w:rsidR="00BC3C53" w:rsidRDefault="00BC3C53" w:rsidP="00103971">
      <w:pPr>
        <w:pStyle w:val="Default"/>
        <w:ind w:left="720"/>
        <w:rPr>
          <w:rFonts w:asciiTheme="minorHAnsi" w:hAnsiTheme="minorHAnsi" w:cstheme="minorHAnsi"/>
          <w:iCs/>
          <w:color w:val="auto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85"/>
        <w:gridCol w:w="4945"/>
      </w:tblGrid>
      <w:tr w:rsidR="000717C9" w:rsidRPr="006D00D8" w14:paraId="340BCC3A" w14:textId="77777777" w:rsidTr="00275BDA">
        <w:tc>
          <w:tcPr>
            <w:tcW w:w="8630" w:type="dxa"/>
            <w:gridSpan w:val="2"/>
          </w:tcPr>
          <w:bookmarkStart w:id="5" w:name="_Hlk79492053"/>
          <w:p w14:paraId="73E5055E" w14:textId="77777777" w:rsidR="000717C9" w:rsidRPr="00103971" w:rsidRDefault="00000000" w:rsidP="00275BD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auto"/>
                  <w:sz w:val="18"/>
                  <w:szCs w:val="18"/>
                </w:rPr>
                <w:id w:val="-120956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7C9" w:rsidRPr="00103971">
                  <w:rPr>
                    <w:rFonts w:ascii="MS Gothic" w:eastAsia="MS Gothic" w:hAnsi="MS Gothic" w:cstheme="minorHAnsi"/>
                    <w:iCs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717C9" w:rsidRPr="00103971"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  <w:t xml:space="preserve"> </w:t>
            </w:r>
            <w:r w:rsidR="000717C9" w:rsidRPr="00103971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No Funding</w:t>
            </w:r>
          </w:p>
        </w:tc>
      </w:tr>
      <w:tr w:rsidR="000717C9" w:rsidRPr="006D00D8" w14:paraId="143D29E1" w14:textId="77777777" w:rsidTr="00275BDA">
        <w:tc>
          <w:tcPr>
            <w:tcW w:w="3685" w:type="dxa"/>
            <w:vMerge w:val="restart"/>
          </w:tcPr>
          <w:p w14:paraId="43A6A842" w14:textId="77777777" w:rsidR="000717C9" w:rsidRPr="00103971" w:rsidRDefault="00000000" w:rsidP="00275BDA">
            <w:pPr>
              <w:pStyle w:val="Default"/>
              <w:rPr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auto"/>
                  <w:sz w:val="18"/>
                  <w:szCs w:val="18"/>
                </w:rPr>
                <w:id w:val="210314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7C9" w:rsidRPr="00103971">
                  <w:rPr>
                    <w:rFonts w:ascii="MS Gothic" w:eastAsia="MS Gothic" w:hAnsi="MS Gothic" w:cstheme="minorHAnsi"/>
                    <w:iCs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717C9" w:rsidRPr="00103971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r w:rsidR="000717C9" w:rsidRPr="00103971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>Federal Funding</w:t>
            </w:r>
            <w:r w:rsidR="000717C9" w:rsidRPr="00103971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, including flow-through federal funding (i.e., NIH, NSF, DoD, etc.)</w:t>
            </w:r>
          </w:p>
        </w:tc>
        <w:tc>
          <w:tcPr>
            <w:tcW w:w="4945" w:type="dxa"/>
          </w:tcPr>
          <w:p w14:paraId="6B91C7FC" w14:textId="77777777" w:rsidR="000717C9" w:rsidRPr="00103971" w:rsidRDefault="000717C9" w:rsidP="00275BD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</w:pPr>
            <w:r w:rsidRPr="00103971"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  <w:t>Name of funding source:</w:t>
            </w:r>
          </w:p>
          <w:p w14:paraId="52B210D9" w14:textId="77777777" w:rsidR="000717C9" w:rsidRPr="00103971" w:rsidRDefault="000717C9" w:rsidP="00275BD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</w:pPr>
          </w:p>
        </w:tc>
      </w:tr>
      <w:tr w:rsidR="000717C9" w:rsidRPr="006D00D8" w14:paraId="6758C581" w14:textId="77777777" w:rsidTr="00275BDA">
        <w:tc>
          <w:tcPr>
            <w:tcW w:w="3685" w:type="dxa"/>
            <w:vMerge/>
          </w:tcPr>
          <w:p w14:paraId="097C5670" w14:textId="77777777" w:rsidR="000717C9" w:rsidRPr="00103971" w:rsidRDefault="000717C9" w:rsidP="00275BDA">
            <w:pPr>
              <w:pStyle w:val="Default"/>
              <w:ind w:firstLine="720"/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</w:pPr>
          </w:p>
        </w:tc>
        <w:tc>
          <w:tcPr>
            <w:tcW w:w="4945" w:type="dxa"/>
          </w:tcPr>
          <w:p w14:paraId="020CB4EC" w14:textId="77777777" w:rsidR="000717C9" w:rsidRPr="00103971" w:rsidRDefault="000717C9" w:rsidP="00275BD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</w:pPr>
            <w:r w:rsidRPr="00103971"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  <w:t>Institutional Proposal or Award Number:</w:t>
            </w:r>
          </w:p>
          <w:p w14:paraId="3C8577FC" w14:textId="77777777" w:rsidR="000717C9" w:rsidRPr="00103971" w:rsidRDefault="000717C9" w:rsidP="00275BD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</w:pPr>
          </w:p>
        </w:tc>
      </w:tr>
      <w:tr w:rsidR="000717C9" w:rsidRPr="006D00D8" w14:paraId="32FCF9C9" w14:textId="77777777" w:rsidTr="00275BDA">
        <w:tc>
          <w:tcPr>
            <w:tcW w:w="3685" w:type="dxa"/>
            <w:vMerge/>
          </w:tcPr>
          <w:p w14:paraId="539DD73B" w14:textId="77777777" w:rsidR="000717C9" w:rsidRPr="00103971" w:rsidRDefault="000717C9" w:rsidP="00275BDA">
            <w:pPr>
              <w:pStyle w:val="Default"/>
              <w:ind w:left="250"/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</w:pPr>
          </w:p>
        </w:tc>
        <w:tc>
          <w:tcPr>
            <w:tcW w:w="4945" w:type="dxa"/>
          </w:tcPr>
          <w:p w14:paraId="6956C574" w14:textId="77777777" w:rsidR="000717C9" w:rsidRPr="00103971" w:rsidRDefault="000717C9" w:rsidP="00275BD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</w:pPr>
            <w:r w:rsidRPr="00103971"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  <w:t>eDoc # (for multi-site projects):</w:t>
            </w:r>
          </w:p>
          <w:p w14:paraId="40E1D6DF" w14:textId="77777777" w:rsidR="000717C9" w:rsidRPr="00103971" w:rsidRDefault="000717C9" w:rsidP="00275BD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</w:pPr>
          </w:p>
        </w:tc>
      </w:tr>
      <w:tr w:rsidR="000717C9" w:rsidRPr="006D00D8" w14:paraId="23438D1A" w14:textId="77777777" w:rsidTr="00275BDA">
        <w:trPr>
          <w:trHeight w:val="293"/>
        </w:trPr>
        <w:tc>
          <w:tcPr>
            <w:tcW w:w="3685" w:type="dxa"/>
            <w:vMerge w:val="restart"/>
          </w:tcPr>
          <w:p w14:paraId="2E076684" w14:textId="77777777" w:rsidR="000717C9" w:rsidRPr="00103971" w:rsidRDefault="00000000" w:rsidP="00275BDA">
            <w:pPr>
              <w:pStyle w:val="Default"/>
              <w:ind w:left="-380" w:firstLine="360"/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auto"/>
                  <w:sz w:val="18"/>
                  <w:szCs w:val="18"/>
                </w:rPr>
                <w:id w:val="65842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7C9" w:rsidRPr="00103971">
                  <w:rPr>
                    <w:rFonts w:ascii="MS Gothic" w:eastAsia="MS Gothic" w:hAnsi="MS Gothic" w:cstheme="minorHAnsi"/>
                    <w:iCs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717C9" w:rsidRPr="00103971"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  <w:t xml:space="preserve"> </w:t>
            </w:r>
            <w:r w:rsidR="000717C9" w:rsidRPr="00103971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Industry Funding</w:t>
            </w:r>
          </w:p>
        </w:tc>
        <w:tc>
          <w:tcPr>
            <w:tcW w:w="4945" w:type="dxa"/>
          </w:tcPr>
          <w:p w14:paraId="6CF4AF44" w14:textId="77777777" w:rsidR="000717C9" w:rsidRPr="00103971" w:rsidRDefault="000717C9" w:rsidP="00275BDA">
            <w:pPr>
              <w:pStyle w:val="Default"/>
              <w:rPr>
                <w:b/>
                <w:sz w:val="18"/>
                <w:szCs w:val="18"/>
              </w:rPr>
            </w:pPr>
            <w:r w:rsidRPr="00103971"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  <w:t>Name of funding source:</w:t>
            </w:r>
            <w:r w:rsidRPr="00103971">
              <w:rPr>
                <w:b/>
                <w:sz w:val="18"/>
                <w:szCs w:val="18"/>
              </w:rPr>
              <w:t xml:space="preserve"> </w:t>
            </w:r>
          </w:p>
          <w:p w14:paraId="01F4B154" w14:textId="77777777" w:rsidR="000717C9" w:rsidRPr="00103971" w:rsidRDefault="000717C9" w:rsidP="00275BD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</w:pPr>
          </w:p>
        </w:tc>
      </w:tr>
      <w:tr w:rsidR="000717C9" w:rsidRPr="006D00D8" w14:paraId="1E84B5CB" w14:textId="77777777" w:rsidTr="00275BDA">
        <w:trPr>
          <w:trHeight w:val="291"/>
        </w:trPr>
        <w:tc>
          <w:tcPr>
            <w:tcW w:w="3685" w:type="dxa"/>
            <w:vMerge/>
          </w:tcPr>
          <w:p w14:paraId="7188F104" w14:textId="77777777" w:rsidR="000717C9" w:rsidRPr="00103971" w:rsidRDefault="000717C9" w:rsidP="00275BDA">
            <w:pPr>
              <w:pStyle w:val="Default"/>
              <w:ind w:left="-380" w:firstLine="360"/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</w:pPr>
          </w:p>
        </w:tc>
        <w:tc>
          <w:tcPr>
            <w:tcW w:w="4945" w:type="dxa"/>
          </w:tcPr>
          <w:p w14:paraId="2D931DBE" w14:textId="77777777" w:rsidR="000717C9" w:rsidRPr="00103971" w:rsidRDefault="000717C9" w:rsidP="00275BDA">
            <w:pPr>
              <w:pStyle w:val="Default"/>
              <w:rPr>
                <w:b/>
                <w:sz w:val="18"/>
                <w:szCs w:val="18"/>
              </w:rPr>
            </w:pPr>
            <w:r w:rsidRPr="00103971"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  <w:t>Institutional Proposal or Award Number:</w:t>
            </w:r>
            <w:r w:rsidRPr="00103971">
              <w:rPr>
                <w:b/>
                <w:sz w:val="18"/>
                <w:szCs w:val="18"/>
              </w:rPr>
              <w:t xml:space="preserve"> </w:t>
            </w:r>
          </w:p>
          <w:p w14:paraId="7FE8BC17" w14:textId="77777777" w:rsidR="000717C9" w:rsidRPr="00103971" w:rsidRDefault="000717C9" w:rsidP="00275BD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</w:pPr>
          </w:p>
        </w:tc>
      </w:tr>
      <w:tr w:rsidR="000717C9" w:rsidRPr="006D00D8" w14:paraId="73D59CAD" w14:textId="77777777" w:rsidTr="00275BDA">
        <w:trPr>
          <w:trHeight w:val="291"/>
        </w:trPr>
        <w:tc>
          <w:tcPr>
            <w:tcW w:w="3685" w:type="dxa"/>
            <w:vMerge/>
          </w:tcPr>
          <w:p w14:paraId="643EF4E6" w14:textId="77777777" w:rsidR="000717C9" w:rsidRPr="00103971" w:rsidRDefault="000717C9" w:rsidP="00275BDA">
            <w:pPr>
              <w:pStyle w:val="Default"/>
              <w:ind w:left="-380" w:firstLine="360"/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</w:pPr>
          </w:p>
        </w:tc>
        <w:tc>
          <w:tcPr>
            <w:tcW w:w="4945" w:type="dxa"/>
          </w:tcPr>
          <w:p w14:paraId="5E4618AF" w14:textId="77777777" w:rsidR="000717C9" w:rsidRPr="00103971" w:rsidRDefault="000717C9" w:rsidP="00275BD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</w:pPr>
            <w:r w:rsidRPr="00103971"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  <w:t>eDoc #:</w:t>
            </w:r>
          </w:p>
          <w:p w14:paraId="422DD873" w14:textId="77777777" w:rsidR="000717C9" w:rsidRPr="00103971" w:rsidRDefault="000717C9" w:rsidP="00275BD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</w:pPr>
          </w:p>
        </w:tc>
      </w:tr>
      <w:tr w:rsidR="000717C9" w:rsidRPr="006D00D8" w14:paraId="12F701C0" w14:textId="77777777" w:rsidTr="00275BDA">
        <w:trPr>
          <w:trHeight w:val="349"/>
        </w:trPr>
        <w:tc>
          <w:tcPr>
            <w:tcW w:w="3685" w:type="dxa"/>
            <w:vMerge w:val="restart"/>
          </w:tcPr>
          <w:p w14:paraId="64E87E13" w14:textId="77777777" w:rsidR="000717C9" w:rsidRPr="00103971" w:rsidRDefault="00000000" w:rsidP="00275BDA">
            <w:pPr>
              <w:pStyle w:val="Default"/>
              <w:ind w:left="-380" w:firstLine="360"/>
              <w:rPr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auto"/>
                  <w:sz w:val="18"/>
                  <w:szCs w:val="18"/>
                </w:rPr>
                <w:id w:val="-67974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7C9" w:rsidRPr="00103971">
                  <w:rPr>
                    <w:rFonts w:ascii="MS Gothic" w:eastAsia="MS Gothic" w:hAnsi="MS Gothic" w:cstheme="minorHAnsi"/>
                    <w:iCs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717C9" w:rsidRPr="00103971"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  <w:t xml:space="preserve"> </w:t>
            </w:r>
            <w:r w:rsidR="000717C9" w:rsidRPr="00103971">
              <w:rPr>
                <w:rFonts w:ascii="Calibri" w:hAnsi="Calibri" w:cs="Calibri"/>
                <w:b/>
                <w:bCs/>
                <w:sz w:val="18"/>
                <w:szCs w:val="18"/>
              </w:rPr>
              <w:t>Foundation Funding</w:t>
            </w:r>
            <w:r w:rsidR="000717C9" w:rsidRPr="00103971"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  <w:tab/>
            </w:r>
            <w:r w:rsidR="000717C9" w:rsidRPr="0010397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945" w:type="dxa"/>
          </w:tcPr>
          <w:p w14:paraId="46398807" w14:textId="77777777" w:rsidR="000717C9" w:rsidRPr="00103971" w:rsidRDefault="000717C9" w:rsidP="00275BDA">
            <w:pPr>
              <w:pStyle w:val="Default"/>
              <w:ind w:left="70" w:hanging="90"/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</w:pPr>
            <w:r w:rsidRPr="00103971"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  <w:t>Name of funding source:</w:t>
            </w:r>
          </w:p>
          <w:p w14:paraId="28244851" w14:textId="77777777" w:rsidR="000717C9" w:rsidRPr="00103971" w:rsidRDefault="000717C9" w:rsidP="00275BDA">
            <w:pPr>
              <w:pStyle w:val="Default"/>
              <w:ind w:left="70" w:hanging="90"/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</w:pPr>
          </w:p>
        </w:tc>
      </w:tr>
      <w:tr w:rsidR="000717C9" w:rsidRPr="006D00D8" w14:paraId="70C9524F" w14:textId="77777777" w:rsidTr="00275BDA">
        <w:trPr>
          <w:trHeight w:val="349"/>
        </w:trPr>
        <w:tc>
          <w:tcPr>
            <w:tcW w:w="3685" w:type="dxa"/>
            <w:vMerge/>
          </w:tcPr>
          <w:p w14:paraId="290AF0AD" w14:textId="77777777" w:rsidR="000717C9" w:rsidRPr="00103971" w:rsidRDefault="000717C9" w:rsidP="00275BDA">
            <w:pPr>
              <w:pStyle w:val="Default"/>
              <w:ind w:left="-380" w:firstLine="360"/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</w:pPr>
          </w:p>
        </w:tc>
        <w:tc>
          <w:tcPr>
            <w:tcW w:w="4945" w:type="dxa"/>
          </w:tcPr>
          <w:p w14:paraId="23BFF318" w14:textId="77777777" w:rsidR="000717C9" w:rsidRPr="00103971" w:rsidRDefault="000717C9" w:rsidP="00275BD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</w:pPr>
            <w:r w:rsidRPr="00103971"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  <w:t>Institutional Proposal or Award Number:</w:t>
            </w:r>
          </w:p>
          <w:p w14:paraId="15DD95D2" w14:textId="77777777" w:rsidR="000717C9" w:rsidRPr="00103971" w:rsidRDefault="000717C9" w:rsidP="00275BD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</w:pPr>
          </w:p>
        </w:tc>
      </w:tr>
      <w:tr w:rsidR="000717C9" w:rsidRPr="006D00D8" w14:paraId="778FF7F6" w14:textId="77777777" w:rsidTr="00275BDA">
        <w:tc>
          <w:tcPr>
            <w:tcW w:w="3685" w:type="dxa"/>
          </w:tcPr>
          <w:p w14:paraId="7667834D" w14:textId="77777777" w:rsidR="000717C9" w:rsidRPr="00103971" w:rsidRDefault="00000000" w:rsidP="00275BD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auto"/>
                  <w:sz w:val="18"/>
                  <w:szCs w:val="18"/>
                </w:rPr>
                <w:id w:val="5242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7C9" w:rsidRPr="00103971">
                  <w:rPr>
                    <w:rFonts w:ascii="MS Gothic" w:eastAsia="MS Gothic" w:hAnsi="MS Gothic" w:cstheme="minorHAnsi"/>
                    <w:iCs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717C9" w:rsidRPr="00103971"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  <w:t xml:space="preserve"> </w:t>
            </w:r>
            <w:r w:rsidR="000717C9" w:rsidRPr="00103971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Department Funding</w:t>
            </w:r>
          </w:p>
        </w:tc>
        <w:tc>
          <w:tcPr>
            <w:tcW w:w="4945" w:type="dxa"/>
          </w:tcPr>
          <w:p w14:paraId="7C2522AC" w14:textId="77777777" w:rsidR="000717C9" w:rsidRPr="00103971" w:rsidRDefault="000717C9" w:rsidP="00275BDA">
            <w:pPr>
              <w:pStyle w:val="Default"/>
              <w:ind w:left="720" w:hanging="720"/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</w:pPr>
            <w:r w:rsidRPr="00103971"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  <w:t>Name of funding source:</w:t>
            </w:r>
          </w:p>
          <w:p w14:paraId="37B00A82" w14:textId="77777777" w:rsidR="000717C9" w:rsidRPr="00103971" w:rsidRDefault="000717C9" w:rsidP="00275BDA">
            <w:pPr>
              <w:pStyle w:val="Default"/>
              <w:ind w:left="720" w:hanging="720"/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</w:pPr>
          </w:p>
        </w:tc>
      </w:tr>
      <w:tr w:rsidR="000717C9" w:rsidRPr="006D00D8" w14:paraId="57FBC6C9" w14:textId="77777777" w:rsidTr="00275BDA">
        <w:tc>
          <w:tcPr>
            <w:tcW w:w="3685" w:type="dxa"/>
          </w:tcPr>
          <w:p w14:paraId="6928974B" w14:textId="77777777" w:rsidR="000717C9" w:rsidRPr="00103971" w:rsidRDefault="00000000" w:rsidP="00275BDA">
            <w:pPr>
              <w:pStyle w:val="Default"/>
              <w:ind w:left="70" w:hanging="90"/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auto"/>
                  <w:sz w:val="18"/>
                  <w:szCs w:val="18"/>
                </w:rPr>
                <w:id w:val="-176545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7C9" w:rsidRPr="00103971">
                  <w:rPr>
                    <w:rFonts w:ascii="MS Gothic" w:eastAsia="MS Gothic" w:hAnsi="MS Gothic" w:cstheme="minorHAnsi"/>
                    <w:iCs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717C9" w:rsidRPr="00103971"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  <w:t xml:space="preserve"> </w:t>
            </w:r>
            <w:r w:rsidR="000717C9" w:rsidRPr="00103971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Gift Funding</w:t>
            </w:r>
          </w:p>
        </w:tc>
        <w:tc>
          <w:tcPr>
            <w:tcW w:w="4945" w:type="dxa"/>
          </w:tcPr>
          <w:p w14:paraId="55410D0F" w14:textId="77777777" w:rsidR="000717C9" w:rsidRPr="00103971" w:rsidRDefault="000717C9" w:rsidP="00275BDA">
            <w:pPr>
              <w:pStyle w:val="Default"/>
              <w:ind w:left="720" w:hanging="720"/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</w:pPr>
            <w:r w:rsidRPr="00103971"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  <w:t>Name of funding source:</w:t>
            </w:r>
          </w:p>
          <w:p w14:paraId="3B9ED91B" w14:textId="77777777" w:rsidR="000717C9" w:rsidRPr="00103971" w:rsidRDefault="000717C9" w:rsidP="00275BDA">
            <w:pPr>
              <w:pStyle w:val="Default"/>
              <w:ind w:left="720" w:hanging="720"/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</w:pPr>
          </w:p>
        </w:tc>
      </w:tr>
      <w:tr w:rsidR="000717C9" w:rsidRPr="006D00D8" w14:paraId="267BA3DF" w14:textId="77777777" w:rsidTr="00275BDA">
        <w:tc>
          <w:tcPr>
            <w:tcW w:w="3685" w:type="dxa"/>
          </w:tcPr>
          <w:p w14:paraId="7105EF06" w14:textId="77777777" w:rsidR="000717C9" w:rsidRPr="00103971" w:rsidRDefault="00000000" w:rsidP="00275BDA">
            <w:pPr>
              <w:pStyle w:val="Default"/>
              <w:ind w:left="720" w:hanging="720"/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auto"/>
                  <w:sz w:val="18"/>
                  <w:szCs w:val="18"/>
                </w:rPr>
                <w:id w:val="-196842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7C9" w:rsidRPr="00103971">
                  <w:rPr>
                    <w:rFonts w:ascii="MS Gothic" w:eastAsia="MS Gothic" w:hAnsi="MS Gothic" w:cstheme="minorHAnsi"/>
                    <w:iCs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717C9" w:rsidRPr="00103971"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  <w:t xml:space="preserve"> </w:t>
            </w:r>
            <w:r w:rsidR="000717C9" w:rsidRPr="00103971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Other</w:t>
            </w:r>
          </w:p>
        </w:tc>
        <w:tc>
          <w:tcPr>
            <w:tcW w:w="4945" w:type="dxa"/>
          </w:tcPr>
          <w:p w14:paraId="0BAFA980" w14:textId="77777777" w:rsidR="000717C9" w:rsidRPr="00103971" w:rsidRDefault="000717C9" w:rsidP="00275BDA">
            <w:pPr>
              <w:pStyle w:val="Default"/>
              <w:ind w:left="720" w:hanging="720"/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</w:pPr>
            <w:r w:rsidRPr="00103971"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  <w:t>Name of funding source:</w:t>
            </w:r>
          </w:p>
          <w:p w14:paraId="6D0651C3" w14:textId="77777777" w:rsidR="000717C9" w:rsidRPr="00103971" w:rsidRDefault="000717C9" w:rsidP="00275BDA">
            <w:pPr>
              <w:pStyle w:val="Default"/>
              <w:ind w:left="720" w:hanging="720"/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</w:pPr>
          </w:p>
        </w:tc>
      </w:tr>
      <w:bookmarkEnd w:id="3"/>
      <w:bookmarkEnd w:id="5"/>
    </w:tbl>
    <w:p w14:paraId="257E4DCE" w14:textId="77777777" w:rsidR="00E27920" w:rsidRPr="00A57A07" w:rsidRDefault="00E27920" w:rsidP="00D23E9D"/>
    <w:p w14:paraId="75E6583B" w14:textId="4003836E" w:rsidR="000D30D9" w:rsidRDefault="007E6F24" w:rsidP="000D30D9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Scope of Ceded Activities</w:t>
      </w:r>
    </w:p>
    <w:p w14:paraId="4611AFBE" w14:textId="16EF7BF1" w:rsidR="007E7274" w:rsidRDefault="00C30609" w:rsidP="00D43BAC">
      <w:pPr>
        <w:pStyle w:val="Default"/>
        <w:numPr>
          <w:ilvl w:val="1"/>
          <w:numId w:val="1"/>
        </w:numPr>
        <w:spacing w:before="120" w:after="120"/>
        <w:ind w:hanging="533"/>
        <w:rPr>
          <w:rFonts w:asciiTheme="minorHAnsi" w:hAnsiTheme="minorHAnsi" w:cstheme="minorBidi"/>
          <w:b/>
          <w:bCs/>
          <w:color w:val="auto"/>
        </w:rPr>
      </w:pPr>
      <w:r>
        <w:rPr>
          <w:rFonts w:asciiTheme="minorHAnsi" w:hAnsiTheme="minorHAnsi" w:cstheme="minorBidi"/>
          <w:b/>
          <w:bCs/>
          <w:color w:val="auto"/>
        </w:rPr>
        <w:t>B</w:t>
      </w:r>
      <w:r w:rsidR="007E7274">
        <w:rPr>
          <w:rFonts w:asciiTheme="minorHAnsi" w:hAnsiTheme="minorHAnsi" w:cstheme="minorBidi"/>
          <w:b/>
          <w:bCs/>
          <w:color w:val="auto"/>
        </w:rPr>
        <w:t xml:space="preserve">riefly summarize </w:t>
      </w:r>
      <w:r w:rsidR="00EF33D3">
        <w:rPr>
          <w:rFonts w:asciiTheme="minorHAnsi" w:hAnsiTheme="minorHAnsi" w:cstheme="minorBidi"/>
          <w:b/>
          <w:bCs/>
          <w:color w:val="auto"/>
        </w:rPr>
        <w:t>the</w:t>
      </w:r>
      <w:r w:rsidR="007E7274">
        <w:rPr>
          <w:rFonts w:asciiTheme="minorHAnsi" w:hAnsiTheme="minorHAnsi" w:cstheme="minorBidi"/>
          <w:b/>
          <w:bCs/>
          <w:color w:val="auto"/>
        </w:rPr>
        <w:t xml:space="preserve"> research activities</w:t>
      </w:r>
      <w:r w:rsidR="0057377B">
        <w:rPr>
          <w:rFonts w:asciiTheme="minorHAnsi" w:hAnsiTheme="minorHAnsi" w:cstheme="minorBidi"/>
          <w:b/>
          <w:bCs/>
          <w:color w:val="auto"/>
        </w:rPr>
        <w:t xml:space="preserve"> </w:t>
      </w:r>
      <w:r w:rsidR="007E7274">
        <w:rPr>
          <w:rFonts w:asciiTheme="minorHAnsi" w:hAnsiTheme="minorHAnsi" w:cstheme="minorBidi"/>
          <w:b/>
          <w:bCs/>
          <w:color w:val="auto"/>
        </w:rPr>
        <w:t xml:space="preserve">the </w:t>
      </w:r>
      <w:r w:rsidR="0054118A">
        <w:rPr>
          <w:rFonts w:asciiTheme="minorHAnsi" w:hAnsiTheme="minorHAnsi" w:cstheme="minorBidi"/>
          <w:b/>
          <w:bCs/>
          <w:color w:val="auto"/>
        </w:rPr>
        <w:t xml:space="preserve">local </w:t>
      </w:r>
      <w:r w:rsidR="007E7274">
        <w:rPr>
          <w:rFonts w:asciiTheme="minorHAnsi" w:hAnsiTheme="minorHAnsi" w:cstheme="minorBidi"/>
          <w:b/>
          <w:bCs/>
          <w:color w:val="auto"/>
        </w:rPr>
        <w:t>UArizona investigators will perform.</w:t>
      </w:r>
      <w:r w:rsidR="00E55C10">
        <w:rPr>
          <w:rFonts w:asciiTheme="minorHAnsi" w:hAnsiTheme="minorHAnsi" w:cstheme="minorBidi"/>
          <w:b/>
          <w:bCs/>
          <w:color w:val="auto"/>
        </w:rPr>
        <w:t xml:space="preserve"> </w:t>
      </w:r>
      <w:r w:rsidR="009928A1" w:rsidRPr="009928A1">
        <w:t xml:space="preserve"> </w:t>
      </w:r>
      <w:r w:rsidR="009928A1" w:rsidRPr="009928A1">
        <w:rPr>
          <w:rFonts w:asciiTheme="minorHAnsi" w:hAnsiTheme="minorHAnsi" w:cstheme="minorBidi"/>
          <w:b/>
          <w:bCs/>
          <w:color w:val="auto"/>
        </w:rPr>
        <w:t>If applicable, you may indicate that this site will perform all procedures described in the sponsor protocol.</w:t>
      </w:r>
    </w:p>
    <w:p w14:paraId="054F2507" w14:textId="77777777" w:rsidR="007E7274" w:rsidRPr="00F73104" w:rsidRDefault="007E7274" w:rsidP="00D45243">
      <w:pPr>
        <w:pStyle w:val="Default"/>
        <w:spacing w:before="120" w:after="120"/>
        <w:ind w:left="720"/>
        <w:rPr>
          <w:rFonts w:asciiTheme="minorHAnsi" w:hAnsiTheme="minorHAnsi" w:cstheme="minorBidi"/>
          <w:color w:val="auto"/>
        </w:rPr>
      </w:pPr>
    </w:p>
    <w:p w14:paraId="19BB94C6" w14:textId="5AC8026B" w:rsidR="007E6F24" w:rsidRPr="00D43BAC" w:rsidRDefault="007E6F24" w:rsidP="00D43BAC">
      <w:pPr>
        <w:pStyle w:val="Default"/>
        <w:numPr>
          <w:ilvl w:val="1"/>
          <w:numId w:val="1"/>
        </w:numPr>
        <w:spacing w:before="120" w:after="120"/>
        <w:ind w:hanging="533"/>
        <w:rPr>
          <w:rFonts w:asciiTheme="minorHAnsi" w:hAnsiTheme="minorHAnsi" w:cstheme="minorBidi"/>
          <w:b/>
          <w:bCs/>
          <w:color w:val="auto"/>
        </w:rPr>
      </w:pPr>
      <w:r w:rsidRPr="00D43BAC">
        <w:rPr>
          <w:rFonts w:asciiTheme="minorHAnsi" w:hAnsiTheme="minorHAnsi" w:cstheme="minorBidi"/>
          <w:b/>
          <w:bCs/>
          <w:color w:val="auto"/>
        </w:rPr>
        <w:t>Specify the type of subject populations to be involved, and the expected number of local subjects to be enrolled in the study</w:t>
      </w:r>
      <w:r w:rsidR="00655AE1" w:rsidRPr="00D43BAC">
        <w:rPr>
          <w:rFonts w:asciiTheme="minorHAnsi" w:hAnsiTheme="minorHAnsi" w:cstheme="minorBidi"/>
          <w:b/>
          <w:bCs/>
          <w:color w:val="auto"/>
        </w:rPr>
        <w:t>.</w:t>
      </w:r>
    </w:p>
    <w:p w14:paraId="2A745974" w14:textId="77777777" w:rsidR="00D43BAC" w:rsidRPr="00F00690" w:rsidRDefault="00D43BAC" w:rsidP="00E202B5">
      <w:pPr>
        <w:pStyle w:val="Default"/>
        <w:keepNext/>
        <w:keepLines/>
        <w:ind w:left="720"/>
        <w:rPr>
          <w:rFonts w:asciiTheme="minorHAnsi" w:hAnsiTheme="minorHAnsi" w:cstheme="minorHAnsi"/>
          <w:iCs/>
          <w:color w:val="auto"/>
        </w:rPr>
      </w:pPr>
    </w:p>
    <w:p w14:paraId="59910F02" w14:textId="331EBC96" w:rsidR="007E6F24" w:rsidRPr="00D43BAC" w:rsidRDefault="00655AE1" w:rsidP="00D43BAC">
      <w:pPr>
        <w:pStyle w:val="Default"/>
        <w:numPr>
          <w:ilvl w:val="1"/>
          <w:numId w:val="1"/>
        </w:numPr>
        <w:spacing w:before="120" w:after="120"/>
        <w:ind w:hanging="533"/>
        <w:rPr>
          <w:rFonts w:asciiTheme="minorHAnsi" w:hAnsiTheme="minorHAnsi" w:cstheme="minorBidi"/>
          <w:b/>
          <w:bCs/>
          <w:color w:val="auto"/>
        </w:rPr>
      </w:pPr>
      <w:r w:rsidRPr="00D43BAC">
        <w:rPr>
          <w:rFonts w:asciiTheme="minorHAnsi" w:hAnsiTheme="minorHAnsi" w:cstheme="minorBidi"/>
          <w:b/>
          <w:bCs/>
          <w:color w:val="auto"/>
        </w:rPr>
        <w:t>If applicable, d</w:t>
      </w:r>
      <w:r w:rsidR="69E89701" w:rsidRPr="00D43BAC">
        <w:rPr>
          <w:rFonts w:asciiTheme="minorHAnsi" w:hAnsiTheme="minorHAnsi" w:cstheme="minorBidi"/>
          <w:b/>
          <w:bCs/>
          <w:color w:val="auto"/>
        </w:rPr>
        <w:t>escribe the location for storage and dispensing of drugs/biologics/devices</w:t>
      </w:r>
      <w:r w:rsidRPr="00D43BAC">
        <w:rPr>
          <w:rFonts w:asciiTheme="minorHAnsi" w:hAnsiTheme="minorHAnsi" w:cstheme="minorBidi"/>
          <w:b/>
          <w:bCs/>
          <w:color w:val="auto"/>
        </w:rPr>
        <w:t>.</w:t>
      </w:r>
    </w:p>
    <w:p w14:paraId="72926419" w14:textId="76A9701C" w:rsidR="001E1216" w:rsidRPr="00F00690" w:rsidRDefault="001E1216" w:rsidP="00D43BAC">
      <w:pPr>
        <w:pStyle w:val="Default"/>
        <w:ind w:left="720"/>
        <w:rPr>
          <w:rFonts w:asciiTheme="minorHAnsi" w:hAnsiTheme="minorHAnsi" w:cstheme="minorHAnsi"/>
          <w:iCs/>
          <w:color w:val="auto"/>
        </w:rPr>
      </w:pPr>
    </w:p>
    <w:p w14:paraId="5D3ED915" w14:textId="77777777" w:rsidR="00D43BAC" w:rsidRPr="00D43BAC" w:rsidRDefault="00D43BAC" w:rsidP="00D43BAC">
      <w:pPr>
        <w:pStyle w:val="Default"/>
        <w:ind w:left="720"/>
        <w:rPr>
          <w:rFonts w:asciiTheme="minorHAnsi" w:hAnsiTheme="minorHAnsi" w:cstheme="minorHAnsi"/>
          <w:iCs/>
          <w:color w:val="FF0000"/>
        </w:rPr>
      </w:pPr>
    </w:p>
    <w:p w14:paraId="0F67A9EE" w14:textId="77777777" w:rsidR="006D2276" w:rsidRPr="000D30D9" w:rsidRDefault="69E89701" w:rsidP="0058450C">
      <w:pPr>
        <w:pStyle w:val="Heading1"/>
        <w:keepNext/>
        <w:keepLines/>
        <w:rPr>
          <w:rFonts w:asciiTheme="minorHAnsi" w:hAnsiTheme="minorHAnsi" w:cstheme="minorBidi"/>
        </w:rPr>
      </w:pPr>
      <w:bookmarkStart w:id="6" w:name="_Toc496162141"/>
      <w:r w:rsidRPr="69E89701">
        <w:rPr>
          <w:rFonts w:asciiTheme="minorHAnsi" w:hAnsiTheme="minorHAnsi" w:cstheme="minorBidi"/>
        </w:rPr>
        <w:t>Recruitment Methods</w:t>
      </w:r>
      <w:bookmarkEnd w:id="6"/>
    </w:p>
    <w:p w14:paraId="3DD68BD6" w14:textId="77777777" w:rsidR="000717C9" w:rsidRDefault="009C5A1F" w:rsidP="000717C9">
      <w:pPr>
        <w:pStyle w:val="Default"/>
        <w:numPr>
          <w:ilvl w:val="1"/>
          <w:numId w:val="1"/>
        </w:numPr>
        <w:spacing w:before="120" w:after="120"/>
        <w:ind w:hanging="540"/>
        <w:rPr>
          <w:rFonts w:asciiTheme="minorHAnsi" w:hAnsiTheme="minorHAnsi" w:cstheme="minorBidi"/>
          <w:b/>
          <w:bCs/>
          <w:color w:val="auto"/>
        </w:rPr>
      </w:pPr>
      <w:r w:rsidRPr="00E167EE">
        <w:rPr>
          <w:rFonts w:asciiTheme="minorHAnsi" w:hAnsiTheme="minorHAnsi" w:cstheme="minorBidi"/>
          <w:b/>
          <w:bCs/>
          <w:color w:val="auto"/>
        </w:rPr>
        <w:t xml:space="preserve">Explain the recruitment process. Describe how potential subjects will be identified, where recruitment will take place, when recruitment will occur, and the methods that will be used to recruit individuals. </w:t>
      </w:r>
    </w:p>
    <w:p w14:paraId="6CC7FEAB" w14:textId="634E283D" w:rsidR="000717C9" w:rsidRDefault="000717C9" w:rsidP="000717C9">
      <w:pPr>
        <w:pStyle w:val="Default"/>
        <w:ind w:left="720"/>
        <w:rPr>
          <w:rFonts w:asciiTheme="minorHAnsi" w:hAnsiTheme="minorHAnsi" w:cstheme="minorBidi"/>
          <w:b/>
          <w:bCs/>
          <w:color w:val="C00000"/>
          <w:sz w:val="22"/>
          <w:szCs w:val="22"/>
        </w:rPr>
      </w:pPr>
      <w:r w:rsidRPr="00103971">
        <w:rPr>
          <w:rFonts w:asciiTheme="minorHAnsi" w:hAnsiTheme="minorHAnsi" w:cstheme="minorBidi"/>
          <w:b/>
          <w:bCs/>
          <w:color w:val="C00000"/>
          <w:sz w:val="22"/>
          <w:szCs w:val="22"/>
        </w:rPr>
        <w:t>Refer to the HSPP Guidance,</w:t>
      </w:r>
      <w:r w:rsidRPr="00103971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  <w:hyperlink r:id="rId8" w:history="1">
        <w:r w:rsidR="002F6D75" w:rsidRPr="00103971">
          <w:rPr>
            <w:rStyle w:val="Hyperlink"/>
            <w:rFonts w:asciiTheme="minorHAnsi" w:hAnsiTheme="minorHAnsi" w:cstheme="minorHAnsi"/>
            <w:b/>
            <w:bCs/>
            <w:iCs/>
            <w:sz w:val="22"/>
            <w:szCs w:val="22"/>
          </w:rPr>
          <w:t>Recruitment and Advertisements</w:t>
        </w:r>
      </w:hyperlink>
      <w:r w:rsidRPr="00103971">
        <w:rPr>
          <w:rFonts w:asciiTheme="minorHAnsi" w:hAnsiTheme="minorHAnsi" w:cstheme="minorBidi"/>
          <w:b/>
          <w:bCs/>
          <w:color w:val="C00000"/>
          <w:sz w:val="22"/>
          <w:szCs w:val="22"/>
        </w:rPr>
        <w:t xml:space="preserve">. </w:t>
      </w:r>
    </w:p>
    <w:p w14:paraId="2168910B" w14:textId="77777777" w:rsidR="00F5667B" w:rsidRPr="00F73104" w:rsidRDefault="00F5667B" w:rsidP="000717C9">
      <w:pPr>
        <w:pStyle w:val="Default"/>
        <w:ind w:left="720"/>
        <w:rPr>
          <w:rFonts w:asciiTheme="minorHAnsi" w:hAnsiTheme="minorHAnsi" w:cstheme="minorBidi"/>
          <w:color w:val="C00000"/>
        </w:rPr>
      </w:pPr>
    </w:p>
    <w:p w14:paraId="2206B81A" w14:textId="77777777" w:rsidR="00C873F4" w:rsidRDefault="00C873F4" w:rsidP="000717C9">
      <w:pPr>
        <w:pStyle w:val="Default"/>
        <w:ind w:left="720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432F549D" w14:textId="5D440337" w:rsidR="000717C9" w:rsidRDefault="00C873F4" w:rsidP="00F5667B">
      <w:pPr>
        <w:pStyle w:val="Heading1"/>
        <w:rPr>
          <w:rFonts w:asciiTheme="minorHAnsi" w:hAnsiTheme="minorHAnsi" w:cstheme="minorHAnsi"/>
        </w:rPr>
      </w:pPr>
      <w:r w:rsidRPr="00C0676D">
        <w:rPr>
          <w:rFonts w:asciiTheme="minorHAnsi" w:hAnsiTheme="minorHAnsi" w:cstheme="minorHAnsi"/>
        </w:rPr>
        <w:t>Consenting Process:</w:t>
      </w:r>
    </w:p>
    <w:p w14:paraId="6132402A" w14:textId="11D923AC" w:rsidR="00F5667B" w:rsidRPr="00F5667B" w:rsidRDefault="00F5667B" w:rsidP="00F5667B">
      <w:pPr>
        <w:pStyle w:val="ListParagraph"/>
        <w:numPr>
          <w:ilvl w:val="1"/>
          <w:numId w:val="1"/>
        </w:numPr>
        <w:spacing w:before="120" w:after="120"/>
        <w:ind w:hanging="540"/>
        <w:rPr>
          <w:rFonts w:asciiTheme="minorHAnsi" w:hAnsiTheme="minorHAnsi" w:cstheme="minorHAnsi"/>
          <w:b/>
          <w:bCs/>
        </w:rPr>
      </w:pPr>
      <w:r w:rsidRPr="00F5667B">
        <w:rPr>
          <w:rFonts w:asciiTheme="minorHAnsi" w:hAnsiTheme="minorHAnsi" w:cstheme="minorHAnsi"/>
          <w:b/>
          <w:bCs/>
        </w:rPr>
        <w:t>Describe the consent</w:t>
      </w:r>
      <w:r w:rsidR="009E2A1A">
        <w:rPr>
          <w:rFonts w:asciiTheme="minorHAnsi" w:hAnsiTheme="minorHAnsi" w:cstheme="minorHAnsi"/>
          <w:b/>
          <w:bCs/>
        </w:rPr>
        <w:t>ing</w:t>
      </w:r>
      <w:r w:rsidRPr="00F5667B">
        <w:rPr>
          <w:rFonts w:asciiTheme="minorHAnsi" w:hAnsiTheme="minorHAnsi" w:cstheme="minorHAnsi"/>
          <w:b/>
          <w:bCs/>
        </w:rPr>
        <w:t xml:space="preserve"> processes in detail</w:t>
      </w:r>
      <w:r w:rsidR="009E2A1A">
        <w:rPr>
          <w:rFonts w:asciiTheme="minorHAnsi" w:hAnsiTheme="minorHAnsi" w:cstheme="minorHAnsi"/>
          <w:b/>
          <w:bCs/>
        </w:rPr>
        <w:t>. Specify</w:t>
      </w:r>
      <w:r w:rsidRPr="00F5667B">
        <w:rPr>
          <w:rFonts w:asciiTheme="minorHAnsi" w:hAnsiTheme="minorHAnsi" w:cstheme="minorHAnsi"/>
          <w:b/>
          <w:bCs/>
        </w:rPr>
        <w:t xml:space="preserve"> the method of documenting HIPAA authorization (if applicable).</w:t>
      </w:r>
    </w:p>
    <w:p w14:paraId="29E264D1" w14:textId="77777777" w:rsidR="00F5667B" w:rsidRPr="00F73104" w:rsidRDefault="00F5667B" w:rsidP="00F73104">
      <w:pPr>
        <w:ind w:left="720"/>
        <w:rPr>
          <w:sz w:val="24"/>
          <w:szCs w:val="24"/>
        </w:rPr>
      </w:pPr>
    </w:p>
    <w:p w14:paraId="423D07E3" w14:textId="76EB7D35" w:rsidR="00D75548" w:rsidRDefault="69E89701" w:rsidP="69E89701">
      <w:pPr>
        <w:pStyle w:val="Heading1"/>
        <w:rPr>
          <w:rFonts w:asciiTheme="minorHAnsi" w:hAnsiTheme="minorHAnsi" w:cstheme="minorBidi"/>
        </w:rPr>
      </w:pPr>
      <w:r w:rsidRPr="69E89701">
        <w:rPr>
          <w:rFonts w:asciiTheme="minorHAnsi" w:hAnsiTheme="minorHAnsi" w:cstheme="minorBidi"/>
        </w:rPr>
        <w:t>Privacy of Subjects and Confidentiality of Data</w:t>
      </w:r>
    </w:p>
    <w:p w14:paraId="70CC1E2B" w14:textId="77777777" w:rsidR="00481192" w:rsidRDefault="00481192" w:rsidP="00481192">
      <w:pPr>
        <w:pStyle w:val="Default"/>
        <w:numPr>
          <w:ilvl w:val="1"/>
          <w:numId w:val="1"/>
        </w:numPr>
        <w:spacing w:before="120" w:after="120"/>
        <w:ind w:hanging="540"/>
        <w:rPr>
          <w:rFonts w:asciiTheme="minorHAnsi" w:hAnsiTheme="minorHAnsi" w:cstheme="minorBidi"/>
          <w:b/>
          <w:bCs/>
          <w:color w:val="auto"/>
        </w:rPr>
      </w:pPr>
      <w:bookmarkStart w:id="7" w:name="_Hlk61334567"/>
      <w:r w:rsidRPr="007637AC">
        <w:rPr>
          <w:rFonts w:asciiTheme="minorHAnsi" w:hAnsiTheme="minorHAnsi" w:cstheme="minorBidi"/>
          <w:b/>
          <w:bCs/>
          <w:color w:val="auto"/>
        </w:rPr>
        <w:t>Indicate if the research team will be accessing any of the following records</w:t>
      </w:r>
      <w:r>
        <w:rPr>
          <w:rFonts w:asciiTheme="minorHAnsi" w:hAnsiTheme="minorHAnsi" w:cstheme="minorBidi"/>
          <w:b/>
          <w:bCs/>
          <w:color w:val="auto"/>
        </w:rPr>
        <w:t xml:space="preserve">. </w:t>
      </w:r>
      <w:bookmarkEnd w:id="7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481192" w14:paraId="76836162" w14:textId="77777777" w:rsidTr="00275BDA">
        <w:tc>
          <w:tcPr>
            <w:tcW w:w="9350" w:type="dxa"/>
          </w:tcPr>
          <w:bookmarkStart w:id="8" w:name="_Hlk79489602"/>
          <w:p w14:paraId="61AE4B15" w14:textId="1BC104E3" w:rsidR="00481192" w:rsidRPr="00BE018D" w:rsidRDefault="00000000" w:rsidP="00275BDA">
            <w:pPr>
              <w:pStyle w:val="Default"/>
              <w:keepNext/>
              <w:keepLines/>
              <w:rPr>
                <w:rFonts w:asciiTheme="minorHAnsi" w:hAnsiTheme="minorHAnsi" w:cstheme="minorHAnsi"/>
                <w:iCs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auto"/>
                </w:rPr>
                <w:id w:val="-15576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192" w:rsidRPr="00BE018D">
                  <w:rPr>
                    <w:rFonts w:ascii="Segoe UI Symbol" w:hAnsi="Segoe UI Symbol" w:cs="Segoe UI Symbol"/>
                    <w:iCs/>
                    <w:color w:val="auto"/>
                  </w:rPr>
                  <w:t>☐</w:t>
                </w:r>
              </w:sdtContent>
            </w:sdt>
            <w:r w:rsidR="00481192" w:rsidRPr="00BE018D">
              <w:rPr>
                <w:rFonts w:asciiTheme="minorHAnsi" w:hAnsiTheme="minorHAnsi" w:cstheme="minorHAnsi"/>
                <w:iCs/>
                <w:color w:val="auto"/>
              </w:rPr>
              <w:t xml:space="preserve"> Substance abuse records (HIPAA and </w:t>
            </w:r>
            <w:hyperlink r:id="rId9" w:history="1">
              <w:r w:rsidR="00481192" w:rsidRPr="00F00690">
                <w:rPr>
                  <w:rStyle w:val="Hyperlink"/>
                  <w:rFonts w:asciiTheme="minorHAnsi" w:hAnsiTheme="minorHAnsi" w:cstheme="minorHAnsi"/>
                  <w:b/>
                  <w:bCs/>
                  <w:iCs/>
                </w:rPr>
                <w:t>42 CFR Part 2</w:t>
              </w:r>
            </w:hyperlink>
            <w:r w:rsidR="00481192" w:rsidRPr="00BE018D">
              <w:rPr>
                <w:rFonts w:asciiTheme="minorHAnsi" w:hAnsiTheme="minorHAnsi" w:cstheme="minorHAnsi"/>
                <w:iCs/>
                <w:color w:val="auto"/>
              </w:rPr>
              <w:t>)</w:t>
            </w:r>
          </w:p>
        </w:tc>
      </w:tr>
      <w:tr w:rsidR="00481192" w14:paraId="77B3F223" w14:textId="77777777" w:rsidTr="00275BDA">
        <w:tc>
          <w:tcPr>
            <w:tcW w:w="9350" w:type="dxa"/>
          </w:tcPr>
          <w:p w14:paraId="293BD700" w14:textId="77777777" w:rsidR="00481192" w:rsidRPr="00BE018D" w:rsidRDefault="00000000" w:rsidP="00275BDA">
            <w:pPr>
              <w:pStyle w:val="Default"/>
              <w:rPr>
                <w:rFonts w:asciiTheme="minorHAnsi" w:hAnsiTheme="minorHAnsi" w:cstheme="minorHAnsi"/>
                <w:iCs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auto"/>
                </w:rPr>
                <w:id w:val="79864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192">
                  <w:rPr>
                    <w:rFonts w:ascii="MS Gothic" w:eastAsia="MS Gothic" w:hAnsi="MS Gothic" w:cstheme="minorHAnsi" w:hint="eastAsia"/>
                    <w:iCs/>
                    <w:color w:val="auto"/>
                  </w:rPr>
                  <w:t>☐</w:t>
                </w:r>
              </w:sdtContent>
            </w:sdt>
            <w:r w:rsidR="00481192">
              <w:rPr>
                <w:rFonts w:asciiTheme="minorHAnsi" w:hAnsiTheme="minorHAnsi" w:cstheme="minorHAnsi"/>
                <w:iCs/>
                <w:color w:val="auto"/>
              </w:rPr>
              <w:t xml:space="preserve"> Medical records (HIPAA) </w:t>
            </w:r>
          </w:p>
        </w:tc>
      </w:tr>
      <w:tr w:rsidR="00481192" w14:paraId="0B64A0C6" w14:textId="77777777" w:rsidTr="00275BDA">
        <w:tc>
          <w:tcPr>
            <w:tcW w:w="9350" w:type="dxa"/>
          </w:tcPr>
          <w:p w14:paraId="4D5D326F" w14:textId="77777777" w:rsidR="00481192" w:rsidRPr="00BE018D" w:rsidRDefault="00000000" w:rsidP="00275BDA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auto"/>
                </w:rPr>
                <w:id w:val="196831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192">
                  <w:rPr>
                    <w:rFonts w:ascii="MS Gothic" w:eastAsia="MS Gothic" w:hAnsi="MS Gothic" w:cstheme="minorHAnsi" w:hint="eastAsia"/>
                    <w:iCs/>
                    <w:color w:val="auto"/>
                  </w:rPr>
                  <w:t>☐</w:t>
                </w:r>
              </w:sdtContent>
            </w:sdt>
            <w:r w:rsidR="00481192" w:rsidRPr="796C970D">
              <w:rPr>
                <w:rFonts w:asciiTheme="minorHAnsi" w:hAnsiTheme="minorHAnsi" w:cstheme="minorBidi"/>
                <w:color w:val="auto"/>
              </w:rPr>
              <w:t xml:space="preserve"> Educational records (FERPA)*</w:t>
            </w:r>
          </w:p>
        </w:tc>
      </w:tr>
      <w:tr w:rsidR="00481192" w14:paraId="5E103DB9" w14:textId="77777777" w:rsidTr="00275BDA">
        <w:tc>
          <w:tcPr>
            <w:tcW w:w="9350" w:type="dxa"/>
          </w:tcPr>
          <w:p w14:paraId="2E78743E" w14:textId="39B4BEE6" w:rsidR="00481192" w:rsidRPr="00BE018D" w:rsidRDefault="00000000" w:rsidP="00275BDA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auto"/>
                </w:rPr>
                <w:id w:val="-57582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192">
                  <w:rPr>
                    <w:rFonts w:ascii="MS Gothic" w:eastAsia="MS Gothic" w:hAnsi="MS Gothic" w:cstheme="minorHAnsi" w:hint="eastAsia"/>
                    <w:iCs/>
                    <w:color w:val="auto"/>
                  </w:rPr>
                  <w:t>☐</w:t>
                </w:r>
              </w:sdtContent>
            </w:sdt>
            <w:r w:rsidR="00481192" w:rsidRPr="773AC8F3">
              <w:rPr>
                <w:rFonts w:asciiTheme="minorHAnsi" w:hAnsiTheme="minorHAnsi" w:cstheme="minorBidi"/>
                <w:color w:val="auto"/>
              </w:rPr>
              <w:t xml:space="preserve"> Employee records</w:t>
            </w:r>
            <w:r w:rsidR="00481192" w:rsidRPr="773AC8F3" w:rsidDel="0067035C">
              <w:rPr>
                <w:rFonts w:asciiTheme="minorHAnsi" w:hAnsiTheme="minorHAnsi" w:cstheme="minorBidi"/>
                <w:color w:val="auto"/>
              </w:rPr>
              <w:t xml:space="preserve"> (</w:t>
            </w:r>
            <w:hyperlink r:id="rId10" w:history="1">
              <w:r w:rsidR="00481192" w:rsidRPr="00F00690">
                <w:rPr>
                  <w:rStyle w:val="Hyperlink"/>
                  <w:rFonts w:asciiTheme="minorHAnsi" w:hAnsiTheme="minorHAnsi" w:cstheme="minorHAnsi"/>
                  <w:b/>
                  <w:bCs/>
                </w:rPr>
                <w:t>ABOR Policy 6-912</w:t>
              </w:r>
            </w:hyperlink>
            <w:r w:rsidR="00481192" w:rsidRPr="773AC8F3" w:rsidDel="0067035C">
              <w:rPr>
                <w:rFonts w:asciiTheme="minorHAnsi" w:hAnsiTheme="minorHAnsi" w:cstheme="minorBidi"/>
                <w:color w:val="auto"/>
              </w:rPr>
              <w:t>)</w:t>
            </w:r>
            <w:r w:rsidR="00481192" w:rsidRPr="773AC8F3">
              <w:rPr>
                <w:rFonts w:asciiTheme="minorHAnsi" w:hAnsiTheme="minorHAnsi" w:cstheme="minorBidi"/>
                <w:color w:val="auto"/>
              </w:rPr>
              <w:t>*</w:t>
            </w:r>
          </w:p>
        </w:tc>
      </w:tr>
      <w:tr w:rsidR="00481192" w14:paraId="595E4A6B" w14:textId="77777777" w:rsidTr="00275BDA">
        <w:tc>
          <w:tcPr>
            <w:tcW w:w="9350" w:type="dxa"/>
          </w:tcPr>
          <w:p w14:paraId="301CBBD3" w14:textId="199F2103" w:rsidR="00481192" w:rsidRPr="00BE018D" w:rsidRDefault="00000000" w:rsidP="00275BDA">
            <w:pPr>
              <w:pStyle w:val="Default"/>
              <w:rPr>
                <w:b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auto"/>
                </w:rPr>
                <w:id w:val="-25383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192">
                  <w:rPr>
                    <w:rFonts w:ascii="MS Gothic" w:eastAsia="MS Gothic" w:hAnsi="MS Gothic" w:cstheme="minorHAnsi" w:hint="eastAsia"/>
                    <w:iCs/>
                    <w:color w:val="auto"/>
                  </w:rPr>
                  <w:t>☐</w:t>
                </w:r>
              </w:sdtContent>
            </w:sdt>
            <w:r w:rsidR="00481192">
              <w:rPr>
                <w:rFonts w:asciiTheme="minorHAnsi" w:hAnsiTheme="minorHAnsi" w:cstheme="minorHAnsi"/>
                <w:iCs/>
                <w:color w:val="auto"/>
              </w:rPr>
              <w:t xml:space="preserve"> Other, specify: </w:t>
            </w:r>
            <w:sdt>
              <w:sdtPr>
                <w:rPr>
                  <w:rFonts w:asciiTheme="minorHAnsi" w:hAnsiTheme="minorHAnsi" w:cstheme="minorHAnsi"/>
                  <w:iCs/>
                  <w:color w:val="auto"/>
                </w:rPr>
                <w:id w:val="1180692203"/>
                <w:placeholder>
                  <w:docPart w:val="DefaultPlaceholder_-1854013440"/>
                </w:placeholder>
                <w:showingPlcHdr/>
              </w:sdtPr>
              <w:sdtContent>
                <w:r w:rsidR="001744D7" w:rsidRPr="00F00690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bookmarkEnd w:id="8"/>
    </w:tbl>
    <w:p w14:paraId="1159D0A0" w14:textId="77777777" w:rsidR="00481192" w:rsidRPr="00103971" w:rsidRDefault="00481192" w:rsidP="00481192">
      <w:pPr>
        <w:pStyle w:val="Default"/>
        <w:ind w:left="720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p w14:paraId="3DA5573A" w14:textId="77777777" w:rsidR="00481192" w:rsidRPr="00103971" w:rsidRDefault="00481192" w:rsidP="00481192">
      <w:pPr>
        <w:pStyle w:val="Default"/>
        <w:ind w:left="72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103971">
        <w:rPr>
          <w:rFonts w:asciiTheme="minorHAnsi" w:hAnsiTheme="minorHAnsi" w:cstheme="minorBidi"/>
          <w:b/>
          <w:bCs/>
          <w:color w:val="C00000"/>
          <w:sz w:val="22"/>
          <w:szCs w:val="22"/>
        </w:rPr>
        <w:t>*Access to information from a University of Arizona employee record or FERPA information requires the written permission of the participants.</w:t>
      </w:r>
    </w:p>
    <w:p w14:paraId="0B102264" w14:textId="77777777" w:rsidR="00481192" w:rsidRPr="007637AC" w:rsidRDefault="00481192" w:rsidP="00481192">
      <w:pPr>
        <w:pStyle w:val="Default"/>
        <w:ind w:left="720"/>
        <w:rPr>
          <w:rFonts w:asciiTheme="minorHAnsi" w:hAnsiTheme="minorHAnsi" w:cstheme="minorHAnsi"/>
          <w:iCs/>
          <w:color w:val="FF0000"/>
        </w:rPr>
      </w:pPr>
    </w:p>
    <w:p w14:paraId="05041366" w14:textId="090535B7" w:rsidR="00481192" w:rsidRDefault="00481192" w:rsidP="00481192">
      <w:pPr>
        <w:pStyle w:val="Default"/>
        <w:numPr>
          <w:ilvl w:val="1"/>
          <w:numId w:val="1"/>
        </w:numPr>
        <w:spacing w:before="120" w:after="120"/>
        <w:ind w:hanging="540"/>
        <w:rPr>
          <w:rFonts w:asciiTheme="minorHAnsi" w:hAnsiTheme="minorHAnsi" w:cstheme="minorBidi"/>
          <w:b/>
          <w:bCs/>
          <w:color w:val="auto"/>
        </w:rPr>
      </w:pPr>
      <w:r>
        <w:rPr>
          <w:rFonts w:asciiTheme="minorHAnsi" w:hAnsiTheme="minorHAnsi" w:cstheme="minorBidi"/>
          <w:b/>
          <w:bCs/>
          <w:color w:val="auto"/>
        </w:rPr>
        <w:t xml:space="preserve">For each record source selected above, </w:t>
      </w:r>
      <w:r w:rsidR="00ED7CDF">
        <w:rPr>
          <w:rFonts w:asciiTheme="minorHAnsi" w:hAnsiTheme="minorHAnsi" w:cstheme="minorBidi"/>
          <w:b/>
          <w:bCs/>
          <w:color w:val="auto"/>
        </w:rPr>
        <w:t>list</w:t>
      </w:r>
      <w:r w:rsidR="00ED7CDF" w:rsidRPr="0091099F">
        <w:rPr>
          <w:rFonts w:asciiTheme="minorHAnsi" w:hAnsiTheme="minorHAnsi" w:cstheme="minorBidi"/>
          <w:b/>
          <w:bCs/>
          <w:color w:val="auto"/>
        </w:rPr>
        <w:t xml:space="preserve"> </w:t>
      </w:r>
      <w:r w:rsidRPr="0091099F">
        <w:rPr>
          <w:rFonts w:asciiTheme="minorHAnsi" w:hAnsiTheme="minorHAnsi" w:cstheme="minorBidi"/>
          <w:b/>
          <w:bCs/>
          <w:color w:val="auto"/>
        </w:rPr>
        <w:t>the data elements to be accessed, who will access them, and how the information will be obtained</w:t>
      </w:r>
      <w:r>
        <w:rPr>
          <w:rFonts w:asciiTheme="minorHAnsi" w:hAnsiTheme="minorHAnsi" w:cstheme="minorBidi"/>
          <w:b/>
          <w:bCs/>
          <w:color w:val="auto"/>
        </w:rPr>
        <w:t>.</w:t>
      </w:r>
    </w:p>
    <w:p w14:paraId="699BB968" w14:textId="77777777" w:rsidR="00D75548" w:rsidRDefault="00D75548" w:rsidP="00D75548">
      <w:pPr>
        <w:pStyle w:val="Default"/>
        <w:ind w:left="720"/>
        <w:rPr>
          <w:rFonts w:asciiTheme="minorHAnsi" w:hAnsiTheme="minorHAnsi" w:cstheme="minorHAnsi"/>
          <w:iCs/>
          <w:color w:val="FF0000"/>
        </w:rPr>
      </w:pPr>
    </w:p>
    <w:p w14:paraId="5CE1B3E1" w14:textId="77777777" w:rsidR="0095219B" w:rsidRPr="009C5A1F" w:rsidRDefault="0095219B" w:rsidP="00D75548">
      <w:pPr>
        <w:pStyle w:val="Default"/>
        <w:ind w:left="720"/>
        <w:rPr>
          <w:rFonts w:asciiTheme="minorHAnsi" w:hAnsiTheme="minorHAnsi" w:cstheme="minorHAnsi"/>
          <w:iCs/>
          <w:color w:val="FF0000"/>
        </w:rPr>
      </w:pPr>
    </w:p>
    <w:p w14:paraId="0347243C" w14:textId="27EA6155" w:rsidR="00481192" w:rsidRPr="00C93AE7" w:rsidRDefault="00481192" w:rsidP="00855458">
      <w:pPr>
        <w:pStyle w:val="Default"/>
        <w:numPr>
          <w:ilvl w:val="1"/>
          <w:numId w:val="1"/>
        </w:numPr>
        <w:spacing w:before="120" w:after="120"/>
        <w:ind w:hanging="540"/>
        <w:rPr>
          <w:rFonts w:asciiTheme="minorHAnsi" w:hAnsiTheme="minorHAnsi" w:cstheme="minorHAnsi"/>
          <w:iCs/>
          <w:color w:val="auto"/>
        </w:rPr>
      </w:pPr>
      <w:r w:rsidRPr="007637AC">
        <w:rPr>
          <w:rFonts w:asciiTheme="minorHAnsi" w:hAnsiTheme="minorHAnsi" w:cstheme="minorBidi"/>
          <w:b/>
          <w:bCs/>
          <w:color w:val="auto"/>
        </w:rPr>
        <w:t>Indicate where data will be stored: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93"/>
        <w:gridCol w:w="4237"/>
      </w:tblGrid>
      <w:tr w:rsidR="005A31F6" w14:paraId="1D8B9523" w14:textId="77777777" w:rsidTr="005A31F6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32E9" w14:textId="39AECD80" w:rsidR="005A31F6" w:rsidRDefault="00000000">
            <w:pPr>
              <w:pStyle w:val="Default"/>
              <w:rPr>
                <w:rFonts w:asciiTheme="minorHAnsi" w:hAnsiTheme="minorHAnsi" w:cstheme="minorHAnsi"/>
                <w:iCs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auto"/>
                </w:rPr>
                <w:id w:val="-74673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1F6">
                  <w:rPr>
                    <w:rFonts w:ascii="MS Gothic" w:eastAsia="MS Gothic" w:hAnsi="MS Gothic" w:cstheme="minorHAnsi" w:hint="eastAsia"/>
                    <w:iCs/>
                    <w:color w:val="auto"/>
                  </w:rPr>
                  <w:t>☐</w:t>
                </w:r>
              </w:sdtContent>
            </w:sdt>
            <w:r w:rsidR="005A31F6">
              <w:rPr>
                <w:rFonts w:asciiTheme="minorHAnsi" w:hAnsiTheme="minorHAnsi" w:cstheme="minorHAnsi"/>
                <w:iCs/>
                <w:color w:val="auto"/>
              </w:rPr>
              <w:t xml:space="preserve"> Box@UA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D712" w14:textId="77777777" w:rsidR="005A31F6" w:rsidRDefault="00000000">
            <w:pPr>
              <w:pStyle w:val="Default"/>
              <w:ind w:left="-9"/>
              <w:rPr>
                <w:rFonts w:asciiTheme="minorHAnsi" w:hAnsiTheme="minorHAnsi" w:cstheme="minorHAnsi"/>
                <w:iCs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auto"/>
                </w:rPr>
                <w:id w:val="204955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1F6">
                  <w:rPr>
                    <w:rFonts w:ascii="MS Gothic" w:eastAsia="MS Gothic" w:hAnsi="MS Gothic" w:cstheme="minorHAnsi" w:hint="eastAsia"/>
                    <w:iCs/>
                    <w:color w:val="auto"/>
                  </w:rPr>
                  <w:t>☐</w:t>
                </w:r>
              </w:sdtContent>
            </w:sdt>
            <w:r w:rsidR="005A31F6">
              <w:rPr>
                <w:rFonts w:asciiTheme="minorHAnsi" w:hAnsiTheme="minorHAnsi" w:cstheme="minorHAnsi"/>
                <w:iCs/>
                <w:color w:val="auto"/>
              </w:rPr>
              <w:t xml:space="preserve"> OnCore</w:t>
            </w:r>
          </w:p>
        </w:tc>
      </w:tr>
      <w:tr w:rsidR="005A31F6" w14:paraId="6B64CA2C" w14:textId="77777777" w:rsidTr="005A31F6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155E" w14:textId="77777777" w:rsidR="005A31F6" w:rsidRDefault="00000000">
            <w:pPr>
              <w:pStyle w:val="Default"/>
              <w:rPr>
                <w:rFonts w:asciiTheme="minorHAnsi" w:hAnsiTheme="minorHAnsi" w:cstheme="minorHAnsi"/>
                <w:iCs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auto"/>
                </w:rPr>
                <w:id w:val="-119430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1F6">
                  <w:rPr>
                    <w:rFonts w:ascii="MS Gothic" w:eastAsia="MS Gothic" w:hAnsi="MS Gothic" w:cstheme="minorHAnsi" w:hint="eastAsia"/>
                    <w:iCs/>
                    <w:color w:val="auto"/>
                  </w:rPr>
                  <w:t>☐</w:t>
                </w:r>
              </w:sdtContent>
            </w:sdt>
            <w:r w:rsidR="005A31F6">
              <w:rPr>
                <w:rFonts w:asciiTheme="minorHAnsi" w:hAnsiTheme="minorHAnsi" w:cstheme="minorHAnsi"/>
                <w:iCs/>
                <w:color w:val="auto"/>
              </w:rPr>
              <w:t xml:space="preserve"> Box@UA Health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6CBA" w14:textId="77777777" w:rsidR="005A31F6" w:rsidRDefault="00000000">
            <w:pPr>
              <w:pStyle w:val="Default"/>
              <w:ind w:left="-9"/>
              <w:rPr>
                <w:rFonts w:asciiTheme="minorHAnsi" w:hAnsiTheme="minorHAnsi" w:cstheme="minorHAnsi"/>
                <w:iCs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auto"/>
                </w:rPr>
                <w:id w:val="23320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1F6">
                  <w:rPr>
                    <w:rFonts w:ascii="MS Gothic" w:eastAsia="MS Gothic" w:hAnsi="MS Gothic" w:cstheme="minorHAnsi" w:hint="eastAsia"/>
                    <w:iCs/>
                    <w:color w:val="auto"/>
                  </w:rPr>
                  <w:t>☐</w:t>
                </w:r>
              </w:sdtContent>
            </w:sdt>
            <w:r w:rsidR="005A31F6">
              <w:rPr>
                <w:rFonts w:asciiTheme="minorHAnsi" w:hAnsiTheme="minorHAnsi" w:cstheme="minorBidi"/>
                <w:color w:val="auto"/>
              </w:rPr>
              <w:t xml:space="preserve"> PACS medical imaging software</w:t>
            </w:r>
          </w:p>
        </w:tc>
      </w:tr>
      <w:tr w:rsidR="005A31F6" w14:paraId="116D2987" w14:textId="77777777" w:rsidTr="005A31F6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F971" w14:textId="77777777" w:rsidR="005A31F6" w:rsidRDefault="00000000">
            <w:pPr>
              <w:pStyle w:val="Default"/>
              <w:rPr>
                <w:rFonts w:asciiTheme="minorHAnsi" w:hAnsiTheme="minorHAnsi" w:cstheme="minorHAnsi"/>
                <w:iCs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auto"/>
                </w:rPr>
                <w:id w:val="88976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1F6">
                  <w:rPr>
                    <w:rFonts w:ascii="MS Gothic" w:eastAsia="MS Gothic" w:hAnsi="MS Gothic" w:cstheme="minorHAnsi" w:hint="eastAsia"/>
                    <w:iCs/>
                    <w:color w:val="auto"/>
                  </w:rPr>
                  <w:t>☐</w:t>
                </w:r>
              </w:sdtContent>
            </w:sdt>
            <w:r w:rsidR="005A31F6">
              <w:rPr>
                <w:rFonts w:asciiTheme="minorHAnsi" w:hAnsiTheme="minorHAnsi" w:cstheme="minorHAnsi"/>
                <w:iCs/>
                <w:color w:val="auto"/>
              </w:rPr>
              <w:t xml:space="preserve"> Clinical Data Warehouse (CDW)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167A" w14:textId="77777777" w:rsidR="005A31F6" w:rsidRDefault="00000000">
            <w:pPr>
              <w:pStyle w:val="Default"/>
              <w:ind w:left="-9"/>
              <w:rPr>
                <w:rFonts w:asciiTheme="minorHAnsi" w:hAnsiTheme="minorHAnsi" w:cstheme="minorHAnsi"/>
                <w:iCs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auto"/>
                </w:rPr>
                <w:id w:val="-137091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1F6">
                  <w:rPr>
                    <w:rFonts w:ascii="MS Gothic" w:eastAsia="MS Gothic" w:hAnsi="MS Gothic" w:cstheme="minorHAnsi" w:hint="eastAsia"/>
                    <w:iCs/>
                    <w:color w:val="auto"/>
                  </w:rPr>
                  <w:t>☐</w:t>
                </w:r>
              </w:sdtContent>
            </w:sdt>
            <w:r w:rsidR="005A31F6">
              <w:rPr>
                <w:rFonts w:asciiTheme="minorHAnsi" w:hAnsiTheme="minorHAnsi" w:cstheme="minorHAnsi"/>
                <w:iCs/>
                <w:color w:val="auto"/>
              </w:rPr>
              <w:t xml:space="preserve"> Password Protected Drive</w:t>
            </w:r>
          </w:p>
        </w:tc>
      </w:tr>
      <w:tr w:rsidR="005A31F6" w14:paraId="787D0DBE" w14:textId="77777777" w:rsidTr="005A31F6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E667" w14:textId="77777777" w:rsidR="005A31F6" w:rsidRDefault="00000000">
            <w:pPr>
              <w:pStyle w:val="Default"/>
              <w:rPr>
                <w:rFonts w:asciiTheme="minorHAnsi" w:hAnsiTheme="minorHAnsi" w:cstheme="minorHAnsi"/>
                <w:iCs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auto"/>
                </w:rPr>
                <w:id w:val="55636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1F6">
                  <w:rPr>
                    <w:rFonts w:ascii="MS Gothic" w:eastAsia="MS Gothic" w:hAnsi="MS Gothic" w:cstheme="minorHAnsi" w:hint="eastAsia"/>
                    <w:iCs/>
                    <w:color w:val="auto"/>
                  </w:rPr>
                  <w:t>☐</w:t>
                </w:r>
              </w:sdtContent>
            </w:sdt>
            <w:r w:rsidR="005A31F6">
              <w:rPr>
                <w:rFonts w:asciiTheme="minorHAnsi" w:hAnsiTheme="minorHAnsi" w:cstheme="minorHAnsi"/>
                <w:iCs/>
                <w:color w:val="auto"/>
              </w:rPr>
              <w:t xml:space="preserve"> Cloud Server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C666" w14:textId="77777777" w:rsidR="005A31F6" w:rsidRDefault="00000000">
            <w:pPr>
              <w:pStyle w:val="Default"/>
              <w:ind w:left="-9"/>
              <w:rPr>
                <w:rFonts w:asciiTheme="minorHAnsi" w:hAnsiTheme="minorHAnsi" w:cstheme="minorHAnsi"/>
                <w:iCs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auto"/>
                </w:rPr>
                <w:id w:val="81207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1F6">
                  <w:rPr>
                    <w:rFonts w:ascii="MS Gothic" w:eastAsia="MS Gothic" w:hAnsi="MS Gothic" w:cstheme="minorHAnsi" w:hint="eastAsia"/>
                    <w:iCs/>
                    <w:color w:val="auto"/>
                  </w:rPr>
                  <w:t>☐</w:t>
                </w:r>
              </w:sdtContent>
            </w:sdt>
            <w:r w:rsidR="005A31F6">
              <w:rPr>
                <w:rFonts w:asciiTheme="minorHAnsi" w:hAnsiTheme="minorHAnsi" w:cstheme="minorHAnsi"/>
                <w:iCs/>
                <w:color w:val="auto"/>
              </w:rPr>
              <w:t xml:space="preserve"> REDCap</w:t>
            </w:r>
          </w:p>
        </w:tc>
      </w:tr>
      <w:tr w:rsidR="005A31F6" w14:paraId="040B4FA3" w14:textId="77777777" w:rsidTr="005A31F6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384B" w14:textId="77777777" w:rsidR="005A31F6" w:rsidRDefault="00000000">
            <w:pPr>
              <w:pStyle w:val="Default"/>
              <w:rPr>
                <w:rFonts w:asciiTheme="minorHAnsi" w:hAnsiTheme="minorHAnsi" w:cstheme="minorHAnsi"/>
                <w:iCs/>
                <w:color w:val="auto"/>
              </w:rPr>
            </w:pPr>
            <w:sdt>
              <w:sdtPr>
                <w:rPr>
                  <w:rFonts w:cstheme="minorHAnsi"/>
                  <w:iCs/>
                </w:rPr>
                <w:id w:val="-108991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1F6">
                  <w:rPr>
                    <w:rFonts w:ascii="MS Gothic" w:eastAsia="MS Gothic" w:hAnsi="MS Gothic" w:cstheme="minorHAnsi" w:hint="eastAsia"/>
                    <w:iCs/>
                    <w:color w:val="auto"/>
                  </w:rPr>
                  <w:t>☐</w:t>
                </w:r>
              </w:sdtContent>
            </w:sdt>
            <w:r w:rsidR="005A31F6">
              <w:rPr>
                <w:rFonts w:asciiTheme="minorHAnsi" w:hAnsiTheme="minorHAnsi" w:cstheme="minorBidi"/>
                <w:color w:val="auto"/>
              </w:rPr>
              <w:t xml:space="preserve"> Department Drive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8244" w14:textId="77777777" w:rsidR="005A31F6" w:rsidRDefault="00000000">
            <w:pPr>
              <w:pStyle w:val="Default"/>
              <w:ind w:left="-9"/>
              <w:rPr>
                <w:rFonts w:asciiTheme="minorHAnsi" w:hAnsiTheme="minorHAnsi" w:cstheme="minorHAnsi"/>
                <w:iCs/>
                <w:color w:val="auto"/>
              </w:rPr>
            </w:pPr>
            <w:sdt>
              <w:sdtPr>
                <w:rPr>
                  <w:rFonts w:ascii="Calibri" w:hAnsi="Calibri" w:cs="Calibri"/>
                </w:rPr>
                <w:id w:val="209820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1F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A31F6">
              <w:rPr>
                <w:rFonts w:ascii="Calibri" w:hAnsi="Calibri" w:cs="Calibri"/>
              </w:rPr>
              <w:t xml:space="preserve"> Transmitting/receiving subject data to/from an outside group</w:t>
            </w:r>
          </w:p>
        </w:tc>
      </w:tr>
      <w:tr w:rsidR="005A31F6" w14:paraId="22A18854" w14:textId="77777777" w:rsidTr="005A31F6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C707" w14:textId="77777777" w:rsidR="005A31F6" w:rsidRDefault="00000000">
            <w:pPr>
              <w:pStyle w:val="Default"/>
              <w:rPr>
                <w:rFonts w:asciiTheme="minorHAnsi" w:hAnsiTheme="minorHAnsi" w:cstheme="minorHAnsi"/>
                <w:iCs/>
                <w:color w:val="auto"/>
              </w:rPr>
            </w:pPr>
            <w:sdt>
              <w:sdtPr>
                <w:rPr>
                  <w:rFonts w:cstheme="minorHAnsi"/>
                  <w:iCs/>
                </w:rPr>
                <w:id w:val="212634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1F6">
                  <w:rPr>
                    <w:rFonts w:ascii="MS Gothic" w:eastAsia="MS Gothic" w:hAnsi="MS Gothic" w:cstheme="minorHAnsi" w:hint="eastAsia"/>
                    <w:iCs/>
                    <w:color w:val="auto"/>
                  </w:rPr>
                  <w:t>☐</w:t>
                </w:r>
              </w:sdtContent>
            </w:sdt>
            <w:r w:rsidR="005A31F6">
              <w:rPr>
                <w:rFonts w:asciiTheme="minorHAnsi" w:hAnsiTheme="minorHAnsi" w:cstheme="minorBidi"/>
                <w:color w:val="auto"/>
              </w:rPr>
              <w:t xml:space="preserve"> Department Office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34D3" w14:textId="77777777" w:rsidR="005A31F6" w:rsidRDefault="00000000">
            <w:pPr>
              <w:pStyle w:val="Default"/>
              <w:ind w:left="-9"/>
              <w:rPr>
                <w:rFonts w:asciiTheme="minorHAnsi" w:hAnsiTheme="minorHAnsi" w:cstheme="minorHAnsi"/>
                <w:iCs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auto"/>
                </w:rPr>
                <w:id w:val="-205029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1F6">
                  <w:rPr>
                    <w:rFonts w:ascii="MS Gothic" w:eastAsia="MS Gothic" w:hAnsi="MS Gothic" w:cstheme="minorHAnsi" w:hint="eastAsia"/>
                    <w:iCs/>
                    <w:color w:val="auto"/>
                  </w:rPr>
                  <w:t>☐</w:t>
                </w:r>
              </w:sdtContent>
            </w:sdt>
            <w:r w:rsidR="005A31F6">
              <w:rPr>
                <w:rFonts w:asciiTheme="minorHAnsi" w:hAnsiTheme="minorHAnsi" w:cstheme="minorBidi"/>
                <w:color w:val="auto"/>
              </w:rPr>
              <w:t xml:space="preserve"> UA Records Management &amp; Archives</w:t>
            </w:r>
          </w:p>
        </w:tc>
      </w:tr>
      <w:tr w:rsidR="005A31F6" w14:paraId="40D3C0AE" w14:textId="77777777" w:rsidTr="005A31F6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B3CB" w14:textId="77777777" w:rsidR="005A31F6" w:rsidRDefault="00000000">
            <w:pPr>
              <w:pStyle w:val="Default"/>
              <w:rPr>
                <w:rFonts w:asciiTheme="minorHAnsi" w:hAnsiTheme="minorHAnsi" w:cstheme="minorHAnsi"/>
                <w:iCs/>
                <w:color w:val="auto"/>
              </w:rPr>
            </w:pPr>
            <w:sdt>
              <w:sdtPr>
                <w:rPr>
                  <w:rFonts w:cstheme="minorHAnsi"/>
                  <w:iCs/>
                </w:rPr>
                <w:id w:val="-173561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1F6">
                  <w:rPr>
                    <w:rFonts w:ascii="MS Gothic" w:eastAsia="MS Gothic" w:hAnsi="MS Gothic" w:cstheme="minorHAnsi" w:hint="eastAsia"/>
                    <w:iCs/>
                    <w:color w:val="auto"/>
                  </w:rPr>
                  <w:t>☐</w:t>
                </w:r>
              </w:sdtContent>
            </w:sdt>
            <w:r w:rsidR="005A31F6">
              <w:rPr>
                <w:rFonts w:asciiTheme="minorHAnsi" w:hAnsiTheme="minorHAnsi" w:cstheme="minorHAnsi"/>
                <w:iCs/>
                <w:color w:val="auto"/>
              </w:rPr>
              <w:t xml:space="preserve"> Encrypted Drive</w:t>
            </w:r>
          </w:p>
        </w:tc>
        <w:bookmarkStart w:id="9" w:name="_Hlk61334687"/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2BD8" w14:textId="77777777" w:rsidR="005A31F6" w:rsidRDefault="00000000">
            <w:pPr>
              <w:pStyle w:val="Default"/>
              <w:ind w:left="-9"/>
              <w:rPr>
                <w:rFonts w:asciiTheme="minorHAnsi" w:hAnsiTheme="minorHAnsi" w:cstheme="minorHAnsi"/>
                <w:iCs/>
                <w:color w:val="auto"/>
              </w:rPr>
            </w:pPr>
            <w:sdt>
              <w:sdtPr>
                <w:rPr>
                  <w:rFonts w:cstheme="minorHAnsi"/>
                  <w:iCs/>
                </w:rPr>
                <w:id w:val="-172536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1F6">
                  <w:rPr>
                    <w:rFonts w:ascii="MS Gothic" w:eastAsia="MS Gothic" w:hAnsi="MS Gothic" w:cstheme="minorHAnsi" w:hint="eastAsia"/>
                    <w:iCs/>
                    <w:color w:val="auto"/>
                  </w:rPr>
                  <w:t>☐</w:t>
                </w:r>
              </w:sdtContent>
            </w:sdt>
            <w:r w:rsidR="005A31F6">
              <w:rPr>
                <w:rFonts w:asciiTheme="minorHAnsi" w:hAnsiTheme="minorHAnsi" w:cstheme="minorBidi"/>
                <w:color w:val="auto"/>
              </w:rPr>
              <w:t xml:space="preserve"> Banner Server/Platform, specify: </w:t>
            </w:r>
            <w:bookmarkEnd w:id="9"/>
          </w:p>
        </w:tc>
      </w:tr>
      <w:tr w:rsidR="005A31F6" w14:paraId="609C8AE8" w14:textId="77777777" w:rsidTr="005A31F6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AA6E" w14:textId="77777777" w:rsidR="005A31F6" w:rsidRDefault="00000000">
            <w:pPr>
              <w:pStyle w:val="Default"/>
              <w:rPr>
                <w:rFonts w:asciiTheme="minorHAnsi" w:hAnsiTheme="minorHAnsi" w:cstheme="minorHAnsi"/>
                <w:iCs/>
                <w:color w:val="auto"/>
              </w:rPr>
            </w:pPr>
            <w:sdt>
              <w:sdtPr>
                <w:rPr>
                  <w:rFonts w:cstheme="minorHAnsi"/>
                  <w:iCs/>
                  <w:color w:val="auto"/>
                </w:rPr>
                <w:id w:val="45445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1F6">
                  <w:rPr>
                    <w:rFonts w:ascii="MS Gothic" w:eastAsia="MS Gothic" w:hAnsi="MS Gothic" w:cstheme="minorHAnsi" w:hint="eastAsia"/>
                    <w:iCs/>
                    <w:color w:val="auto"/>
                  </w:rPr>
                  <w:t>☐</w:t>
                </w:r>
              </w:sdtContent>
            </w:sdt>
            <w:r w:rsidR="005A31F6">
              <w:rPr>
                <w:rFonts w:asciiTheme="minorHAnsi" w:hAnsiTheme="minorHAnsi" w:cstheme="minorBidi"/>
                <w:color w:val="auto"/>
              </w:rPr>
              <w:t xml:space="preserve"> External Drive (hard drive, USB, disk)</w:t>
            </w:r>
          </w:p>
        </w:tc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01EC" w14:textId="77777777" w:rsidR="005A31F6" w:rsidRDefault="00000000">
            <w:pPr>
              <w:pStyle w:val="Default"/>
              <w:ind w:left="-9"/>
              <w:rPr>
                <w:rFonts w:asciiTheme="minorHAnsi" w:hAnsiTheme="minorHAnsi" w:cstheme="minorHAnsi"/>
                <w:iCs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iCs/>
                </w:rPr>
                <w:id w:val="25818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1F6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sdtContent>
            </w:sdt>
            <w:hyperlink r:id="rId11" w:history="1">
              <w:r w:rsidR="005A31F6">
                <w:rPr>
                  <w:rStyle w:val="Hyperlink"/>
                  <w:rFonts w:asciiTheme="minorHAnsi" w:hAnsiTheme="minorHAnsi" w:cstheme="minorHAnsi"/>
                  <w:iCs/>
                </w:rPr>
                <w:t>Soteria</w:t>
              </w:r>
            </w:hyperlink>
            <w:r w:rsidR="005A31F6">
              <w:rPr>
                <w:rFonts w:asciiTheme="minorHAnsi" w:hAnsiTheme="minorHAnsi" w:cstheme="minorHAnsi"/>
                <w:iCs/>
              </w:rPr>
              <w:t xml:space="preserve"> </w:t>
            </w:r>
          </w:p>
        </w:tc>
      </w:tr>
      <w:tr w:rsidR="005A31F6" w14:paraId="3D039051" w14:textId="77777777" w:rsidTr="005A31F6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CDC1" w14:textId="77777777" w:rsidR="005A31F6" w:rsidRDefault="00000000">
            <w:pPr>
              <w:pStyle w:val="Default"/>
              <w:rPr>
                <w:rFonts w:asciiTheme="minorHAnsi" w:hAnsiTheme="minorHAnsi" w:cstheme="minorHAnsi"/>
                <w:iCs/>
                <w:color w:val="auto"/>
              </w:rPr>
            </w:pPr>
            <w:sdt>
              <w:sdtPr>
                <w:rPr>
                  <w:rFonts w:cstheme="minorHAnsi"/>
                  <w:iCs/>
                </w:rPr>
                <w:id w:val="-80947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1F6">
                  <w:rPr>
                    <w:rFonts w:ascii="MS Gothic" w:eastAsia="MS Gothic" w:hAnsi="MS Gothic" w:cstheme="minorHAnsi" w:hint="eastAsia"/>
                    <w:iCs/>
                    <w:color w:val="auto"/>
                  </w:rPr>
                  <w:t>☐</w:t>
                </w:r>
              </w:sdtContent>
            </w:sdt>
            <w:r w:rsidR="005A31F6">
              <w:rPr>
                <w:rFonts w:asciiTheme="minorHAnsi" w:hAnsiTheme="minorHAnsi" w:cstheme="minorBidi"/>
                <w:color w:val="auto"/>
              </w:rPr>
              <w:t xml:space="preserve"> </w:t>
            </w:r>
            <w:bookmarkStart w:id="10" w:name="_Hlk61334639"/>
            <w:r w:rsidR="005A31F6">
              <w:rPr>
                <w:rFonts w:asciiTheme="minorHAnsi" w:hAnsiTheme="minorHAnsi" w:cstheme="minorBidi"/>
                <w:color w:val="auto"/>
              </w:rPr>
              <w:t>Google Suite for Education</w:t>
            </w:r>
            <w:bookmarkEnd w:id="10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5F65" w14:textId="77777777" w:rsidR="005A31F6" w:rsidRDefault="005A31F6">
            <w:pPr>
              <w:rPr>
                <w:rFonts w:eastAsia="Times New Roman" w:cstheme="minorHAnsi"/>
                <w:iCs/>
                <w:sz w:val="24"/>
                <w:szCs w:val="24"/>
              </w:rPr>
            </w:pPr>
          </w:p>
        </w:tc>
      </w:tr>
      <w:tr w:rsidR="005A31F6" w14:paraId="11059092" w14:textId="77777777" w:rsidTr="005A31F6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392F" w14:textId="372DEA98" w:rsidR="005A31F6" w:rsidRDefault="00000000">
            <w:pPr>
              <w:pStyle w:val="Default"/>
              <w:rPr>
                <w:rFonts w:cstheme="minorHAnsi"/>
                <w:iCs/>
              </w:rPr>
            </w:pPr>
            <w:sdt>
              <w:sdtPr>
                <w:rPr>
                  <w:rFonts w:asciiTheme="minorHAnsi" w:hAnsiTheme="minorHAnsi" w:cstheme="minorHAnsi"/>
                  <w:iCs/>
                </w:rPr>
                <w:id w:val="17253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1F6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sdtContent>
            </w:sdt>
            <w:hyperlink r:id="rId12" w:history="1">
              <w:r w:rsidR="005A31F6">
                <w:rPr>
                  <w:rStyle w:val="Hyperlink"/>
                  <w:rFonts w:asciiTheme="minorHAnsi" w:hAnsiTheme="minorHAnsi" w:cstheme="minorHAnsi"/>
                  <w:iCs/>
                </w:rPr>
                <w:t>HIPAA Research Computing Service</w:t>
              </w:r>
            </w:hyperlink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9E09" w14:textId="77777777" w:rsidR="005A31F6" w:rsidRDefault="00000000">
            <w:pPr>
              <w:pStyle w:val="Default"/>
              <w:rPr>
                <w:rFonts w:asciiTheme="minorHAnsi" w:hAnsiTheme="minorHAnsi" w:cstheme="minorHAnsi"/>
                <w:iCs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auto"/>
                </w:rPr>
                <w:id w:val="142252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1F6">
                  <w:rPr>
                    <w:rFonts w:ascii="MS Gothic" w:eastAsia="MS Gothic" w:hAnsi="MS Gothic" w:cstheme="minorHAnsi" w:hint="eastAsia"/>
                    <w:iCs/>
                    <w:color w:val="auto"/>
                  </w:rPr>
                  <w:t>☐</w:t>
                </w:r>
              </w:sdtContent>
            </w:sdt>
            <w:r w:rsidR="005A31F6">
              <w:rPr>
                <w:rFonts w:asciiTheme="minorHAnsi" w:hAnsiTheme="minorHAnsi" w:cstheme="minorHAnsi"/>
                <w:iCs/>
                <w:color w:val="auto"/>
              </w:rPr>
              <w:t xml:space="preserve">Other, specify: </w:t>
            </w:r>
            <w:sdt>
              <w:sdtPr>
                <w:rPr>
                  <w:rFonts w:asciiTheme="minorHAnsi" w:hAnsiTheme="minorHAnsi" w:cstheme="minorHAnsi"/>
                  <w:iCs/>
                  <w:color w:val="auto"/>
                </w:rPr>
                <w:id w:val="-647281203"/>
                <w:placeholder>
                  <w:docPart w:val="322A601597BD4583BF82712FCBE1C358"/>
                </w:placeholder>
                <w:showingPlcHdr/>
              </w:sdtPr>
              <w:sdtContent>
                <w:r w:rsidR="005A31F6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</w:tbl>
    <w:p w14:paraId="7B762DB5" w14:textId="0B8EE07F" w:rsidR="00141BB7" w:rsidRDefault="00141BB7" w:rsidP="00481192">
      <w:pPr>
        <w:pStyle w:val="Default"/>
        <w:ind w:left="720"/>
        <w:rPr>
          <w:rFonts w:asciiTheme="minorHAnsi" w:hAnsiTheme="minorHAnsi" w:cstheme="minorHAnsi"/>
          <w:iCs/>
          <w:color w:val="auto"/>
        </w:rPr>
        <w:sectPr w:rsidR="00141BB7" w:rsidSect="00D23E9D">
          <w:headerReference w:type="default" r:id="rId13"/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C46745" w14:textId="67998B64" w:rsidR="00481192" w:rsidRPr="00742071" w:rsidRDefault="00481192" w:rsidP="00481192">
      <w:pPr>
        <w:pStyle w:val="Default"/>
        <w:numPr>
          <w:ilvl w:val="1"/>
          <w:numId w:val="1"/>
        </w:numPr>
        <w:spacing w:before="120" w:after="120"/>
        <w:ind w:hanging="540"/>
        <w:rPr>
          <w:rFonts w:asciiTheme="minorHAnsi" w:hAnsiTheme="minorHAnsi" w:cstheme="minorBidi"/>
          <w:b/>
          <w:bCs/>
          <w:color w:val="auto"/>
        </w:rPr>
      </w:pPr>
      <w:bookmarkStart w:id="12" w:name="_Hlk79491844"/>
      <w:r w:rsidRPr="00742071">
        <w:rPr>
          <w:rFonts w:asciiTheme="minorHAnsi" w:hAnsiTheme="minorHAnsi" w:cstheme="minorBidi"/>
          <w:b/>
          <w:bCs/>
          <w:color w:val="auto"/>
        </w:rPr>
        <w:t xml:space="preserve">For </w:t>
      </w:r>
      <w:r>
        <w:rPr>
          <w:rFonts w:asciiTheme="minorHAnsi" w:hAnsiTheme="minorHAnsi" w:cstheme="minorBidi"/>
          <w:b/>
          <w:bCs/>
          <w:color w:val="auto"/>
        </w:rPr>
        <w:t>EACH</w:t>
      </w:r>
      <w:r w:rsidRPr="00742071">
        <w:rPr>
          <w:rFonts w:asciiTheme="minorHAnsi" w:hAnsiTheme="minorHAnsi" w:cstheme="minorBidi"/>
          <w:b/>
          <w:bCs/>
          <w:color w:val="auto"/>
        </w:rPr>
        <w:t xml:space="preserve"> of the storage location</w:t>
      </w:r>
      <w:r>
        <w:rPr>
          <w:rFonts w:asciiTheme="minorHAnsi" w:hAnsiTheme="minorHAnsi" w:cstheme="minorBidi"/>
          <w:b/>
          <w:bCs/>
          <w:color w:val="auto"/>
        </w:rPr>
        <w:t>s</w:t>
      </w:r>
      <w:r w:rsidRPr="00742071">
        <w:rPr>
          <w:rFonts w:asciiTheme="minorHAnsi" w:hAnsiTheme="minorHAnsi" w:cstheme="minorBidi"/>
          <w:b/>
          <w:bCs/>
          <w:color w:val="auto"/>
        </w:rPr>
        <w:t xml:space="preserve"> checked above, discuss the type of data to be stored</w:t>
      </w:r>
      <w:r>
        <w:rPr>
          <w:rFonts w:asciiTheme="minorHAnsi" w:hAnsiTheme="minorHAnsi" w:cstheme="minorBidi"/>
          <w:b/>
          <w:bCs/>
          <w:color w:val="auto"/>
        </w:rPr>
        <w:t xml:space="preserve">, </w:t>
      </w:r>
      <w:r w:rsidRPr="00742071">
        <w:rPr>
          <w:rFonts w:asciiTheme="minorHAnsi" w:hAnsiTheme="minorHAnsi" w:cstheme="minorBidi"/>
          <w:b/>
          <w:bCs/>
          <w:color w:val="auto"/>
        </w:rPr>
        <w:t xml:space="preserve">including if the data </w:t>
      </w:r>
      <w:r w:rsidR="00C93AE7">
        <w:rPr>
          <w:rFonts w:asciiTheme="minorHAnsi" w:hAnsiTheme="minorHAnsi" w:cstheme="minorBidi"/>
          <w:b/>
          <w:bCs/>
          <w:color w:val="auto"/>
        </w:rPr>
        <w:t xml:space="preserve">will be </w:t>
      </w:r>
      <w:r w:rsidRPr="00742071">
        <w:rPr>
          <w:rFonts w:asciiTheme="minorHAnsi" w:hAnsiTheme="minorHAnsi" w:cstheme="minorBidi"/>
          <w:b/>
          <w:bCs/>
          <w:color w:val="auto"/>
        </w:rPr>
        <w:t>identifiable</w:t>
      </w:r>
      <w:r>
        <w:rPr>
          <w:rFonts w:asciiTheme="minorHAnsi" w:hAnsiTheme="minorHAnsi" w:cstheme="minorBidi"/>
          <w:b/>
          <w:bCs/>
          <w:color w:val="auto"/>
        </w:rPr>
        <w:t>, coded, or de-identified upon storage.</w:t>
      </w:r>
    </w:p>
    <w:p w14:paraId="1FEF91EC" w14:textId="77777777" w:rsidR="00ED7CDF" w:rsidRPr="00855458" w:rsidRDefault="00ED7CDF" w:rsidP="00481192">
      <w:pPr>
        <w:pStyle w:val="Default"/>
        <w:ind w:left="720"/>
        <w:rPr>
          <w:rFonts w:asciiTheme="minorHAnsi" w:hAnsiTheme="minorHAnsi" w:cstheme="minorBidi"/>
          <w:b/>
          <w:bCs/>
          <w:color w:val="auto"/>
        </w:rPr>
      </w:pPr>
      <w:r w:rsidRPr="00855458">
        <w:rPr>
          <w:rFonts w:asciiTheme="minorHAnsi" w:hAnsiTheme="minorHAnsi" w:cstheme="minorBidi"/>
          <w:b/>
          <w:bCs/>
          <w:color w:val="auto"/>
        </w:rPr>
        <w:t xml:space="preserve">If data will be coded, specify who will maintain the code, where it will be stored, and when it will be destroyed. If data will be de-identified, explain if there is any possibility that the data could be re-identified. </w:t>
      </w:r>
    </w:p>
    <w:p w14:paraId="1480395E" w14:textId="77777777" w:rsidR="00ED7CDF" w:rsidRDefault="00ED7CDF" w:rsidP="00481192">
      <w:pPr>
        <w:pStyle w:val="Default"/>
        <w:ind w:left="720"/>
        <w:rPr>
          <w:rFonts w:asciiTheme="minorHAnsi" w:hAnsiTheme="minorHAnsi" w:cstheme="minorBidi"/>
          <w:b/>
          <w:bCs/>
          <w:color w:val="C00000"/>
          <w:sz w:val="22"/>
          <w:szCs w:val="22"/>
        </w:rPr>
      </w:pPr>
    </w:p>
    <w:p w14:paraId="2CBABF46" w14:textId="1F72DC75" w:rsidR="00481192" w:rsidRPr="00103971" w:rsidRDefault="00481192" w:rsidP="00481192">
      <w:pPr>
        <w:pStyle w:val="Default"/>
        <w:ind w:left="720"/>
        <w:rPr>
          <w:rFonts w:asciiTheme="minorHAnsi" w:hAnsiTheme="minorHAnsi" w:cstheme="minorBidi"/>
          <w:b/>
          <w:bCs/>
          <w:color w:val="C00000"/>
          <w:sz w:val="22"/>
          <w:szCs w:val="22"/>
        </w:rPr>
      </w:pPr>
      <w:r w:rsidRPr="00103971">
        <w:rPr>
          <w:rFonts w:asciiTheme="minorHAnsi" w:hAnsiTheme="minorHAnsi" w:cstheme="minorBidi"/>
          <w:b/>
          <w:bCs/>
          <w:color w:val="C00000"/>
          <w:sz w:val="22"/>
          <w:szCs w:val="22"/>
        </w:rPr>
        <w:t>Definitions:</w:t>
      </w:r>
    </w:p>
    <w:p w14:paraId="1348A7FD" w14:textId="77777777" w:rsidR="00481192" w:rsidRPr="00103971" w:rsidRDefault="00481192" w:rsidP="00481192">
      <w:pPr>
        <w:pStyle w:val="Default"/>
        <w:numPr>
          <w:ilvl w:val="0"/>
          <w:numId w:val="35"/>
        </w:numPr>
        <w:rPr>
          <w:rFonts w:asciiTheme="minorHAnsi" w:hAnsiTheme="minorHAnsi" w:cstheme="minorBidi"/>
          <w:b/>
          <w:bCs/>
          <w:color w:val="C00000"/>
          <w:sz w:val="22"/>
          <w:szCs w:val="22"/>
        </w:rPr>
      </w:pPr>
      <w:r w:rsidRPr="00103971">
        <w:rPr>
          <w:rFonts w:asciiTheme="minorHAnsi" w:hAnsiTheme="minorHAnsi" w:cstheme="minorBidi"/>
          <w:b/>
          <w:bCs/>
          <w:color w:val="C00000"/>
          <w:sz w:val="22"/>
          <w:szCs w:val="22"/>
          <w:u w:val="single"/>
        </w:rPr>
        <w:t>Identifiable</w:t>
      </w:r>
      <w:r w:rsidRPr="00103971">
        <w:rPr>
          <w:rFonts w:asciiTheme="minorHAnsi" w:hAnsiTheme="minorHAnsi" w:cstheme="minorBidi"/>
          <w:b/>
          <w:bCs/>
          <w:color w:val="C00000"/>
          <w:sz w:val="22"/>
          <w:szCs w:val="22"/>
        </w:rPr>
        <w:t>: The identity of the subject is or may be readily ascertained.</w:t>
      </w:r>
    </w:p>
    <w:p w14:paraId="65615A4B" w14:textId="77777777" w:rsidR="00481192" w:rsidRPr="00103971" w:rsidRDefault="00481192" w:rsidP="00481192">
      <w:pPr>
        <w:pStyle w:val="Default"/>
        <w:numPr>
          <w:ilvl w:val="0"/>
          <w:numId w:val="35"/>
        </w:numPr>
        <w:rPr>
          <w:rFonts w:asciiTheme="minorHAnsi" w:hAnsiTheme="minorHAnsi" w:cstheme="minorBidi"/>
          <w:b/>
          <w:bCs/>
          <w:color w:val="C00000"/>
          <w:sz w:val="22"/>
          <w:szCs w:val="22"/>
        </w:rPr>
      </w:pPr>
      <w:r w:rsidRPr="00103971">
        <w:rPr>
          <w:rFonts w:asciiTheme="minorHAnsi" w:hAnsiTheme="minorHAnsi" w:cstheme="minorBidi"/>
          <w:b/>
          <w:bCs/>
          <w:color w:val="C00000"/>
          <w:sz w:val="22"/>
          <w:szCs w:val="22"/>
          <w:u w:val="single"/>
        </w:rPr>
        <w:t>Coded</w:t>
      </w:r>
      <w:r w:rsidRPr="00103971">
        <w:rPr>
          <w:rFonts w:asciiTheme="minorHAnsi" w:hAnsiTheme="minorHAnsi" w:cstheme="minorBidi"/>
          <w:b/>
          <w:bCs/>
          <w:color w:val="C00000"/>
          <w:sz w:val="22"/>
          <w:szCs w:val="22"/>
        </w:rPr>
        <w:t>: Data are separated from personal identifiers through use of a code. As long as a link to identifiers exists, data is considered identifiable and not de-identified.</w:t>
      </w:r>
    </w:p>
    <w:p w14:paraId="62D1D0BA" w14:textId="77777777" w:rsidR="00481192" w:rsidRPr="00103971" w:rsidRDefault="00481192" w:rsidP="00481192">
      <w:pPr>
        <w:pStyle w:val="Default"/>
        <w:numPr>
          <w:ilvl w:val="0"/>
          <w:numId w:val="35"/>
        </w:numPr>
        <w:rPr>
          <w:rFonts w:asciiTheme="minorHAnsi" w:hAnsiTheme="minorHAnsi" w:cstheme="minorBidi"/>
          <w:b/>
          <w:bCs/>
          <w:color w:val="C00000"/>
          <w:sz w:val="22"/>
          <w:szCs w:val="22"/>
        </w:rPr>
      </w:pPr>
      <w:r w:rsidRPr="00103971">
        <w:rPr>
          <w:rFonts w:asciiTheme="minorHAnsi" w:hAnsiTheme="minorHAnsi" w:cstheme="minorBidi"/>
          <w:b/>
          <w:bCs/>
          <w:color w:val="C00000"/>
          <w:sz w:val="22"/>
          <w:szCs w:val="22"/>
          <w:u w:val="single"/>
        </w:rPr>
        <w:t>De-identified</w:t>
      </w:r>
      <w:r w:rsidRPr="00103971">
        <w:rPr>
          <w:rFonts w:asciiTheme="minorHAnsi" w:hAnsiTheme="minorHAnsi" w:cstheme="minorBidi"/>
          <w:b/>
          <w:bCs/>
          <w:color w:val="C00000"/>
          <w:sz w:val="22"/>
          <w:szCs w:val="22"/>
        </w:rPr>
        <w:t>: A record in which all identifying information is removed.</w:t>
      </w:r>
    </w:p>
    <w:p w14:paraId="1757234D" w14:textId="08856F2C" w:rsidR="00481192" w:rsidRDefault="00481192" w:rsidP="00F73104">
      <w:pPr>
        <w:pStyle w:val="Default"/>
        <w:ind w:left="720"/>
        <w:rPr>
          <w:rFonts w:asciiTheme="minorHAnsi" w:hAnsiTheme="minorHAnsi" w:cstheme="minorBidi"/>
          <w:color w:val="auto"/>
        </w:rPr>
      </w:pPr>
      <w:bookmarkStart w:id="13" w:name="_Hlk61334767"/>
      <w:bookmarkEnd w:id="12"/>
    </w:p>
    <w:p w14:paraId="3040647C" w14:textId="77777777" w:rsidR="00F73104" w:rsidRPr="00F73104" w:rsidRDefault="00F73104" w:rsidP="00F73104">
      <w:pPr>
        <w:pStyle w:val="Default"/>
        <w:ind w:left="720"/>
        <w:rPr>
          <w:rFonts w:asciiTheme="minorHAnsi" w:hAnsiTheme="minorHAnsi" w:cstheme="minorBidi"/>
          <w:color w:val="auto"/>
        </w:rPr>
      </w:pPr>
    </w:p>
    <w:p w14:paraId="29D19A6C" w14:textId="665D263E" w:rsidR="00A25641" w:rsidRPr="00C0676D" w:rsidRDefault="00A25641" w:rsidP="00A25641">
      <w:pPr>
        <w:pStyle w:val="Default"/>
        <w:numPr>
          <w:ilvl w:val="1"/>
          <w:numId w:val="1"/>
        </w:numPr>
        <w:spacing w:before="120" w:after="120"/>
        <w:ind w:hanging="540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lastRenderedPageBreak/>
        <w:t xml:space="preserve">If collecting </w:t>
      </w:r>
      <w:r w:rsidR="00C93AE7" w:rsidRPr="00C0676D">
        <w:rPr>
          <w:rFonts w:asciiTheme="minorHAnsi" w:hAnsiTheme="minorHAnsi" w:cstheme="minorHAnsi"/>
          <w:b/>
          <w:bCs/>
          <w:color w:val="auto"/>
        </w:rPr>
        <w:t xml:space="preserve">biological </w:t>
      </w:r>
      <w:r>
        <w:rPr>
          <w:rFonts w:asciiTheme="minorHAnsi" w:hAnsiTheme="minorHAnsi" w:cstheme="minorHAnsi"/>
          <w:b/>
          <w:bCs/>
          <w:color w:val="auto"/>
        </w:rPr>
        <w:t>specimens, please describe the storage location for the specimens</w:t>
      </w:r>
      <w:r w:rsidR="00C93AE7">
        <w:rPr>
          <w:rFonts w:asciiTheme="minorHAnsi" w:hAnsiTheme="minorHAnsi" w:cstheme="minorHAnsi"/>
          <w:b/>
          <w:bCs/>
          <w:color w:val="auto"/>
        </w:rPr>
        <w:t>,</w:t>
      </w:r>
      <w:r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C0676D">
        <w:rPr>
          <w:rFonts w:asciiTheme="minorHAnsi" w:hAnsiTheme="minorHAnsi" w:cstheme="minorHAnsi"/>
          <w:b/>
          <w:bCs/>
          <w:color w:val="auto"/>
        </w:rPr>
        <w:t xml:space="preserve">including if </w:t>
      </w:r>
      <w:r>
        <w:rPr>
          <w:rFonts w:asciiTheme="minorHAnsi" w:hAnsiTheme="minorHAnsi" w:cstheme="minorHAnsi"/>
          <w:b/>
          <w:bCs/>
          <w:color w:val="auto"/>
        </w:rPr>
        <w:t>the</w:t>
      </w:r>
      <w:r w:rsidR="008213D5">
        <w:rPr>
          <w:rFonts w:asciiTheme="minorHAnsi" w:hAnsiTheme="minorHAnsi" w:cstheme="minorHAnsi"/>
          <w:b/>
          <w:bCs/>
          <w:color w:val="auto"/>
        </w:rPr>
        <w:t>y will</w:t>
      </w:r>
      <w:r w:rsidR="00EB38B9">
        <w:rPr>
          <w:rFonts w:asciiTheme="minorHAnsi" w:hAnsiTheme="minorHAnsi" w:cstheme="minorHAnsi"/>
          <w:b/>
          <w:bCs/>
          <w:color w:val="auto"/>
        </w:rPr>
        <w:t xml:space="preserve"> be</w:t>
      </w:r>
      <w:r w:rsidRPr="00C0676D">
        <w:rPr>
          <w:rFonts w:asciiTheme="minorHAnsi" w:hAnsiTheme="minorHAnsi" w:cstheme="minorHAnsi"/>
          <w:b/>
          <w:bCs/>
          <w:color w:val="auto"/>
        </w:rPr>
        <w:t xml:space="preserve"> identifiable, coded, or de-identified upon storage</w:t>
      </w:r>
      <w:r>
        <w:rPr>
          <w:rFonts w:asciiTheme="minorHAnsi" w:hAnsiTheme="minorHAnsi" w:cstheme="minorHAnsi"/>
          <w:b/>
          <w:bCs/>
          <w:color w:val="auto"/>
        </w:rPr>
        <w:t>.</w:t>
      </w:r>
    </w:p>
    <w:p w14:paraId="4DAE057A" w14:textId="77777777" w:rsidR="00A25641" w:rsidRPr="00F73104" w:rsidRDefault="00A25641" w:rsidP="00855458">
      <w:pPr>
        <w:pStyle w:val="Default"/>
        <w:spacing w:before="120" w:after="120"/>
        <w:ind w:left="720"/>
        <w:rPr>
          <w:rFonts w:asciiTheme="minorHAnsi" w:hAnsiTheme="minorHAnsi" w:cstheme="minorHAnsi"/>
          <w:color w:val="auto"/>
        </w:rPr>
      </w:pPr>
    </w:p>
    <w:p w14:paraId="50CAB70A" w14:textId="2B433DFE" w:rsidR="00AE25CF" w:rsidRPr="00C0676D" w:rsidRDefault="00AE25CF" w:rsidP="00AE25CF">
      <w:pPr>
        <w:pStyle w:val="Default"/>
        <w:numPr>
          <w:ilvl w:val="1"/>
          <w:numId w:val="1"/>
        </w:numPr>
        <w:spacing w:before="120" w:after="120"/>
        <w:ind w:hanging="540"/>
        <w:rPr>
          <w:rFonts w:asciiTheme="minorHAnsi" w:hAnsiTheme="minorHAnsi" w:cstheme="minorHAnsi"/>
          <w:b/>
          <w:bCs/>
          <w:color w:val="auto"/>
        </w:rPr>
      </w:pPr>
      <w:r w:rsidRPr="00C0676D">
        <w:rPr>
          <w:rFonts w:asciiTheme="minorHAnsi" w:hAnsiTheme="minorHAnsi" w:cstheme="minorHAnsi"/>
          <w:b/>
          <w:bCs/>
          <w:color w:val="auto"/>
        </w:rPr>
        <w:t>Storage of research records (research records should be maintained for whichever of the following time periods is the longest, select one):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E25CF" w:rsidRPr="00C0676D" w14:paraId="35790D78" w14:textId="77777777" w:rsidTr="006A2349">
        <w:tc>
          <w:tcPr>
            <w:tcW w:w="8630" w:type="dxa"/>
          </w:tcPr>
          <w:p w14:paraId="0BDCECE7" w14:textId="77777777" w:rsidR="00AE25CF" w:rsidRPr="00C0676D" w:rsidRDefault="00000000" w:rsidP="006A2349">
            <w:pPr>
              <w:pStyle w:val="Default"/>
              <w:rPr>
                <w:rFonts w:asciiTheme="minorHAnsi" w:hAnsiTheme="minorHAnsi" w:cstheme="minorHAnsi"/>
                <w:iCs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auto"/>
                </w:rPr>
                <w:id w:val="200161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5CF" w:rsidRPr="00C0676D">
                  <w:rPr>
                    <w:rFonts w:ascii="Segoe UI Symbol" w:eastAsia="MS Gothic" w:hAnsi="Segoe UI Symbol" w:cs="Segoe UI Symbol"/>
                    <w:iCs/>
                    <w:color w:val="auto"/>
                  </w:rPr>
                  <w:t>☐</w:t>
                </w:r>
              </w:sdtContent>
            </w:sdt>
            <w:r w:rsidR="00AE25CF" w:rsidRPr="00C0676D">
              <w:rPr>
                <w:rFonts w:asciiTheme="minorHAnsi" w:hAnsiTheme="minorHAnsi" w:cstheme="minorHAnsi"/>
                <w:color w:val="auto"/>
              </w:rPr>
              <w:t xml:space="preserve"> I will store research records for at least 6 years past the time the study is concluded.</w:t>
            </w:r>
          </w:p>
        </w:tc>
      </w:tr>
      <w:tr w:rsidR="00AE25CF" w:rsidRPr="00C0676D" w14:paraId="16650C11" w14:textId="77777777" w:rsidTr="006A2349">
        <w:tc>
          <w:tcPr>
            <w:tcW w:w="8630" w:type="dxa"/>
          </w:tcPr>
          <w:p w14:paraId="00068D3D" w14:textId="77777777" w:rsidR="00AE25CF" w:rsidRPr="00C0676D" w:rsidRDefault="00000000" w:rsidP="006A2349">
            <w:pPr>
              <w:pStyle w:val="Default"/>
              <w:rPr>
                <w:rFonts w:asciiTheme="minorHAnsi" w:hAnsiTheme="minorHAnsi" w:cstheme="minorHAnsi"/>
                <w:iCs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auto"/>
                </w:rPr>
                <w:id w:val="193963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5CF" w:rsidRPr="00C0676D">
                  <w:rPr>
                    <w:rFonts w:ascii="Segoe UI Symbol" w:eastAsia="MS Gothic" w:hAnsi="Segoe UI Symbol" w:cs="Segoe UI Symbol"/>
                    <w:iCs/>
                    <w:color w:val="auto"/>
                  </w:rPr>
                  <w:t>☐</w:t>
                </w:r>
              </w:sdtContent>
            </w:sdt>
            <w:r w:rsidR="00AE25CF" w:rsidRPr="00C0676D">
              <w:rPr>
                <w:rFonts w:asciiTheme="minorHAnsi" w:hAnsiTheme="minorHAnsi" w:cstheme="minorHAnsi"/>
                <w:color w:val="auto"/>
              </w:rPr>
              <w:t xml:space="preserve"> For studies involving minors, I will store research records for at least 6 years after the youngest participant turns 18.</w:t>
            </w:r>
          </w:p>
        </w:tc>
      </w:tr>
      <w:tr w:rsidR="00AE25CF" w:rsidRPr="00C0676D" w14:paraId="5A4CC62E" w14:textId="77777777" w:rsidTr="006A2349">
        <w:tc>
          <w:tcPr>
            <w:tcW w:w="8630" w:type="dxa"/>
          </w:tcPr>
          <w:p w14:paraId="3D8CB6C7" w14:textId="77777777" w:rsidR="00AE25CF" w:rsidRPr="00C0676D" w:rsidRDefault="00000000" w:rsidP="006A2349">
            <w:pPr>
              <w:pStyle w:val="Default"/>
              <w:rPr>
                <w:rFonts w:asciiTheme="minorHAnsi" w:hAnsiTheme="minorHAnsi" w:cstheme="minorHAnsi"/>
                <w:iCs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auto"/>
                </w:rPr>
                <w:id w:val="93055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5CF" w:rsidRPr="00C0676D">
                  <w:rPr>
                    <w:rFonts w:ascii="Segoe UI Symbol" w:eastAsia="MS Gothic" w:hAnsi="Segoe UI Symbol" w:cs="Segoe UI Symbol"/>
                    <w:iCs/>
                    <w:color w:val="auto"/>
                  </w:rPr>
                  <w:t>☐</w:t>
                </w:r>
              </w:sdtContent>
            </w:sdt>
            <w:r w:rsidR="00AE25CF" w:rsidRPr="00C0676D">
              <w:rPr>
                <w:rFonts w:asciiTheme="minorHAnsi" w:hAnsiTheme="minorHAnsi" w:cstheme="minorHAnsi"/>
                <w:iCs/>
                <w:color w:val="auto"/>
              </w:rPr>
              <w:t xml:space="preserve"> I will store research records for the length of time required by law or study sponsor, please specify:  </w:t>
            </w:r>
            <w:sdt>
              <w:sdtPr>
                <w:rPr>
                  <w:rFonts w:asciiTheme="minorHAnsi" w:hAnsiTheme="minorHAnsi" w:cstheme="minorHAnsi"/>
                  <w:iCs/>
                  <w:color w:val="auto"/>
                </w:rPr>
                <w:id w:val="-45147156"/>
                <w:placeholder>
                  <w:docPart w:val="2BAD1B8B22E343EF81F7512039FF999F"/>
                </w:placeholder>
                <w:showingPlcHdr/>
              </w:sdtPr>
              <w:sdtContent>
                <w:r w:rsidR="00AE25CF" w:rsidRPr="00A832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31174E1" w14:textId="77777777" w:rsidR="00AE25CF" w:rsidRPr="00742071" w:rsidRDefault="00AE25CF" w:rsidP="00481192">
      <w:pPr>
        <w:pStyle w:val="Default"/>
        <w:spacing w:before="120" w:after="120"/>
        <w:ind w:left="720"/>
        <w:rPr>
          <w:rFonts w:asciiTheme="minorHAnsi" w:hAnsiTheme="minorHAnsi" w:cstheme="minorBidi"/>
          <w:b/>
          <w:bCs/>
          <w:color w:val="auto"/>
        </w:rPr>
      </w:pPr>
    </w:p>
    <w:bookmarkEnd w:id="13"/>
    <w:p w14:paraId="747AC4DF" w14:textId="2FAB9041" w:rsidR="00481192" w:rsidRDefault="00481192" w:rsidP="00481192">
      <w:pPr>
        <w:pStyle w:val="Default"/>
        <w:numPr>
          <w:ilvl w:val="1"/>
          <w:numId w:val="1"/>
        </w:numPr>
        <w:spacing w:before="120" w:after="120"/>
        <w:ind w:hanging="540"/>
        <w:rPr>
          <w:rFonts w:asciiTheme="minorHAnsi" w:hAnsiTheme="minorHAnsi" w:cstheme="minorBidi"/>
          <w:b/>
          <w:bCs/>
          <w:color w:val="auto"/>
        </w:rPr>
      </w:pPr>
      <w:r>
        <w:rPr>
          <w:rFonts w:asciiTheme="minorHAnsi" w:hAnsiTheme="minorHAnsi" w:cstheme="minorBidi"/>
          <w:b/>
          <w:bCs/>
          <w:color w:val="auto"/>
        </w:rPr>
        <w:t>I</w:t>
      </w:r>
      <w:r w:rsidRPr="00742071">
        <w:rPr>
          <w:rFonts w:asciiTheme="minorHAnsi" w:hAnsiTheme="minorHAnsi" w:cstheme="minorBidi"/>
          <w:b/>
          <w:bCs/>
          <w:color w:val="auto"/>
        </w:rPr>
        <w:t>ndicate how data</w:t>
      </w:r>
      <w:r>
        <w:rPr>
          <w:rFonts w:asciiTheme="minorHAnsi" w:hAnsiTheme="minorHAnsi" w:cstheme="minorBidi"/>
          <w:b/>
          <w:bCs/>
          <w:color w:val="auto"/>
        </w:rPr>
        <w:t>/specimens</w:t>
      </w:r>
      <w:r w:rsidRPr="00742071">
        <w:rPr>
          <w:rFonts w:asciiTheme="minorHAnsi" w:hAnsiTheme="minorHAnsi" w:cstheme="minorBidi"/>
          <w:b/>
          <w:bCs/>
          <w:color w:val="auto"/>
        </w:rPr>
        <w:t xml:space="preserve"> will be shared</w:t>
      </w:r>
      <w:r>
        <w:rPr>
          <w:rFonts w:asciiTheme="minorHAnsi" w:hAnsiTheme="minorHAnsi" w:cstheme="minorBidi"/>
          <w:b/>
          <w:bCs/>
          <w:color w:val="auto"/>
        </w:rPr>
        <w:t xml:space="preserve"> with collaborating entities:</w:t>
      </w:r>
    </w:p>
    <w:tbl>
      <w:tblPr>
        <w:tblStyle w:val="TableGrid"/>
        <w:tblW w:w="8450" w:type="dxa"/>
        <w:tblInd w:w="715" w:type="dxa"/>
        <w:tblLook w:val="04A0" w:firstRow="1" w:lastRow="0" w:firstColumn="1" w:lastColumn="0" w:noHBand="0" w:noVBand="1"/>
      </w:tblPr>
      <w:tblGrid>
        <w:gridCol w:w="8450"/>
      </w:tblGrid>
      <w:tr w:rsidR="001744D7" w14:paraId="2E459CD6" w14:textId="77777777" w:rsidTr="001744D7">
        <w:tc>
          <w:tcPr>
            <w:tcW w:w="8450" w:type="dxa"/>
          </w:tcPr>
          <w:p w14:paraId="5BF9FA6F" w14:textId="135E0176" w:rsidR="001744D7" w:rsidRPr="00B407AE" w:rsidRDefault="00000000" w:rsidP="001744D7">
            <w:pPr>
              <w:pStyle w:val="Default"/>
              <w:rPr>
                <w:rFonts w:ascii="MS Gothic" w:eastAsia="MS Gothic" w:hAnsi="MS Gothic" w:cstheme="minorBidi"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auto"/>
                </w:rPr>
                <w:id w:val="112350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4D7">
                  <w:rPr>
                    <w:rFonts w:ascii="MS Gothic" w:eastAsia="MS Gothic" w:hAnsi="MS Gothic" w:cstheme="minorHAnsi" w:hint="eastAsia"/>
                    <w:iCs/>
                    <w:color w:val="auto"/>
                  </w:rPr>
                  <w:t>☐</w:t>
                </w:r>
              </w:sdtContent>
            </w:sdt>
            <w:r w:rsidR="001744D7">
              <w:rPr>
                <w:rFonts w:asciiTheme="minorHAnsi" w:hAnsiTheme="minorHAnsi" w:cstheme="minorHAnsi"/>
                <w:iCs/>
                <w:color w:val="auto"/>
              </w:rPr>
              <w:t xml:space="preserve"> </w:t>
            </w:r>
            <w:r w:rsidR="001744D7">
              <w:rPr>
                <w:rFonts w:asciiTheme="minorHAnsi" w:hAnsiTheme="minorHAnsi" w:cstheme="minorBidi"/>
                <w:color w:val="auto"/>
              </w:rPr>
              <w:t>Data and/or specimens will not be shared between UA and any outside group or collaborating entity.</w:t>
            </w:r>
          </w:p>
        </w:tc>
      </w:tr>
      <w:tr w:rsidR="001744D7" w14:paraId="3DEE518F" w14:textId="77777777" w:rsidTr="001744D7">
        <w:tc>
          <w:tcPr>
            <w:tcW w:w="8450" w:type="dxa"/>
          </w:tcPr>
          <w:p w14:paraId="1F6A5A0B" w14:textId="6A7C56C4" w:rsidR="001744D7" w:rsidRPr="00A34BB6" w:rsidRDefault="00000000" w:rsidP="001744D7">
            <w:pPr>
              <w:pStyle w:val="Default"/>
              <w:rPr>
                <w:rFonts w:ascii="Segoe UI Symbol" w:hAnsi="Segoe UI Symbol" w:cs="Segoe UI Symbol"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auto"/>
                </w:rPr>
                <w:id w:val="-105477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4D7">
                  <w:rPr>
                    <w:rFonts w:ascii="MS Gothic" w:eastAsia="MS Gothic" w:hAnsi="MS Gothic" w:cstheme="minorHAnsi" w:hint="eastAsia"/>
                    <w:iCs/>
                    <w:color w:val="auto"/>
                  </w:rPr>
                  <w:t>☐</w:t>
                </w:r>
              </w:sdtContent>
            </w:sdt>
            <w:r w:rsidR="001744D7">
              <w:rPr>
                <w:rFonts w:asciiTheme="minorHAnsi" w:hAnsiTheme="minorHAnsi" w:cstheme="minorHAnsi"/>
                <w:iCs/>
                <w:color w:val="auto"/>
              </w:rPr>
              <w:t xml:space="preserve"> </w:t>
            </w:r>
            <w:r w:rsidR="001744D7">
              <w:rPr>
                <w:rFonts w:asciiTheme="minorHAnsi" w:hAnsiTheme="minorHAnsi" w:cstheme="minorBidi"/>
                <w:color w:val="auto"/>
              </w:rPr>
              <w:t>Data</w:t>
            </w:r>
            <w:r w:rsidR="00C93AE7">
              <w:rPr>
                <w:rFonts w:asciiTheme="minorHAnsi" w:hAnsiTheme="minorHAnsi" w:cstheme="minorBidi"/>
                <w:color w:val="auto"/>
              </w:rPr>
              <w:t xml:space="preserve"> and</w:t>
            </w:r>
            <w:r w:rsidR="001744D7">
              <w:rPr>
                <w:rFonts w:asciiTheme="minorHAnsi" w:hAnsiTheme="minorHAnsi" w:cstheme="minorBidi"/>
                <w:color w:val="auto"/>
              </w:rPr>
              <w:t xml:space="preserve">/or specimens will be transmitted </w:t>
            </w:r>
            <w:r w:rsidR="001744D7" w:rsidRPr="00A34BB6">
              <w:rPr>
                <w:rFonts w:asciiTheme="minorHAnsi" w:hAnsiTheme="minorHAnsi" w:cstheme="minorBidi"/>
                <w:color w:val="auto"/>
              </w:rPr>
              <w:t>and/or disclos</w:t>
            </w:r>
            <w:r w:rsidR="001744D7">
              <w:rPr>
                <w:rFonts w:asciiTheme="minorHAnsi" w:hAnsiTheme="minorHAnsi" w:cstheme="minorBidi"/>
                <w:color w:val="auto"/>
              </w:rPr>
              <w:t xml:space="preserve">ed </w:t>
            </w:r>
            <w:r w:rsidR="001744D7" w:rsidRPr="00A34BB6">
              <w:rPr>
                <w:rFonts w:asciiTheme="minorHAnsi" w:hAnsiTheme="minorHAnsi" w:cstheme="minorBidi"/>
                <w:color w:val="auto"/>
              </w:rPr>
              <w:t>to an outside group or a collaborating entity.</w:t>
            </w:r>
          </w:p>
        </w:tc>
      </w:tr>
      <w:tr w:rsidR="001744D7" w14:paraId="0B1F7D12" w14:textId="77777777" w:rsidTr="001744D7">
        <w:tc>
          <w:tcPr>
            <w:tcW w:w="8450" w:type="dxa"/>
          </w:tcPr>
          <w:p w14:paraId="6AA55744" w14:textId="558B5E7D" w:rsidR="001744D7" w:rsidRPr="00283947" w:rsidRDefault="00000000" w:rsidP="001744D7">
            <w:pPr>
              <w:pStyle w:val="Default"/>
              <w:rPr>
                <w:rFonts w:ascii="MS Gothic" w:eastAsia="MS Gothic" w:hAnsi="MS Gothic" w:cstheme="minorBidi"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auto"/>
                </w:rPr>
                <w:id w:val="3030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4D7">
                  <w:rPr>
                    <w:rFonts w:ascii="MS Gothic" w:eastAsia="MS Gothic" w:hAnsi="MS Gothic" w:cstheme="minorHAnsi" w:hint="eastAsia"/>
                    <w:iCs/>
                    <w:color w:val="auto"/>
                  </w:rPr>
                  <w:t>☐</w:t>
                </w:r>
              </w:sdtContent>
            </w:sdt>
            <w:r w:rsidR="001744D7">
              <w:rPr>
                <w:rFonts w:asciiTheme="minorHAnsi" w:hAnsiTheme="minorHAnsi" w:cstheme="minorHAnsi"/>
                <w:iCs/>
                <w:color w:val="auto"/>
              </w:rPr>
              <w:t xml:space="preserve"> </w:t>
            </w:r>
            <w:r w:rsidR="001744D7">
              <w:rPr>
                <w:rFonts w:asciiTheme="minorHAnsi" w:hAnsiTheme="minorHAnsi" w:cstheme="minorBidi"/>
                <w:color w:val="auto"/>
              </w:rPr>
              <w:t>D</w:t>
            </w:r>
            <w:r w:rsidR="001744D7" w:rsidRPr="008C7A92">
              <w:rPr>
                <w:rFonts w:asciiTheme="minorHAnsi" w:hAnsiTheme="minorHAnsi" w:cstheme="minorBidi"/>
                <w:color w:val="auto"/>
              </w:rPr>
              <w:t xml:space="preserve">ata and/or specimens </w:t>
            </w:r>
            <w:r w:rsidR="001744D7">
              <w:rPr>
                <w:rFonts w:asciiTheme="minorHAnsi" w:hAnsiTheme="minorHAnsi" w:cstheme="minorBidi"/>
                <w:color w:val="auto"/>
              </w:rPr>
              <w:t>will be received from</w:t>
            </w:r>
            <w:r w:rsidR="001744D7" w:rsidRPr="008C7A92">
              <w:rPr>
                <w:rFonts w:asciiTheme="minorHAnsi" w:hAnsiTheme="minorHAnsi" w:cstheme="minorBidi"/>
                <w:color w:val="auto"/>
              </w:rPr>
              <w:t xml:space="preserve"> an outside group or a collaborating entity. </w:t>
            </w:r>
          </w:p>
        </w:tc>
      </w:tr>
      <w:tr w:rsidR="001744D7" w14:paraId="78300E16" w14:textId="77777777" w:rsidTr="001744D7">
        <w:tc>
          <w:tcPr>
            <w:tcW w:w="8450" w:type="dxa"/>
          </w:tcPr>
          <w:p w14:paraId="17F3CA09" w14:textId="5EB4C6B6" w:rsidR="001744D7" w:rsidRPr="00B407AE" w:rsidRDefault="00000000" w:rsidP="001744D7">
            <w:pPr>
              <w:pStyle w:val="Default"/>
              <w:spacing w:before="120" w:after="120"/>
              <w:rPr>
                <w:rFonts w:ascii="MS Gothic" w:eastAsia="MS Gothic" w:hAnsi="MS Gothic" w:cstheme="minorBidi"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auto"/>
                </w:rPr>
                <w:id w:val="128993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4D7">
                  <w:rPr>
                    <w:rFonts w:ascii="MS Gothic" w:eastAsia="MS Gothic" w:hAnsi="MS Gothic" w:cstheme="minorHAnsi" w:hint="eastAsia"/>
                    <w:iCs/>
                    <w:color w:val="auto"/>
                  </w:rPr>
                  <w:t>☐</w:t>
                </w:r>
              </w:sdtContent>
            </w:sdt>
            <w:r w:rsidR="001744D7">
              <w:rPr>
                <w:rFonts w:ascii="MS Gothic" w:eastAsia="MS Gothic" w:hAnsi="MS Gothic" w:cstheme="minorBidi"/>
                <w:color w:val="auto"/>
              </w:rPr>
              <w:t xml:space="preserve"> </w:t>
            </w:r>
            <w:r w:rsidR="001744D7">
              <w:rPr>
                <w:rFonts w:asciiTheme="minorHAnsi" w:hAnsiTheme="minorHAnsi" w:cstheme="minorBidi"/>
                <w:color w:val="auto"/>
              </w:rPr>
              <w:t>PHI will be t</w:t>
            </w:r>
            <w:r w:rsidR="001744D7" w:rsidRPr="008C7A92">
              <w:rPr>
                <w:rFonts w:asciiTheme="minorHAnsi" w:hAnsiTheme="minorHAnsi" w:cstheme="minorBidi"/>
                <w:color w:val="auto"/>
              </w:rPr>
              <w:t>ransmitt</w:t>
            </w:r>
            <w:r w:rsidR="001744D7">
              <w:rPr>
                <w:rFonts w:asciiTheme="minorHAnsi" w:hAnsiTheme="minorHAnsi" w:cstheme="minorBidi"/>
                <w:color w:val="auto"/>
              </w:rPr>
              <w:t>ed</w:t>
            </w:r>
            <w:r w:rsidR="001744D7" w:rsidRPr="008C7A92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="001744D7">
              <w:rPr>
                <w:rFonts w:asciiTheme="minorHAnsi" w:hAnsiTheme="minorHAnsi" w:cstheme="minorBidi"/>
                <w:color w:val="auto"/>
              </w:rPr>
              <w:t xml:space="preserve">to </w:t>
            </w:r>
            <w:r w:rsidR="001744D7" w:rsidRPr="008C7A92">
              <w:rPr>
                <w:rFonts w:asciiTheme="minorHAnsi" w:hAnsiTheme="minorHAnsi" w:cstheme="minorBidi"/>
                <w:color w:val="auto"/>
              </w:rPr>
              <w:t>or receiv</w:t>
            </w:r>
            <w:r w:rsidR="001744D7">
              <w:rPr>
                <w:rFonts w:asciiTheme="minorHAnsi" w:hAnsiTheme="minorHAnsi" w:cstheme="minorBidi"/>
                <w:color w:val="auto"/>
              </w:rPr>
              <w:t>ed from an outside group or a collaborating entity. *</w:t>
            </w:r>
          </w:p>
        </w:tc>
      </w:tr>
      <w:tr w:rsidR="001744D7" w14:paraId="23703FE6" w14:textId="77777777" w:rsidTr="001744D7">
        <w:tc>
          <w:tcPr>
            <w:tcW w:w="8450" w:type="dxa"/>
          </w:tcPr>
          <w:p w14:paraId="08746616" w14:textId="58382422" w:rsidR="001744D7" w:rsidRPr="00B407AE" w:rsidRDefault="00000000" w:rsidP="001744D7">
            <w:pPr>
              <w:pStyle w:val="Default"/>
              <w:rPr>
                <w:rFonts w:ascii="MS Gothic" w:eastAsia="MS Gothic" w:hAnsi="MS Gothic" w:cstheme="minorBidi"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auto"/>
                </w:rPr>
                <w:id w:val="-94761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4D7">
                  <w:rPr>
                    <w:rFonts w:ascii="MS Gothic" w:eastAsia="MS Gothic" w:hAnsi="MS Gothic" w:cstheme="minorHAnsi" w:hint="eastAsia"/>
                    <w:iCs/>
                    <w:color w:val="auto"/>
                  </w:rPr>
                  <w:t>☐</w:t>
                </w:r>
              </w:sdtContent>
            </w:sdt>
            <w:r w:rsidR="001744D7">
              <w:rPr>
                <w:rFonts w:ascii="MS Gothic" w:eastAsia="MS Gothic" w:hAnsi="MS Gothic" w:cstheme="minorBidi"/>
                <w:color w:val="auto"/>
              </w:rPr>
              <w:t xml:space="preserve"> </w:t>
            </w:r>
            <w:r w:rsidR="001744D7">
              <w:rPr>
                <w:rFonts w:asciiTheme="minorHAnsi" w:hAnsiTheme="minorHAnsi" w:cstheme="minorBidi"/>
                <w:color w:val="auto"/>
              </w:rPr>
              <w:t>A Limited Data Set will be t</w:t>
            </w:r>
            <w:r w:rsidR="001744D7" w:rsidRPr="00B407AE">
              <w:rPr>
                <w:rFonts w:asciiTheme="minorHAnsi" w:hAnsiTheme="minorHAnsi" w:cstheme="minorBidi"/>
                <w:color w:val="auto"/>
              </w:rPr>
              <w:t>ransmitt</w:t>
            </w:r>
            <w:r w:rsidR="001744D7">
              <w:rPr>
                <w:rFonts w:asciiTheme="minorHAnsi" w:hAnsiTheme="minorHAnsi" w:cstheme="minorBidi"/>
                <w:color w:val="auto"/>
              </w:rPr>
              <w:t>ed</w:t>
            </w:r>
            <w:r w:rsidR="001744D7" w:rsidRPr="00B407AE">
              <w:rPr>
                <w:rFonts w:asciiTheme="minorHAnsi" w:hAnsiTheme="minorHAnsi" w:cstheme="minorBidi"/>
                <w:color w:val="auto"/>
              </w:rPr>
              <w:t xml:space="preserve"> or receiv</w:t>
            </w:r>
            <w:r w:rsidR="001744D7">
              <w:rPr>
                <w:rFonts w:asciiTheme="minorHAnsi" w:hAnsiTheme="minorHAnsi" w:cstheme="minorBidi"/>
                <w:color w:val="auto"/>
              </w:rPr>
              <w:t>ed from an outside group or a collaborating entity. *</w:t>
            </w:r>
          </w:p>
        </w:tc>
      </w:tr>
      <w:tr w:rsidR="001744D7" w14:paraId="30B25E00" w14:textId="77777777" w:rsidTr="001744D7">
        <w:tc>
          <w:tcPr>
            <w:tcW w:w="8450" w:type="dxa"/>
          </w:tcPr>
          <w:p w14:paraId="7A2A60E7" w14:textId="7CCF1B64" w:rsidR="001744D7" w:rsidRPr="00B407AE" w:rsidRDefault="00000000" w:rsidP="001744D7">
            <w:pPr>
              <w:pStyle w:val="Default"/>
              <w:spacing w:before="120" w:after="120"/>
              <w:rPr>
                <w:rFonts w:ascii="MS Gothic" w:eastAsia="MS Gothic" w:hAnsi="MS Gothic" w:cstheme="minorBidi"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auto"/>
                </w:rPr>
                <w:id w:val="-203849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4D7">
                  <w:rPr>
                    <w:rFonts w:ascii="MS Gothic" w:eastAsia="MS Gothic" w:hAnsi="MS Gothic" w:cstheme="minorHAnsi" w:hint="eastAsia"/>
                    <w:iCs/>
                    <w:color w:val="auto"/>
                  </w:rPr>
                  <w:t>☐</w:t>
                </w:r>
              </w:sdtContent>
            </w:sdt>
            <w:r w:rsidR="001744D7">
              <w:rPr>
                <w:rFonts w:ascii="MS Gothic" w:eastAsia="MS Gothic" w:hAnsi="MS Gothic" w:cstheme="minorBidi"/>
                <w:color w:val="auto"/>
              </w:rPr>
              <w:t xml:space="preserve"> </w:t>
            </w:r>
            <w:r w:rsidR="001744D7">
              <w:rPr>
                <w:rFonts w:asciiTheme="minorHAnsi" w:hAnsiTheme="minorHAnsi" w:cstheme="minorBidi"/>
                <w:color w:val="auto"/>
              </w:rPr>
              <w:t>D</w:t>
            </w:r>
            <w:r w:rsidR="001744D7" w:rsidRPr="008A6699">
              <w:rPr>
                <w:rFonts w:asciiTheme="minorHAnsi" w:hAnsiTheme="minorHAnsi" w:cstheme="minorBidi"/>
                <w:color w:val="auto"/>
              </w:rPr>
              <w:t>ata/specimens will be sold</w:t>
            </w:r>
            <w:r w:rsidR="001744D7">
              <w:rPr>
                <w:rFonts w:asciiTheme="minorHAnsi" w:hAnsiTheme="minorHAnsi" w:cstheme="minorBidi"/>
                <w:color w:val="auto"/>
              </w:rPr>
              <w:t xml:space="preserve"> to</w:t>
            </w:r>
            <w:r w:rsidR="001744D7" w:rsidRPr="008A6699">
              <w:rPr>
                <w:rFonts w:asciiTheme="minorHAnsi" w:hAnsiTheme="minorHAnsi" w:cstheme="minorBidi"/>
                <w:color w:val="auto"/>
              </w:rPr>
              <w:t xml:space="preserve"> pharmaceutical companies.</w:t>
            </w:r>
          </w:p>
        </w:tc>
      </w:tr>
    </w:tbl>
    <w:p w14:paraId="45CCE2FE" w14:textId="77777777" w:rsidR="00481192" w:rsidRDefault="00481192" w:rsidP="00103971">
      <w:pPr>
        <w:pStyle w:val="Default"/>
        <w:rPr>
          <w:rFonts w:asciiTheme="minorHAnsi" w:hAnsiTheme="minorHAnsi" w:cstheme="minorBidi"/>
          <w:b/>
          <w:bCs/>
          <w:color w:val="C00000"/>
        </w:rPr>
      </w:pPr>
    </w:p>
    <w:p w14:paraId="602CFE91" w14:textId="06B5F09F" w:rsidR="00481192" w:rsidRPr="00103971" w:rsidRDefault="00481192" w:rsidP="00481192">
      <w:pPr>
        <w:pStyle w:val="Default"/>
        <w:ind w:left="720"/>
        <w:rPr>
          <w:rFonts w:asciiTheme="minorHAnsi" w:hAnsiTheme="minorHAnsi" w:cstheme="minorBidi"/>
          <w:b/>
          <w:bCs/>
          <w:color w:val="C00000"/>
          <w:sz w:val="22"/>
          <w:szCs w:val="22"/>
        </w:rPr>
      </w:pPr>
      <w:r w:rsidRPr="00103971">
        <w:rPr>
          <w:rFonts w:asciiTheme="minorHAnsi" w:hAnsiTheme="minorHAnsi" w:cstheme="minorBidi"/>
          <w:b/>
          <w:bCs/>
          <w:color w:val="C00000"/>
          <w:sz w:val="22"/>
          <w:szCs w:val="22"/>
        </w:rPr>
        <w:t xml:space="preserve">*If you will be transmitting or receiving any PHI, or a </w:t>
      </w:r>
      <w:hyperlink r:id="rId15" w:history="1">
        <w:r w:rsidRPr="00103971">
          <w:rPr>
            <w:rFonts w:asciiTheme="minorHAnsi" w:hAnsiTheme="minorHAnsi" w:cstheme="minorBidi"/>
            <w:b/>
            <w:bCs/>
            <w:color w:val="0070C0"/>
            <w:sz w:val="22"/>
            <w:szCs w:val="22"/>
            <w:u w:val="single"/>
          </w:rPr>
          <w:t>Limited Data Set</w:t>
        </w:r>
      </w:hyperlink>
      <w:r w:rsidRPr="00103971">
        <w:rPr>
          <w:rFonts w:asciiTheme="minorHAnsi" w:hAnsiTheme="minorHAnsi" w:cstheme="minorBidi"/>
          <w:b/>
          <w:bCs/>
          <w:color w:val="C00000"/>
          <w:sz w:val="22"/>
          <w:szCs w:val="22"/>
        </w:rPr>
        <w:t xml:space="preserve">, as a part of your project, please go to the following link to review the </w:t>
      </w:r>
      <w:hyperlink r:id="rId16" w:history="1">
        <w:r w:rsidRPr="00103971">
          <w:rPr>
            <w:rFonts w:asciiTheme="minorHAnsi" w:hAnsiTheme="minorHAnsi" w:cstheme="minorBidi"/>
            <w:b/>
            <w:bCs/>
            <w:color w:val="0070C0"/>
            <w:sz w:val="22"/>
            <w:szCs w:val="22"/>
            <w:u w:val="single"/>
          </w:rPr>
          <w:t>Data Use Agreement</w:t>
        </w:r>
        <w:r w:rsidRPr="00617CD3">
          <w:rPr>
            <w:rFonts w:asciiTheme="minorHAnsi" w:hAnsiTheme="minorHAnsi" w:cstheme="minorBidi"/>
            <w:b/>
            <w:bCs/>
            <w:color w:val="C00000"/>
            <w:sz w:val="22"/>
            <w:szCs w:val="22"/>
            <w:u w:val="single"/>
          </w:rPr>
          <w:t xml:space="preserve"> </w:t>
        </w:r>
        <w:r w:rsidRPr="00103971">
          <w:rPr>
            <w:rFonts w:asciiTheme="minorHAnsi" w:hAnsiTheme="minorHAnsi" w:cstheme="minorBidi"/>
            <w:b/>
            <w:bCs/>
            <w:color w:val="0070C0"/>
            <w:sz w:val="22"/>
            <w:szCs w:val="22"/>
            <w:u w:val="single"/>
          </w:rPr>
          <w:t>(DUA)</w:t>
        </w:r>
      </w:hyperlink>
      <w:r w:rsidRPr="00103971">
        <w:rPr>
          <w:rFonts w:asciiTheme="minorHAnsi" w:hAnsiTheme="minorHAnsi" w:cstheme="minorBidi"/>
          <w:b/>
          <w:bCs/>
          <w:color w:val="C00000"/>
          <w:sz w:val="22"/>
          <w:szCs w:val="22"/>
        </w:rPr>
        <w:t xml:space="preserve"> from the HIPAA Privacy Program.</w:t>
      </w:r>
    </w:p>
    <w:p w14:paraId="392EE7C7" w14:textId="77777777" w:rsidR="00481192" w:rsidRPr="008A6699" w:rsidRDefault="00481192" w:rsidP="00481192">
      <w:pPr>
        <w:pStyle w:val="Default"/>
        <w:ind w:left="720"/>
        <w:rPr>
          <w:rFonts w:asciiTheme="minorHAnsi" w:eastAsiaTheme="minorEastAsia" w:hAnsiTheme="minorHAnsi" w:cstheme="minorBidi"/>
          <w:b/>
          <w:bCs/>
          <w:color w:val="C00000"/>
        </w:rPr>
      </w:pPr>
    </w:p>
    <w:p w14:paraId="577E94BC" w14:textId="0CDCB046" w:rsidR="00481192" w:rsidRPr="008A6699" w:rsidRDefault="00481192" w:rsidP="00481192">
      <w:pPr>
        <w:pStyle w:val="Default"/>
        <w:numPr>
          <w:ilvl w:val="1"/>
          <w:numId w:val="1"/>
        </w:numPr>
        <w:spacing w:before="120" w:after="120"/>
        <w:ind w:hanging="540"/>
        <w:rPr>
          <w:rFonts w:asciiTheme="minorHAnsi" w:hAnsiTheme="minorHAnsi" w:cstheme="minorBidi"/>
          <w:b/>
          <w:bCs/>
          <w:color w:val="auto"/>
        </w:rPr>
      </w:pPr>
      <w:r>
        <w:rPr>
          <w:rFonts w:asciiTheme="minorHAnsi" w:hAnsiTheme="minorHAnsi" w:cstheme="minorBidi"/>
          <w:b/>
          <w:bCs/>
          <w:color w:val="auto"/>
        </w:rPr>
        <w:t>D</w:t>
      </w:r>
      <w:r w:rsidRPr="0059357D">
        <w:rPr>
          <w:rFonts w:asciiTheme="minorHAnsi" w:hAnsiTheme="minorHAnsi" w:cstheme="minorBidi"/>
          <w:b/>
          <w:bCs/>
          <w:color w:val="auto"/>
        </w:rPr>
        <w:t>escribe what information will be shared, who it will be shared with, and how it will be shared (e.g., secure file transfer, REDCap, etc.)</w:t>
      </w:r>
      <w:r w:rsidR="008B2339">
        <w:rPr>
          <w:rFonts w:asciiTheme="minorHAnsi" w:hAnsiTheme="minorHAnsi" w:cstheme="minorBidi"/>
          <w:b/>
          <w:bCs/>
          <w:color w:val="auto"/>
        </w:rPr>
        <w:t>.</w:t>
      </w:r>
      <w:r w:rsidR="00324DE4" w:rsidRPr="00324DE4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324DE4">
        <w:rPr>
          <w:rFonts w:asciiTheme="minorHAnsi" w:hAnsiTheme="minorHAnsi" w:cstheme="minorHAnsi"/>
          <w:b/>
          <w:bCs/>
          <w:color w:val="auto"/>
        </w:rPr>
        <w:t>Specify if the shared data will be identifiable, coded, a limited data set, or de-identified.</w:t>
      </w:r>
    </w:p>
    <w:p w14:paraId="6AA2C173" w14:textId="6954C5B5" w:rsidR="009C5A1F" w:rsidRDefault="009C5A1F" w:rsidP="009C5A1F">
      <w:pPr>
        <w:pStyle w:val="Default"/>
        <w:ind w:left="720"/>
        <w:rPr>
          <w:rFonts w:asciiTheme="minorHAnsi" w:eastAsiaTheme="minorEastAsia" w:hAnsiTheme="minorHAnsi" w:cstheme="minorBidi"/>
          <w:color w:val="auto"/>
        </w:rPr>
      </w:pPr>
    </w:p>
    <w:p w14:paraId="7431B081" w14:textId="77777777" w:rsidR="009C5A1F" w:rsidRPr="009C5A1F" w:rsidRDefault="009C5A1F" w:rsidP="009C5A1F">
      <w:pPr>
        <w:pStyle w:val="Default"/>
        <w:ind w:left="720"/>
        <w:rPr>
          <w:rFonts w:asciiTheme="minorHAnsi" w:eastAsiaTheme="minorEastAsia" w:hAnsiTheme="minorHAnsi" w:cstheme="minorBidi"/>
          <w:color w:val="auto"/>
        </w:rPr>
      </w:pPr>
    </w:p>
    <w:p w14:paraId="10F5DD15" w14:textId="77777777" w:rsidR="006D2276" w:rsidRPr="00FB47B8" w:rsidRDefault="006D2276" w:rsidP="00FB47B8">
      <w:pPr>
        <w:pStyle w:val="Default"/>
        <w:ind w:left="720"/>
        <w:rPr>
          <w:rFonts w:asciiTheme="minorHAnsi" w:hAnsiTheme="minorHAnsi" w:cstheme="minorHAnsi"/>
          <w:i/>
          <w:color w:val="FF0000"/>
        </w:rPr>
      </w:pPr>
    </w:p>
    <w:p w14:paraId="7360C36A" w14:textId="77777777" w:rsidR="00481192" w:rsidRDefault="00481192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br w:type="page"/>
      </w:r>
    </w:p>
    <w:p w14:paraId="7A6902AA" w14:textId="6D0BA90A" w:rsidR="00DB669A" w:rsidRPr="007E6F24" w:rsidRDefault="00DB669A" w:rsidP="007E6F24">
      <w:pPr>
        <w:spacing w:after="0"/>
        <w:rPr>
          <w:rFonts w:ascii="Calibri" w:hAnsi="Calibri"/>
          <w:b/>
          <w:sz w:val="24"/>
          <w:szCs w:val="24"/>
        </w:rPr>
      </w:pPr>
      <w:r w:rsidRPr="007E6F24">
        <w:rPr>
          <w:rFonts w:ascii="Calibri" w:hAnsi="Calibri"/>
          <w:b/>
          <w:sz w:val="24"/>
          <w:szCs w:val="24"/>
        </w:rPr>
        <w:lastRenderedPageBreak/>
        <w:t>Items needed for approval:</w:t>
      </w:r>
    </w:p>
    <w:p w14:paraId="08FDD626" w14:textId="43F1352F" w:rsidR="004311B6" w:rsidRDefault="00DB669A" w:rsidP="007E6F24">
      <w:pPr>
        <w:pStyle w:val="ListParagraph"/>
        <w:numPr>
          <w:ilvl w:val="0"/>
          <w:numId w:val="27"/>
        </w:numPr>
        <w:rPr>
          <w:rFonts w:ascii="Calibri" w:hAnsi="Calibri"/>
        </w:rPr>
      </w:pPr>
      <w:r w:rsidRPr="00C959FB">
        <w:rPr>
          <w:rFonts w:ascii="Calibri" w:hAnsi="Calibri"/>
        </w:rPr>
        <w:t xml:space="preserve">Word </w:t>
      </w:r>
      <w:r w:rsidR="004311B6">
        <w:rPr>
          <w:rFonts w:ascii="Calibri" w:hAnsi="Calibri"/>
        </w:rPr>
        <w:t>v</w:t>
      </w:r>
      <w:r w:rsidRPr="00C959FB">
        <w:rPr>
          <w:rFonts w:ascii="Calibri" w:hAnsi="Calibri"/>
        </w:rPr>
        <w:t xml:space="preserve">ersion of </w:t>
      </w:r>
      <w:r w:rsidRPr="007E6F24">
        <w:rPr>
          <w:rFonts w:ascii="Calibri" w:hAnsi="Calibri"/>
        </w:rPr>
        <w:t>Consent</w:t>
      </w:r>
      <w:r w:rsidR="004311B6">
        <w:rPr>
          <w:rFonts w:ascii="Calibri" w:hAnsi="Calibri"/>
        </w:rPr>
        <w:t xml:space="preserve"> Forms</w:t>
      </w:r>
    </w:p>
    <w:p w14:paraId="29982700" w14:textId="5A69AED6" w:rsidR="00DB669A" w:rsidRPr="007E6F24" w:rsidRDefault="004311B6" w:rsidP="007E6F24">
      <w:pPr>
        <w:pStyle w:val="ListParagraph"/>
        <w:numPr>
          <w:ilvl w:val="0"/>
          <w:numId w:val="27"/>
        </w:numPr>
        <w:rPr>
          <w:rFonts w:ascii="Calibri" w:hAnsi="Calibri"/>
        </w:rPr>
      </w:pPr>
      <w:r>
        <w:rPr>
          <w:rFonts w:ascii="Calibri" w:hAnsi="Calibri"/>
        </w:rPr>
        <w:t>IRB of record approval (for non-commercial IRBs)</w:t>
      </w:r>
      <w:r w:rsidR="007E6F24">
        <w:rPr>
          <w:rFonts w:ascii="Calibri" w:hAnsi="Calibri"/>
        </w:rPr>
        <w:t xml:space="preserve"> </w:t>
      </w:r>
    </w:p>
    <w:p w14:paraId="61C71F7A" w14:textId="454573A3" w:rsidR="007E6F24" w:rsidRDefault="004311B6" w:rsidP="00DB669A">
      <w:pPr>
        <w:pStyle w:val="ColorfulList-Accent11"/>
        <w:numPr>
          <w:ilvl w:val="0"/>
          <w:numId w:val="27"/>
        </w:numPr>
        <w:contextualSpacing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Sponsor </w:t>
      </w:r>
      <w:r w:rsidR="007E6F24">
        <w:rPr>
          <w:rFonts w:ascii="Calibri" w:hAnsi="Calibri"/>
          <w:bCs/>
        </w:rPr>
        <w:t>Protocol</w:t>
      </w:r>
      <w:r>
        <w:rPr>
          <w:rFonts w:ascii="Calibri" w:hAnsi="Calibri"/>
          <w:bCs/>
        </w:rPr>
        <w:t xml:space="preserve"> (if applicable)</w:t>
      </w:r>
    </w:p>
    <w:p w14:paraId="69AC27AD" w14:textId="4E3742F3" w:rsidR="00DB669A" w:rsidRDefault="00DB669A" w:rsidP="00DB669A">
      <w:pPr>
        <w:pStyle w:val="ColorfulList-Accent11"/>
        <w:numPr>
          <w:ilvl w:val="0"/>
          <w:numId w:val="27"/>
        </w:numPr>
        <w:contextualSpacing/>
        <w:rPr>
          <w:rFonts w:ascii="Calibri" w:hAnsi="Calibri"/>
          <w:bCs/>
        </w:rPr>
      </w:pPr>
      <w:r w:rsidRPr="007E6F24">
        <w:rPr>
          <w:rFonts w:ascii="Calibri" w:hAnsi="Calibri"/>
          <w:bCs/>
        </w:rPr>
        <w:t>Current PI</w:t>
      </w:r>
      <w:r w:rsidR="00E308E5">
        <w:rPr>
          <w:rFonts w:ascii="Calibri" w:hAnsi="Calibri"/>
          <w:bCs/>
        </w:rPr>
        <w:t xml:space="preserve"> </w:t>
      </w:r>
      <w:r w:rsidRPr="007E6F24">
        <w:rPr>
          <w:rFonts w:ascii="Calibri" w:hAnsi="Calibri"/>
          <w:bCs/>
        </w:rPr>
        <w:t>CV or biosketch</w:t>
      </w:r>
    </w:p>
    <w:p w14:paraId="508BA333" w14:textId="5852AE34" w:rsidR="00DB669A" w:rsidRDefault="00DB669A" w:rsidP="00DB669A">
      <w:pPr>
        <w:pStyle w:val="ColorfulList-Accent11"/>
        <w:numPr>
          <w:ilvl w:val="0"/>
          <w:numId w:val="27"/>
        </w:numPr>
        <w:contextualSpacing/>
        <w:rPr>
          <w:rFonts w:ascii="Calibri" w:hAnsi="Calibri"/>
          <w:bCs/>
        </w:rPr>
      </w:pPr>
      <w:r>
        <w:rPr>
          <w:rFonts w:ascii="Calibri" w:hAnsi="Calibri"/>
          <w:bCs/>
        </w:rPr>
        <w:t>Advisor approval (if the PI is a student or resident)</w:t>
      </w:r>
    </w:p>
    <w:p w14:paraId="392487C1" w14:textId="0FC2563C" w:rsidR="00DB669A" w:rsidRDefault="00DB669A" w:rsidP="00DB669A">
      <w:pPr>
        <w:pStyle w:val="ColorfulList-Accent11"/>
        <w:numPr>
          <w:ilvl w:val="0"/>
          <w:numId w:val="27"/>
        </w:numPr>
        <w:contextualSpacing/>
        <w:rPr>
          <w:rFonts w:ascii="Calibri" w:hAnsi="Calibri"/>
          <w:bCs/>
        </w:rPr>
      </w:pPr>
      <w:r>
        <w:rPr>
          <w:rFonts w:ascii="Calibri" w:hAnsi="Calibri"/>
          <w:bCs/>
        </w:rPr>
        <w:t>Department/Center/Section Review approval</w:t>
      </w:r>
    </w:p>
    <w:p w14:paraId="4555D243" w14:textId="23653690" w:rsidR="006D2276" w:rsidRDefault="00000000" w:rsidP="006D2276">
      <w:pPr>
        <w:pStyle w:val="ColorfulList-Accent11"/>
        <w:numPr>
          <w:ilvl w:val="0"/>
          <w:numId w:val="27"/>
        </w:numPr>
        <w:contextualSpacing/>
        <w:rPr>
          <w:rFonts w:ascii="Calibri" w:hAnsi="Calibri"/>
          <w:bCs/>
        </w:rPr>
      </w:pPr>
      <w:hyperlink r:id="rId17" w:history="1">
        <w:r w:rsidR="002F6D75">
          <w:rPr>
            <w:rStyle w:val="Hyperlink"/>
            <w:rFonts w:ascii="Calibri" w:hAnsi="Calibri"/>
            <w:bCs/>
          </w:rPr>
          <w:t>Scientific/Scholarly review</w:t>
        </w:r>
      </w:hyperlink>
      <w:r w:rsidR="006D2276">
        <w:rPr>
          <w:rFonts w:ascii="Calibri" w:hAnsi="Calibri"/>
          <w:bCs/>
        </w:rPr>
        <w:t xml:space="preserve"> approval </w:t>
      </w:r>
    </w:p>
    <w:p w14:paraId="4E748EA8" w14:textId="7CEAFE96" w:rsidR="00DB669A" w:rsidRDefault="41DF9BA6" w:rsidP="0A18D27C">
      <w:pPr>
        <w:pStyle w:val="ColorfulList-Accent11"/>
        <w:numPr>
          <w:ilvl w:val="0"/>
          <w:numId w:val="27"/>
        </w:numPr>
        <w:contextualSpacing/>
        <w:rPr>
          <w:rFonts w:ascii="Calibri" w:hAnsi="Calibri"/>
        </w:rPr>
      </w:pPr>
      <w:r w:rsidRPr="41DF9BA6">
        <w:rPr>
          <w:rFonts w:ascii="Calibri" w:hAnsi="Calibri"/>
        </w:rPr>
        <w:t xml:space="preserve">Additional approvals, as needed (e.g., </w:t>
      </w:r>
      <w:hyperlink r:id="rId18">
        <w:r w:rsidRPr="41DF9BA6">
          <w:rPr>
            <w:rStyle w:val="Hyperlink"/>
            <w:rFonts w:ascii="Calibri" w:hAnsi="Calibri"/>
          </w:rPr>
          <w:t>R</w:t>
        </w:r>
        <w:r w:rsidR="004311B6">
          <w:rPr>
            <w:rStyle w:val="Hyperlink"/>
            <w:rFonts w:ascii="Calibri" w:hAnsi="Calibri"/>
          </w:rPr>
          <w:t>AP</w:t>
        </w:r>
        <w:r w:rsidRPr="41DF9BA6">
          <w:rPr>
            <w:rStyle w:val="Hyperlink"/>
            <w:rFonts w:ascii="Calibri" w:hAnsi="Calibri"/>
          </w:rPr>
          <w:t>/Banner feasibility</w:t>
        </w:r>
      </w:hyperlink>
      <w:r w:rsidRPr="41DF9BA6">
        <w:rPr>
          <w:rFonts w:ascii="Calibri" w:hAnsi="Calibri"/>
        </w:rPr>
        <w:t xml:space="preserve">, Export Control, Radiation, COI, CATS, SRC, school district approval, tribal approval, etc.) </w:t>
      </w:r>
    </w:p>
    <w:p w14:paraId="741AC949" w14:textId="4DFB92B3" w:rsidR="00D75548" w:rsidRPr="00D75548" w:rsidRDefault="00655AE1" w:rsidP="00D75548">
      <w:pPr>
        <w:pStyle w:val="ColorfulList-Accent11"/>
        <w:numPr>
          <w:ilvl w:val="0"/>
          <w:numId w:val="27"/>
        </w:numPr>
        <w:contextualSpacing/>
        <w:rPr>
          <w:rFonts w:ascii="Calibri" w:hAnsi="Calibri"/>
          <w:bCs/>
        </w:rPr>
      </w:pPr>
      <w:r>
        <w:rPr>
          <w:rFonts w:ascii="Calibri" w:hAnsi="Calibri"/>
          <w:bCs/>
        </w:rPr>
        <w:t>If applicable, Appendix for Waiver or Alteration of Consent or PHI Authorization</w:t>
      </w:r>
    </w:p>
    <w:sectPr w:rsidR="00D75548" w:rsidRPr="00D75548" w:rsidSect="00D23E9D">
      <w:headerReference w:type="default" r:id="rId1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3A117" w14:textId="77777777" w:rsidR="00F049A3" w:rsidRDefault="00F049A3" w:rsidP="001E1216">
      <w:pPr>
        <w:spacing w:after="0" w:line="240" w:lineRule="auto"/>
      </w:pPr>
      <w:r>
        <w:separator/>
      </w:r>
    </w:p>
  </w:endnote>
  <w:endnote w:type="continuationSeparator" w:id="0">
    <w:p w14:paraId="015568AF" w14:textId="77777777" w:rsidR="00F049A3" w:rsidRDefault="00F049A3" w:rsidP="001E1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NFPL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85FD" w14:textId="77777777" w:rsidR="00481192" w:rsidRDefault="00481192" w:rsidP="00481192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81473F" wp14:editId="0D2E5592">
              <wp:simplePos x="0" y="0"/>
              <wp:positionH relativeFrom="column">
                <wp:posOffset>-55418</wp:posOffset>
              </wp:positionH>
              <wp:positionV relativeFrom="paragraph">
                <wp:posOffset>-6754</wp:posOffset>
              </wp:positionV>
              <wp:extent cx="2022763" cy="514350"/>
              <wp:effectExtent l="0" t="0" r="15875" b="1905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763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363A6B" w14:textId="77777777" w:rsidR="00481192" w:rsidRDefault="00481192" w:rsidP="00481192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C45D4A">
                            <w:rPr>
                              <w:sz w:val="16"/>
                              <w:szCs w:val="16"/>
                            </w:rPr>
                            <w:t>HSPP Use Only:</w:t>
                          </w:r>
                        </w:p>
                        <w:p w14:paraId="6D6C13E1" w14:textId="5E35BD3F" w:rsidR="00481192" w:rsidRPr="00C45D4A" w:rsidRDefault="00481192" w:rsidP="00481192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IRB Protocol for Projects Using External IRBs </w:t>
                          </w:r>
                          <w:r w:rsidR="007E7274">
                            <w:rPr>
                              <w:sz w:val="16"/>
                              <w:szCs w:val="16"/>
                            </w:rPr>
                            <w:t>v2023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proofErr w:type="gramStart"/>
                          <w:r w:rsidR="00504554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="00B906FF">
                            <w:rPr>
                              <w:sz w:val="16"/>
                              <w:szCs w:val="16"/>
                            </w:rPr>
                            <w:t>2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81473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4.35pt;margin-top:-.55pt;width:159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">
              <v:stroke dashstyle="dash"/>
              <v:textbox>
                <w:txbxContent>
                  <w:p w14:paraId="5A363A6B" w14:textId="77777777" w:rsidR="00481192" w:rsidRDefault="00481192" w:rsidP="00481192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C45D4A">
                      <w:rPr>
                        <w:sz w:val="16"/>
                        <w:szCs w:val="16"/>
                      </w:rPr>
                      <w:t>HSPP Use Only:</w:t>
                    </w:r>
                  </w:p>
                  <w:p w14:paraId="6D6C13E1" w14:textId="5E35BD3F" w:rsidR="00481192" w:rsidRPr="00C45D4A" w:rsidRDefault="00481192" w:rsidP="00481192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IRB Protocol for Projects Using External IRBs </w:t>
                    </w:r>
                    <w:r w:rsidR="007E7274">
                      <w:rPr>
                        <w:sz w:val="16"/>
                        <w:szCs w:val="16"/>
                      </w:rPr>
                      <w:t>v2023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proofErr w:type="gramStart"/>
                    <w:r w:rsidR="00504554">
                      <w:rPr>
                        <w:sz w:val="16"/>
                        <w:szCs w:val="16"/>
                      </w:rPr>
                      <w:t>1</w:t>
                    </w:r>
                    <w:r w:rsidR="00B906FF">
                      <w:rPr>
                        <w:sz w:val="16"/>
                        <w:szCs w:val="16"/>
                      </w:rPr>
                      <w:t>2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Pr="00C45D4A">
      <w:rPr>
        <w:b/>
        <w:sz w:val="20"/>
        <w:szCs w:val="20"/>
      </w:rPr>
      <w:t xml:space="preserve">Page </w:t>
    </w:r>
    <w:r w:rsidRPr="00C45D4A">
      <w:rPr>
        <w:b/>
        <w:sz w:val="20"/>
        <w:szCs w:val="20"/>
      </w:rPr>
      <w:fldChar w:fldCharType="begin"/>
    </w:r>
    <w:r w:rsidRPr="00C45D4A">
      <w:rPr>
        <w:b/>
        <w:sz w:val="20"/>
        <w:szCs w:val="20"/>
      </w:rPr>
      <w:instrText xml:space="preserve"> PAGE  \* Arabic  \* MERGEFORMAT </w:instrText>
    </w:r>
    <w:r w:rsidRPr="00C45D4A">
      <w:rPr>
        <w:b/>
        <w:sz w:val="20"/>
        <w:szCs w:val="20"/>
      </w:rPr>
      <w:fldChar w:fldCharType="separate"/>
    </w:r>
    <w:r>
      <w:rPr>
        <w:b/>
        <w:sz w:val="20"/>
        <w:szCs w:val="20"/>
      </w:rPr>
      <w:t>1</w:t>
    </w:r>
    <w:r w:rsidRPr="00C45D4A">
      <w:rPr>
        <w:b/>
        <w:sz w:val="20"/>
        <w:szCs w:val="20"/>
      </w:rPr>
      <w:fldChar w:fldCharType="end"/>
    </w:r>
    <w:r w:rsidRPr="00C45D4A">
      <w:rPr>
        <w:b/>
        <w:sz w:val="20"/>
        <w:szCs w:val="20"/>
      </w:rPr>
      <w:t xml:space="preserve"> of </w:t>
    </w:r>
    <w:r w:rsidRPr="00C45D4A">
      <w:rPr>
        <w:b/>
        <w:sz w:val="20"/>
        <w:szCs w:val="20"/>
      </w:rPr>
      <w:fldChar w:fldCharType="begin"/>
    </w:r>
    <w:r w:rsidRPr="00C45D4A">
      <w:rPr>
        <w:b/>
        <w:sz w:val="20"/>
        <w:szCs w:val="20"/>
      </w:rPr>
      <w:instrText xml:space="preserve"> NUMPAGES  \* Arabic  \* MERGEFORMAT </w:instrText>
    </w:r>
    <w:r w:rsidRPr="00C45D4A">
      <w:rPr>
        <w:b/>
        <w:sz w:val="20"/>
        <w:szCs w:val="20"/>
      </w:rPr>
      <w:fldChar w:fldCharType="separate"/>
    </w:r>
    <w:r>
      <w:rPr>
        <w:b/>
        <w:sz w:val="20"/>
        <w:szCs w:val="20"/>
      </w:rPr>
      <w:t>13</w:t>
    </w:r>
    <w:r w:rsidRPr="00C45D4A">
      <w:rPr>
        <w:b/>
        <w:sz w:val="20"/>
        <w:szCs w:val="20"/>
      </w:rPr>
      <w:fldChar w:fldCharType="end"/>
    </w:r>
  </w:p>
  <w:p w14:paraId="397F3C5D" w14:textId="77777777" w:rsidR="00481192" w:rsidRDefault="00481192" w:rsidP="0085545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75336" w14:textId="77777777" w:rsidR="00F049A3" w:rsidRDefault="00F049A3" w:rsidP="001E1216">
      <w:pPr>
        <w:spacing w:after="0" w:line="240" w:lineRule="auto"/>
      </w:pPr>
      <w:bookmarkStart w:id="0" w:name="_Hlk50116443"/>
      <w:bookmarkEnd w:id="0"/>
      <w:r>
        <w:separator/>
      </w:r>
    </w:p>
  </w:footnote>
  <w:footnote w:type="continuationSeparator" w:id="0">
    <w:p w14:paraId="493EE48A" w14:textId="77777777" w:rsidR="00F049A3" w:rsidRDefault="00F049A3" w:rsidP="001E1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40AF" w14:textId="157598B7" w:rsidR="00481192" w:rsidRPr="005A68AF" w:rsidRDefault="00481192" w:rsidP="00481192">
    <w:pPr>
      <w:pStyle w:val="Header"/>
      <w:tabs>
        <w:tab w:val="clear" w:pos="4680"/>
        <w:tab w:val="clear" w:pos="9360"/>
      </w:tabs>
      <w:ind w:left="2880"/>
      <w:jc w:val="center"/>
      <w:rPr>
        <w:b/>
        <w:sz w:val="40"/>
        <w:szCs w:val="40"/>
      </w:rPr>
    </w:pPr>
    <w:bookmarkStart w:id="11" w:name="_Hlk79495771"/>
    <w:r w:rsidRPr="003279AB">
      <w:rPr>
        <w:b/>
        <w:sz w:val="40"/>
        <w:szCs w:val="40"/>
      </w:rPr>
      <w:t xml:space="preserve">IRB Protocol for </w:t>
    </w:r>
    <w:r>
      <w:rPr>
        <w:b/>
        <w:sz w:val="40"/>
        <w:szCs w:val="40"/>
      </w:rPr>
      <w:t>Projects Using External IRBs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5963543C" wp14:editId="52A379C2">
          <wp:simplePos x="0" y="0"/>
          <wp:positionH relativeFrom="column">
            <wp:posOffset>-616688</wp:posOffset>
          </wp:positionH>
          <wp:positionV relativeFrom="paragraph">
            <wp:posOffset>-329609</wp:posOffset>
          </wp:positionV>
          <wp:extent cx="2241550" cy="873760"/>
          <wp:effectExtent l="0" t="0" r="635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I im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87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11"/>
  <w:p w14:paraId="124E2079" w14:textId="77777777" w:rsidR="00481192" w:rsidRDefault="004811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6784" w14:textId="6FAEB2AD" w:rsidR="00284ED6" w:rsidRPr="005C454C" w:rsidRDefault="00284ED6" w:rsidP="00620875">
    <w:pPr>
      <w:pStyle w:val="Header"/>
      <w:tabs>
        <w:tab w:val="clear" w:pos="4680"/>
        <w:tab w:val="clear" w:pos="9360"/>
      </w:tabs>
      <w:ind w:left="-720"/>
      <w:rPr>
        <w:rFonts w:cstheme="minorHAnsi"/>
      </w:rPr>
    </w:pPr>
    <w:r w:rsidRPr="005C454C">
      <w:rPr>
        <w:rFonts w:cstheme="minorHAnsi"/>
        <w:noProof/>
      </w:rPr>
      <w:drawing>
        <wp:inline distT="0" distB="0" distL="0" distR="0" wp14:anchorId="02ADFD0D" wp14:editId="67D19856">
          <wp:extent cx="2324735" cy="571500"/>
          <wp:effectExtent l="0" t="0" r="0" b="0"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73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b/>
        <w:bCs/>
        <w:sz w:val="28"/>
        <w:szCs w:val="28"/>
      </w:rPr>
      <w:tab/>
    </w:r>
    <w:r w:rsidR="00A71FC2">
      <w:rPr>
        <w:rFonts w:cstheme="minorHAnsi"/>
        <w:b/>
        <w:bCs/>
        <w:sz w:val="28"/>
        <w:szCs w:val="28"/>
      </w:rPr>
      <w:t>IRB Protocol for Projects Using External IRBs</w:t>
    </w:r>
  </w:p>
  <w:p w14:paraId="2C0292FC" w14:textId="77777777" w:rsidR="00284ED6" w:rsidRDefault="00284ED6" w:rsidP="001E121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39806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1ED1B58"/>
    <w:multiLevelType w:val="hybridMultilevel"/>
    <w:tmpl w:val="5B7AA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21E7C"/>
    <w:multiLevelType w:val="hybridMultilevel"/>
    <w:tmpl w:val="57ACB7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8C3034"/>
    <w:multiLevelType w:val="hybridMultilevel"/>
    <w:tmpl w:val="0DC2466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30800"/>
    <w:multiLevelType w:val="hybridMultilevel"/>
    <w:tmpl w:val="0DEA41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952632"/>
    <w:multiLevelType w:val="hybridMultilevel"/>
    <w:tmpl w:val="E978417E"/>
    <w:lvl w:ilvl="0" w:tplc="C08EA0D8">
      <w:start w:val="1"/>
      <w:numFmt w:val="decimal"/>
      <w:lvlText w:val="%1)"/>
      <w:lvlJc w:val="left"/>
      <w:pPr>
        <w:ind w:left="90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EDC3B05"/>
    <w:multiLevelType w:val="multilevel"/>
    <w:tmpl w:val="C3C2A0C6"/>
    <w:lvl w:ilvl="0">
      <w:start w:val="1"/>
      <w:numFmt w:val="decimal"/>
      <w:lvlText w:val="%1.0"/>
      <w:lvlJc w:val="left"/>
      <w:pPr>
        <w:ind w:left="1710" w:firstLine="99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ind w:left="720" w:firstLine="720"/>
      </w:pPr>
    </w:lvl>
    <w:lvl w:ilvl="2">
      <w:start w:val="1"/>
      <w:numFmt w:val="bullet"/>
      <w:lvlText w:val="●"/>
      <w:lvlJc w:val="left"/>
      <w:pPr>
        <w:ind w:left="2160" w:firstLine="1980"/>
      </w:pPr>
      <w:rPr>
        <w:rFonts w:ascii="Arial" w:eastAsia="Arial" w:hAnsi="Arial" w:cs="Arial"/>
        <w:color w:val="000000"/>
      </w:rPr>
    </w:lvl>
    <w:lvl w:ilvl="3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  <w:color w:val="000000"/>
      </w:r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138E5E5D"/>
    <w:multiLevelType w:val="hybridMultilevel"/>
    <w:tmpl w:val="C7102FD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A334708"/>
    <w:multiLevelType w:val="hybridMultilevel"/>
    <w:tmpl w:val="B7BACE8C"/>
    <w:lvl w:ilvl="0" w:tplc="C08EA0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EF66B85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F6ACC04A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68BED0AA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A254EAEA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D9704DC4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CE1A74F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sz w:val="24"/>
        <w:szCs w:val="24"/>
      </w:rPr>
    </w:lvl>
    <w:lvl w:ilvl="7" w:tplc="91E6B980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/>
        <w:color w:val="auto"/>
      </w:rPr>
    </w:lvl>
    <w:lvl w:ilvl="8" w:tplc="D98A035E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C134BDF"/>
    <w:multiLevelType w:val="hybridMultilevel"/>
    <w:tmpl w:val="EE0605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A74711"/>
    <w:multiLevelType w:val="hybridMultilevel"/>
    <w:tmpl w:val="21EA6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224E2"/>
    <w:multiLevelType w:val="hybridMultilevel"/>
    <w:tmpl w:val="F1A85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247BA"/>
    <w:multiLevelType w:val="hybridMultilevel"/>
    <w:tmpl w:val="B7305CAC"/>
    <w:lvl w:ilvl="0" w:tplc="B5527BEC">
      <w:start w:val="1"/>
      <w:numFmt w:val="upp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67CAF"/>
    <w:multiLevelType w:val="hybridMultilevel"/>
    <w:tmpl w:val="8C88DD06"/>
    <w:lvl w:ilvl="0" w:tplc="8398C8E0">
      <w:start w:val="1"/>
      <w:numFmt w:val="decimal"/>
      <w:lvlText w:val="%1."/>
      <w:lvlJc w:val="left"/>
      <w:pPr>
        <w:ind w:left="720" w:hanging="360"/>
      </w:pPr>
    </w:lvl>
    <w:lvl w:ilvl="1" w:tplc="B5527BEC">
      <w:start w:val="1"/>
      <w:numFmt w:val="upp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2" w:tplc="F55C8DEA">
      <w:start w:val="1"/>
      <w:numFmt w:val="lowerRoman"/>
      <w:lvlText w:val="%3."/>
      <w:lvlJc w:val="right"/>
      <w:pPr>
        <w:ind w:left="2160" w:hanging="180"/>
      </w:pPr>
    </w:lvl>
    <w:lvl w:ilvl="3" w:tplc="C9D0EE2E">
      <w:start w:val="1"/>
      <w:numFmt w:val="decimal"/>
      <w:lvlText w:val="%4."/>
      <w:lvlJc w:val="left"/>
      <w:pPr>
        <w:ind w:left="2880" w:hanging="360"/>
      </w:pPr>
    </w:lvl>
    <w:lvl w:ilvl="4" w:tplc="05C48C0E">
      <w:start w:val="1"/>
      <w:numFmt w:val="lowerLetter"/>
      <w:lvlText w:val="%5."/>
      <w:lvlJc w:val="left"/>
      <w:pPr>
        <w:ind w:left="3600" w:hanging="360"/>
      </w:pPr>
    </w:lvl>
    <w:lvl w:ilvl="5" w:tplc="93D28870">
      <w:start w:val="1"/>
      <w:numFmt w:val="lowerRoman"/>
      <w:lvlText w:val="%6."/>
      <w:lvlJc w:val="right"/>
      <w:pPr>
        <w:ind w:left="4320" w:hanging="180"/>
      </w:pPr>
    </w:lvl>
    <w:lvl w:ilvl="6" w:tplc="9F200EA4">
      <w:start w:val="1"/>
      <w:numFmt w:val="decimal"/>
      <w:lvlText w:val="%7."/>
      <w:lvlJc w:val="left"/>
      <w:pPr>
        <w:ind w:left="5040" w:hanging="360"/>
      </w:pPr>
    </w:lvl>
    <w:lvl w:ilvl="7" w:tplc="09B6DFF2">
      <w:start w:val="1"/>
      <w:numFmt w:val="lowerLetter"/>
      <w:lvlText w:val="%8."/>
      <w:lvlJc w:val="left"/>
      <w:pPr>
        <w:ind w:left="5760" w:hanging="360"/>
      </w:pPr>
    </w:lvl>
    <w:lvl w:ilvl="8" w:tplc="F53483F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F1DE6"/>
    <w:multiLevelType w:val="hybridMultilevel"/>
    <w:tmpl w:val="75EC71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062434"/>
    <w:multiLevelType w:val="hybridMultilevel"/>
    <w:tmpl w:val="27D80256"/>
    <w:lvl w:ilvl="0" w:tplc="7040E5F2">
      <w:start w:val="1"/>
      <w:numFmt w:val="bullet"/>
      <w:pStyle w:val="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E36A046">
      <w:start w:val="1"/>
      <w:numFmt w:val="bullet"/>
      <w:pStyle w:val="List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1686812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451A4A"/>
    <w:multiLevelType w:val="hybridMultilevel"/>
    <w:tmpl w:val="8B826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84310DE"/>
    <w:multiLevelType w:val="hybridMultilevel"/>
    <w:tmpl w:val="7A4883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2A547F"/>
    <w:multiLevelType w:val="hybridMultilevel"/>
    <w:tmpl w:val="96141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08581E"/>
    <w:multiLevelType w:val="multilevel"/>
    <w:tmpl w:val="4F9A5542"/>
    <w:lvl w:ilvl="0">
      <w:start w:val="1"/>
      <w:numFmt w:val="decimal"/>
      <w:pStyle w:val="Heading1"/>
      <w:lvlText w:val="%1.0"/>
      <w:lvlJc w:val="left"/>
      <w:pPr>
        <w:ind w:left="720" w:hanging="720"/>
      </w:pPr>
      <w:rPr>
        <w:rFonts w:asciiTheme="minorHAnsi" w:hAnsiTheme="minorHAnsi" w:cstheme="minorHAnsi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720" w:firstLine="0"/>
      </w:pPr>
      <w:rPr>
        <w:rFonts w:hint="default"/>
        <w:b/>
        <w:bCs/>
        <w:i w:val="0"/>
        <w:iCs/>
        <w:color w:val="auto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3F139A7"/>
    <w:multiLevelType w:val="hybridMultilevel"/>
    <w:tmpl w:val="0C50B2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226AEA"/>
    <w:multiLevelType w:val="hybridMultilevel"/>
    <w:tmpl w:val="E2DC9C04"/>
    <w:lvl w:ilvl="0" w:tplc="B810B37E">
      <w:start w:val="1"/>
      <w:numFmt w:val="bullet"/>
      <w:pStyle w:val="ChecklistSimpleChecked"/>
      <w:lvlText w:val="☑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57779"/>
    <w:multiLevelType w:val="hybridMultilevel"/>
    <w:tmpl w:val="59AA6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498580">
    <w:abstractNumId w:val="19"/>
  </w:num>
  <w:num w:numId="2" w16cid:durableId="2111658224">
    <w:abstractNumId w:val="21"/>
  </w:num>
  <w:num w:numId="3" w16cid:durableId="626933713">
    <w:abstractNumId w:val="0"/>
  </w:num>
  <w:num w:numId="4" w16cid:durableId="71586970">
    <w:abstractNumId w:val="15"/>
  </w:num>
  <w:num w:numId="5" w16cid:durableId="1011689080">
    <w:abstractNumId w:val="2"/>
  </w:num>
  <w:num w:numId="6" w16cid:durableId="1827284557">
    <w:abstractNumId w:val="19"/>
  </w:num>
  <w:num w:numId="7" w16cid:durableId="39938300">
    <w:abstractNumId w:val="4"/>
  </w:num>
  <w:num w:numId="8" w16cid:durableId="1682079339">
    <w:abstractNumId w:val="19"/>
  </w:num>
  <w:num w:numId="9" w16cid:durableId="1855341460">
    <w:abstractNumId w:val="19"/>
  </w:num>
  <w:num w:numId="10" w16cid:durableId="609161919">
    <w:abstractNumId w:val="19"/>
  </w:num>
  <w:num w:numId="11" w16cid:durableId="1991474653">
    <w:abstractNumId w:val="14"/>
  </w:num>
  <w:num w:numId="12" w16cid:durableId="612399908">
    <w:abstractNumId w:val="19"/>
  </w:num>
  <w:num w:numId="13" w16cid:durableId="1134101137">
    <w:abstractNumId w:val="18"/>
  </w:num>
  <w:num w:numId="14" w16cid:durableId="920484086">
    <w:abstractNumId w:val="20"/>
  </w:num>
  <w:num w:numId="15" w16cid:durableId="1722442501">
    <w:abstractNumId w:val="22"/>
  </w:num>
  <w:num w:numId="16" w16cid:durableId="511341247">
    <w:abstractNumId w:val="6"/>
  </w:num>
  <w:num w:numId="17" w16cid:durableId="60442873">
    <w:abstractNumId w:val="17"/>
  </w:num>
  <w:num w:numId="18" w16cid:durableId="815027870">
    <w:abstractNumId w:val="19"/>
  </w:num>
  <w:num w:numId="19" w16cid:durableId="1853489431">
    <w:abstractNumId w:val="8"/>
  </w:num>
  <w:num w:numId="20" w16cid:durableId="1681589690">
    <w:abstractNumId w:val="19"/>
  </w:num>
  <w:num w:numId="21" w16cid:durableId="401026115">
    <w:abstractNumId w:val="19"/>
  </w:num>
  <w:num w:numId="22" w16cid:durableId="249313142">
    <w:abstractNumId w:val="19"/>
  </w:num>
  <w:num w:numId="23" w16cid:durableId="1329551627">
    <w:abstractNumId w:val="19"/>
  </w:num>
  <w:num w:numId="24" w16cid:durableId="1570382141">
    <w:abstractNumId w:val="19"/>
  </w:num>
  <w:num w:numId="25" w16cid:durableId="174463855">
    <w:abstractNumId w:val="9"/>
  </w:num>
  <w:num w:numId="26" w16cid:durableId="1766729546">
    <w:abstractNumId w:val="1"/>
  </w:num>
  <w:num w:numId="27" w16cid:durableId="1997611019">
    <w:abstractNumId w:val="10"/>
  </w:num>
  <w:num w:numId="28" w16cid:durableId="1882016032">
    <w:abstractNumId w:val="11"/>
  </w:num>
  <w:num w:numId="29" w16cid:durableId="1054890602">
    <w:abstractNumId w:val="3"/>
  </w:num>
  <w:num w:numId="30" w16cid:durableId="59062582">
    <w:abstractNumId w:val="22"/>
  </w:num>
  <w:num w:numId="31" w16cid:durableId="15821770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22280143">
    <w:abstractNumId w:val="13"/>
  </w:num>
  <w:num w:numId="33" w16cid:durableId="73941997">
    <w:abstractNumId w:val="12"/>
  </w:num>
  <w:num w:numId="34" w16cid:durableId="901060064">
    <w:abstractNumId w:val="7"/>
  </w:num>
  <w:num w:numId="35" w16cid:durableId="1065296148">
    <w:abstractNumId w:val="16"/>
  </w:num>
  <w:num w:numId="36" w16cid:durableId="1606889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16"/>
    <w:rsid w:val="00026532"/>
    <w:rsid w:val="00067C33"/>
    <w:rsid w:val="000717C9"/>
    <w:rsid w:val="000A0C28"/>
    <w:rsid w:val="000A79F8"/>
    <w:rsid w:val="000D2F19"/>
    <w:rsid w:val="000D30D9"/>
    <w:rsid w:val="000D4F7F"/>
    <w:rsid w:val="00103971"/>
    <w:rsid w:val="00126F3B"/>
    <w:rsid w:val="0013623F"/>
    <w:rsid w:val="0014056F"/>
    <w:rsid w:val="00141BB7"/>
    <w:rsid w:val="00164213"/>
    <w:rsid w:val="001744D7"/>
    <w:rsid w:val="001E1216"/>
    <w:rsid w:val="00205EA2"/>
    <w:rsid w:val="002777CD"/>
    <w:rsid w:val="0028213A"/>
    <w:rsid w:val="00284ED6"/>
    <w:rsid w:val="002C7522"/>
    <w:rsid w:val="002C7D24"/>
    <w:rsid w:val="002F6D75"/>
    <w:rsid w:val="003039DF"/>
    <w:rsid w:val="0031219C"/>
    <w:rsid w:val="00316929"/>
    <w:rsid w:val="00324DE4"/>
    <w:rsid w:val="00326FF8"/>
    <w:rsid w:val="0033640B"/>
    <w:rsid w:val="003430E6"/>
    <w:rsid w:val="003572B1"/>
    <w:rsid w:val="00364EC2"/>
    <w:rsid w:val="00373D27"/>
    <w:rsid w:val="003C384A"/>
    <w:rsid w:val="003E62B3"/>
    <w:rsid w:val="00430C8A"/>
    <w:rsid w:val="004311B6"/>
    <w:rsid w:val="004506AA"/>
    <w:rsid w:val="0048058B"/>
    <w:rsid w:val="00481192"/>
    <w:rsid w:val="00494E21"/>
    <w:rsid w:val="00496724"/>
    <w:rsid w:val="004B3F5A"/>
    <w:rsid w:val="004D230E"/>
    <w:rsid w:val="004E17D3"/>
    <w:rsid w:val="00504554"/>
    <w:rsid w:val="0054118A"/>
    <w:rsid w:val="00557644"/>
    <w:rsid w:val="005616B9"/>
    <w:rsid w:val="005624D9"/>
    <w:rsid w:val="0057377B"/>
    <w:rsid w:val="0058450C"/>
    <w:rsid w:val="00584640"/>
    <w:rsid w:val="00596B7A"/>
    <w:rsid w:val="005A31F6"/>
    <w:rsid w:val="005C454C"/>
    <w:rsid w:val="005E3C4F"/>
    <w:rsid w:val="005E4DA1"/>
    <w:rsid w:val="00617CD3"/>
    <w:rsid w:val="00620875"/>
    <w:rsid w:val="00655AE1"/>
    <w:rsid w:val="0065635A"/>
    <w:rsid w:val="006823CA"/>
    <w:rsid w:val="006C3863"/>
    <w:rsid w:val="006D00D8"/>
    <w:rsid w:val="006D2276"/>
    <w:rsid w:val="006D4884"/>
    <w:rsid w:val="006E05F4"/>
    <w:rsid w:val="00712AC1"/>
    <w:rsid w:val="0072700C"/>
    <w:rsid w:val="007531AB"/>
    <w:rsid w:val="007A4C69"/>
    <w:rsid w:val="007C5C71"/>
    <w:rsid w:val="007E6F24"/>
    <w:rsid w:val="007E7274"/>
    <w:rsid w:val="008213D5"/>
    <w:rsid w:val="008238D9"/>
    <w:rsid w:val="00824C45"/>
    <w:rsid w:val="00843D89"/>
    <w:rsid w:val="00846B5F"/>
    <w:rsid w:val="0084713C"/>
    <w:rsid w:val="00855458"/>
    <w:rsid w:val="00883A31"/>
    <w:rsid w:val="008B1FB0"/>
    <w:rsid w:val="008B2339"/>
    <w:rsid w:val="008E519F"/>
    <w:rsid w:val="00945A5B"/>
    <w:rsid w:val="00945C4F"/>
    <w:rsid w:val="00947DCD"/>
    <w:rsid w:val="0095219B"/>
    <w:rsid w:val="00964192"/>
    <w:rsid w:val="009860C3"/>
    <w:rsid w:val="009928A1"/>
    <w:rsid w:val="00994FA4"/>
    <w:rsid w:val="009C5A1F"/>
    <w:rsid w:val="009E2A1A"/>
    <w:rsid w:val="009E35F0"/>
    <w:rsid w:val="009F3F23"/>
    <w:rsid w:val="009F7936"/>
    <w:rsid w:val="00A25641"/>
    <w:rsid w:val="00A468EC"/>
    <w:rsid w:val="00A57A07"/>
    <w:rsid w:val="00A630CE"/>
    <w:rsid w:val="00A71FC2"/>
    <w:rsid w:val="00AC0930"/>
    <w:rsid w:val="00AE25CF"/>
    <w:rsid w:val="00AE600D"/>
    <w:rsid w:val="00AE6CA6"/>
    <w:rsid w:val="00B07116"/>
    <w:rsid w:val="00B52EB2"/>
    <w:rsid w:val="00B70314"/>
    <w:rsid w:val="00B72C05"/>
    <w:rsid w:val="00B906FF"/>
    <w:rsid w:val="00B9109E"/>
    <w:rsid w:val="00BC3C53"/>
    <w:rsid w:val="00C237B0"/>
    <w:rsid w:val="00C30609"/>
    <w:rsid w:val="00C446DC"/>
    <w:rsid w:val="00C65BF4"/>
    <w:rsid w:val="00C824D6"/>
    <w:rsid w:val="00C850B2"/>
    <w:rsid w:val="00C873F4"/>
    <w:rsid w:val="00C93AE7"/>
    <w:rsid w:val="00C959FB"/>
    <w:rsid w:val="00CC34F4"/>
    <w:rsid w:val="00CC6DBA"/>
    <w:rsid w:val="00CD78C9"/>
    <w:rsid w:val="00CF0550"/>
    <w:rsid w:val="00CF1C1A"/>
    <w:rsid w:val="00D23E9D"/>
    <w:rsid w:val="00D268CA"/>
    <w:rsid w:val="00D30E6E"/>
    <w:rsid w:val="00D43BAC"/>
    <w:rsid w:val="00D45243"/>
    <w:rsid w:val="00D54D8D"/>
    <w:rsid w:val="00D70ACE"/>
    <w:rsid w:val="00D74BB4"/>
    <w:rsid w:val="00D75548"/>
    <w:rsid w:val="00D96478"/>
    <w:rsid w:val="00DB669A"/>
    <w:rsid w:val="00DD3800"/>
    <w:rsid w:val="00E1088A"/>
    <w:rsid w:val="00E202B5"/>
    <w:rsid w:val="00E26F16"/>
    <w:rsid w:val="00E27920"/>
    <w:rsid w:val="00E308E5"/>
    <w:rsid w:val="00E30DA2"/>
    <w:rsid w:val="00E505B3"/>
    <w:rsid w:val="00E55C10"/>
    <w:rsid w:val="00E70D0F"/>
    <w:rsid w:val="00EB38B9"/>
    <w:rsid w:val="00EC1E22"/>
    <w:rsid w:val="00ED32EE"/>
    <w:rsid w:val="00ED7CDF"/>
    <w:rsid w:val="00EE4084"/>
    <w:rsid w:val="00EF33D3"/>
    <w:rsid w:val="00F00690"/>
    <w:rsid w:val="00F022B2"/>
    <w:rsid w:val="00F049A3"/>
    <w:rsid w:val="00F245EE"/>
    <w:rsid w:val="00F37536"/>
    <w:rsid w:val="00F43794"/>
    <w:rsid w:val="00F44AFB"/>
    <w:rsid w:val="00F5667B"/>
    <w:rsid w:val="00F73104"/>
    <w:rsid w:val="00F838B2"/>
    <w:rsid w:val="00F87837"/>
    <w:rsid w:val="00FB0779"/>
    <w:rsid w:val="00FB1BB2"/>
    <w:rsid w:val="00FB47B8"/>
    <w:rsid w:val="00FC759C"/>
    <w:rsid w:val="00FF4F9B"/>
    <w:rsid w:val="0A18D27C"/>
    <w:rsid w:val="41DF9BA6"/>
    <w:rsid w:val="69E89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A604A"/>
  <w15:chartTrackingRefBased/>
  <w15:docId w15:val="{9180378F-CD8C-49F4-B00A-D4AA4C29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7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E1216"/>
    <w:pPr>
      <w:numPr>
        <w:numId w:val="1"/>
      </w:numPr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216"/>
  </w:style>
  <w:style w:type="paragraph" w:styleId="Footer">
    <w:name w:val="footer"/>
    <w:basedOn w:val="Normal"/>
    <w:link w:val="FooterChar"/>
    <w:uiPriority w:val="99"/>
    <w:unhideWhenUsed/>
    <w:rsid w:val="001E1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216"/>
  </w:style>
  <w:style w:type="paragraph" w:styleId="BlockText">
    <w:name w:val="Block Text"/>
    <w:basedOn w:val="Normal"/>
    <w:link w:val="BlockTextChar"/>
    <w:rsid w:val="001E1216"/>
    <w:pPr>
      <w:spacing w:before="120" w:after="12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val="x-none" w:eastAsia="x-none"/>
    </w:rPr>
  </w:style>
  <w:style w:type="character" w:customStyle="1" w:styleId="BlockTextChar">
    <w:name w:val="Block Text Char"/>
    <w:link w:val="BlockText"/>
    <w:rsid w:val="001E1216"/>
    <w:rPr>
      <w:rFonts w:ascii="Times New Roman" w:eastAsia="Times New Roman" w:hAnsi="Times New Roman" w:cs="Times New Roman"/>
      <w:i/>
      <w:sz w:val="24"/>
      <w:szCs w:val="24"/>
      <w:lang w:val="x-none" w:eastAsia="x-none"/>
    </w:rPr>
  </w:style>
  <w:style w:type="paragraph" w:customStyle="1" w:styleId="Default">
    <w:name w:val="Default"/>
    <w:rsid w:val="001E12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E1216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ChecklistSimpleChecked">
    <w:name w:val="Checklist Simple Checked"/>
    <w:basedOn w:val="Normal"/>
    <w:rsid w:val="001E1216"/>
    <w:pPr>
      <w:numPr>
        <w:numId w:val="2"/>
      </w:numPr>
      <w:autoSpaceDE w:val="0"/>
      <w:autoSpaceDN w:val="0"/>
      <w:adjustRightInd w:val="0"/>
      <w:spacing w:after="0" w:line="240" w:lineRule="auto"/>
    </w:pPr>
    <w:rPr>
      <w:rFonts w:ascii="NNFPLJ+TimesNewRoman" w:eastAsia="Times New Roman" w:hAnsi="NNFPLJ+TimesNewRoman" w:cs="Times New Roman"/>
      <w:sz w:val="24"/>
      <w:szCs w:val="24"/>
    </w:rPr>
  </w:style>
  <w:style w:type="paragraph" w:styleId="ListBullet2">
    <w:name w:val="List Bullet 2"/>
    <w:basedOn w:val="Normal"/>
    <w:rsid w:val="001E1216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List">
    <w:name w:val="List"/>
    <w:basedOn w:val="BlockText"/>
    <w:rsid w:val="001E1216"/>
    <w:pPr>
      <w:numPr>
        <w:numId w:val="4"/>
      </w:numPr>
      <w:spacing w:before="100" w:beforeAutospacing="1" w:after="100" w:afterAutospacing="1"/>
    </w:pPr>
    <w:rPr>
      <w:lang w:val="en-US" w:eastAsia="en-US"/>
    </w:rPr>
  </w:style>
  <w:style w:type="paragraph" w:styleId="List2">
    <w:name w:val="List 2"/>
    <w:basedOn w:val="List"/>
    <w:rsid w:val="001E1216"/>
    <w:pPr>
      <w:numPr>
        <w:ilvl w:val="1"/>
      </w:numPr>
      <w:ind w:left="1440"/>
    </w:pPr>
  </w:style>
  <w:style w:type="paragraph" w:styleId="ListParagraph">
    <w:name w:val="List Paragraph"/>
    <w:basedOn w:val="Normal"/>
    <w:uiPriority w:val="67"/>
    <w:qFormat/>
    <w:rsid w:val="001E1216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NNFPLJ+TimesNewRoman" w:eastAsia="Times New Roman" w:hAnsi="NNFPLJ+TimesNew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45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C45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45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5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54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23E9D"/>
    <w:pPr>
      <w:spacing w:after="0" w:line="240" w:lineRule="auto"/>
    </w:pPr>
  </w:style>
  <w:style w:type="paragraph" w:customStyle="1" w:styleId="ColorfulList-Accent11">
    <w:name w:val="Colorful List - Accent 11"/>
    <w:basedOn w:val="Normal"/>
    <w:uiPriority w:val="34"/>
    <w:qFormat/>
    <w:rsid w:val="00DB669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59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9F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30D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744D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41B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F33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arizona.edu/sites/default/files/Recruitment%20and%20Advertisements%20v2023-07.pdf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research.uahs.arizona.edu/clinical-trials/research-intake-form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uarizona.service-now.com/sp?id=sc_cat_item&amp;sys_id=32755b2d1bcb28107947edf1604bcbd1" TargetMode="External"/><Relationship Id="rId17" Type="http://schemas.openxmlformats.org/officeDocument/2006/relationships/hyperlink" Target="https://research.arizona.edu/sites/default/files/Other%20Approvals%20Required%20v2023-1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earch.arizona.edu/faq-type/data-use-agreeme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teria.arizona.ed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earch.arizona.edu/sites/default/files/hipaa_data_reference_guide_12.21.2016.pdf" TargetMode="External"/><Relationship Id="rId10" Type="http://schemas.openxmlformats.org/officeDocument/2006/relationships/hyperlink" Target="https://hr.arizona.edu/sites/default/files/ABOR-Policy-6-912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samhsa.gov/about-us/who-we-are/laws-regulations/confidentiality-regulations-faqs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367FC-30B0-4B81-A8B8-4FC88687CF7C}"/>
      </w:docPartPr>
      <w:docPartBody>
        <w:p w:rsidR="00DF7A09" w:rsidRDefault="007B27C3">
          <w:r w:rsidRPr="00950E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2A601597BD4583BF82712FCBE1C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12114-E027-4194-A090-04BE24DBC196}"/>
      </w:docPartPr>
      <w:docPartBody>
        <w:p w:rsidR="00BE52C6" w:rsidRDefault="0085551A" w:rsidP="0085551A">
          <w:pPr>
            <w:pStyle w:val="322A601597BD4583BF82712FCBE1C35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AD1B8B22E343EF81F7512039FF9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8B679-5129-43E4-BA2F-AC7A79F39140}"/>
      </w:docPartPr>
      <w:docPartBody>
        <w:p w:rsidR="00454F43" w:rsidRDefault="005C2ECE" w:rsidP="005C2ECE">
          <w:pPr>
            <w:pStyle w:val="2BAD1B8B22E343EF81F7512039FF999F"/>
          </w:pPr>
          <w:r w:rsidRPr="00A832E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NFPL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C3"/>
    <w:rsid w:val="001765E1"/>
    <w:rsid w:val="001A02F4"/>
    <w:rsid w:val="001C5421"/>
    <w:rsid w:val="0037112D"/>
    <w:rsid w:val="00411FB5"/>
    <w:rsid w:val="00454F43"/>
    <w:rsid w:val="00540C84"/>
    <w:rsid w:val="00560157"/>
    <w:rsid w:val="005C2ECE"/>
    <w:rsid w:val="006D7117"/>
    <w:rsid w:val="007A7A0A"/>
    <w:rsid w:val="007B27C3"/>
    <w:rsid w:val="007D4127"/>
    <w:rsid w:val="00812C12"/>
    <w:rsid w:val="0085551A"/>
    <w:rsid w:val="008E36FD"/>
    <w:rsid w:val="00902F1F"/>
    <w:rsid w:val="00AD22FE"/>
    <w:rsid w:val="00BB7348"/>
    <w:rsid w:val="00BE05A9"/>
    <w:rsid w:val="00BE52C6"/>
    <w:rsid w:val="00C53546"/>
    <w:rsid w:val="00CD5870"/>
    <w:rsid w:val="00CE1303"/>
    <w:rsid w:val="00CF4197"/>
    <w:rsid w:val="00D67AC2"/>
    <w:rsid w:val="00DF7A09"/>
    <w:rsid w:val="00DF7A96"/>
    <w:rsid w:val="00EA6629"/>
    <w:rsid w:val="00FB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2ECE"/>
    <w:rPr>
      <w:color w:val="808080"/>
    </w:rPr>
  </w:style>
  <w:style w:type="paragraph" w:customStyle="1" w:styleId="322A601597BD4583BF82712FCBE1C358">
    <w:name w:val="322A601597BD4583BF82712FCBE1C358"/>
    <w:rsid w:val="0085551A"/>
  </w:style>
  <w:style w:type="paragraph" w:customStyle="1" w:styleId="2BAD1B8B22E343EF81F7512039FF999F">
    <w:name w:val="2BAD1B8B22E343EF81F7512039FF999F"/>
    <w:rsid w:val="005C2EC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3770A-C7E2-4148-94BA-3A20351D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Deborah Yumi French - (dyfrench)</dc:creator>
  <cp:keywords/>
  <dc:description/>
  <cp:lastModifiedBy>Schrader, Joanna</cp:lastModifiedBy>
  <cp:revision>21</cp:revision>
  <dcterms:created xsi:type="dcterms:W3CDTF">2023-06-14T16:26:00Z</dcterms:created>
  <dcterms:modified xsi:type="dcterms:W3CDTF">2023-12-19T20:23:00Z</dcterms:modified>
</cp:coreProperties>
</file>